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AA234" w14:textId="5FAA4AB4" w:rsidR="00E33C54" w:rsidRDefault="00E33C54" w:rsidP="00E33C54">
      <w:pPr>
        <w:spacing w:line="276" w:lineRule="auto"/>
        <w:rPr>
          <w:rFonts w:ascii="Arial Narrow" w:hAnsi="Arial Narrow"/>
          <w:b/>
          <w:bCs/>
        </w:rPr>
      </w:pPr>
      <w:r>
        <w:rPr>
          <w:rFonts w:ascii="Arial Narrow" w:hAnsi="Arial Narrow"/>
          <w:b/>
          <w:bCs/>
        </w:rPr>
        <w:t>TITULO</w:t>
      </w:r>
    </w:p>
    <w:p w14:paraId="075FF0F4" w14:textId="73096167" w:rsidR="00076D91" w:rsidRDefault="00E33C54" w:rsidP="00076D91">
      <w:pPr>
        <w:spacing w:line="276" w:lineRule="auto"/>
        <w:jc w:val="center"/>
        <w:rPr>
          <w:rFonts w:ascii="Arial Narrow" w:hAnsi="Arial Narrow"/>
          <w:b/>
          <w:bCs/>
        </w:rPr>
      </w:pPr>
      <w:r>
        <w:rPr>
          <w:rFonts w:ascii="Arial Narrow" w:hAnsi="Arial Narrow"/>
          <w:b/>
          <w:bCs/>
        </w:rPr>
        <w:t>CONTRIBUCIÓN AL COMPONENTE DOCENTE, INVESTIGATIVO Y DE EXTENSIÓN DE LA UNIVERSIDAD NACIONAL DE COLOMBIA, DESDE EL DEPARTAMENTO DE INGENIERÍA CIVIL Y AGRÍCOLA</w:t>
      </w:r>
    </w:p>
    <w:p w14:paraId="4522A2BB" w14:textId="2701E504" w:rsidR="002742D0" w:rsidRPr="00076D91" w:rsidRDefault="00076D91" w:rsidP="006C3127">
      <w:pPr>
        <w:spacing w:line="276" w:lineRule="auto"/>
        <w:jc w:val="both"/>
        <w:rPr>
          <w:rFonts w:ascii="Arial Narrow" w:hAnsi="Arial Narrow"/>
        </w:rPr>
      </w:pPr>
      <w:r w:rsidRPr="00076D91">
        <w:rPr>
          <w:rFonts w:ascii="Arial Narrow" w:hAnsi="Arial Narrow"/>
        </w:rPr>
        <w:t>Elaboro</w:t>
      </w:r>
      <w:r w:rsidR="00521414" w:rsidRPr="00076D91">
        <w:rPr>
          <w:rFonts w:ascii="Arial Narrow" w:hAnsi="Arial Narrow"/>
        </w:rPr>
        <w:t>: Camilo Andr</w:t>
      </w:r>
      <w:r w:rsidR="009A0641">
        <w:rPr>
          <w:rFonts w:ascii="Arial Narrow" w:hAnsi="Arial Narrow"/>
        </w:rPr>
        <w:t>é</w:t>
      </w:r>
      <w:r w:rsidR="00521414" w:rsidRPr="00076D91">
        <w:rPr>
          <w:rFonts w:ascii="Arial Narrow" w:hAnsi="Arial Narrow"/>
        </w:rPr>
        <w:t xml:space="preserve">s Caro Galindo </w:t>
      </w:r>
    </w:p>
    <w:p w14:paraId="43505BA4" w14:textId="492D3DB7" w:rsidR="00521414" w:rsidRPr="00076D91" w:rsidRDefault="00521414" w:rsidP="006C3127">
      <w:pPr>
        <w:spacing w:line="276" w:lineRule="auto"/>
        <w:jc w:val="both"/>
        <w:rPr>
          <w:rFonts w:ascii="Arial Narrow" w:hAnsi="Arial Narrow"/>
        </w:rPr>
      </w:pPr>
      <w:r w:rsidRPr="00076D91">
        <w:rPr>
          <w:rFonts w:ascii="Arial Narrow" w:hAnsi="Arial Narrow"/>
        </w:rPr>
        <w:t>Cedula: 1049611318</w:t>
      </w:r>
    </w:p>
    <w:p w14:paraId="66206B6B" w14:textId="1448BA60" w:rsidR="00C12163" w:rsidRPr="00C12163" w:rsidRDefault="001B34F1" w:rsidP="006C3127">
      <w:pPr>
        <w:spacing w:line="276" w:lineRule="auto"/>
        <w:jc w:val="both"/>
        <w:rPr>
          <w:rFonts w:ascii="Arial Narrow" w:hAnsi="Arial Narrow"/>
          <w:b/>
          <w:bCs/>
        </w:rPr>
      </w:pPr>
      <w:r w:rsidRPr="00C12163">
        <w:rPr>
          <w:rFonts w:ascii="Arial Narrow" w:hAnsi="Arial Narrow"/>
          <w:b/>
          <w:bCs/>
        </w:rPr>
        <w:t xml:space="preserve">JUSTIFICACIÓN </w:t>
      </w:r>
    </w:p>
    <w:p w14:paraId="5D9C62A1" w14:textId="728B1232" w:rsidR="000F4218" w:rsidRPr="00E97E3B" w:rsidRDefault="00C83559" w:rsidP="00613EE8">
      <w:pPr>
        <w:jc w:val="both"/>
      </w:pPr>
      <w:r>
        <w:rPr>
          <w:rFonts w:ascii="Arial Narrow" w:hAnsi="Arial Narrow"/>
        </w:rPr>
        <w:t xml:space="preserve">En la actualidad </w:t>
      </w:r>
      <w:r w:rsidR="000B440B">
        <w:rPr>
          <w:rFonts w:ascii="Arial Narrow" w:hAnsi="Arial Narrow"/>
        </w:rPr>
        <w:t xml:space="preserve">la Universidad Nacional de Colombia tiene como ejes misionales la docencia, investigación y extensión; cada eje cumple una función dentro de la universidad. </w:t>
      </w:r>
      <w:r w:rsidR="003871A9">
        <w:rPr>
          <w:rFonts w:ascii="Arial Narrow" w:hAnsi="Arial Narrow"/>
        </w:rPr>
        <w:t>La importancia en e</w:t>
      </w:r>
      <w:r w:rsidR="000B440B">
        <w:rPr>
          <w:rFonts w:ascii="Arial Narrow" w:hAnsi="Arial Narrow"/>
        </w:rPr>
        <w:t xml:space="preserve">l fortalecimiento y la innovación de estos </w:t>
      </w:r>
      <w:r w:rsidR="00501546">
        <w:rPr>
          <w:rFonts w:ascii="Arial Narrow" w:hAnsi="Arial Narrow"/>
        </w:rPr>
        <w:t xml:space="preserve">tres </w:t>
      </w:r>
      <w:r w:rsidR="000B440B">
        <w:rPr>
          <w:rFonts w:ascii="Arial Narrow" w:hAnsi="Arial Narrow"/>
        </w:rPr>
        <w:t xml:space="preserve">ejes </w:t>
      </w:r>
      <w:r w:rsidR="00501546">
        <w:rPr>
          <w:rFonts w:ascii="Arial Narrow" w:hAnsi="Arial Narrow"/>
        </w:rPr>
        <w:t>en la</w:t>
      </w:r>
      <w:r w:rsidR="000B440B">
        <w:rPr>
          <w:rFonts w:ascii="Arial Narrow" w:hAnsi="Arial Narrow"/>
        </w:rPr>
        <w:t xml:space="preserve"> universidad</w:t>
      </w:r>
      <w:r w:rsidR="003871A9">
        <w:rPr>
          <w:rFonts w:ascii="Arial Narrow" w:hAnsi="Arial Narrow"/>
        </w:rPr>
        <w:t xml:space="preserve"> permitirá tener </w:t>
      </w:r>
      <w:r w:rsidR="00501546">
        <w:rPr>
          <w:rFonts w:ascii="Arial Narrow" w:hAnsi="Arial Narrow"/>
        </w:rPr>
        <w:t>en un</w:t>
      </w:r>
      <w:r w:rsidR="003871A9">
        <w:rPr>
          <w:rFonts w:ascii="Arial Narrow" w:hAnsi="Arial Narrow"/>
        </w:rPr>
        <w:t xml:space="preserve"> futuro una docencia más pedagógica pensada desde el uso correcto </w:t>
      </w:r>
      <w:r w:rsidR="00A63B72">
        <w:rPr>
          <w:rFonts w:ascii="Arial Narrow" w:hAnsi="Arial Narrow"/>
        </w:rPr>
        <w:t>de las tecnologías de la información</w:t>
      </w:r>
      <w:r w:rsidR="003871A9">
        <w:rPr>
          <w:rFonts w:ascii="Arial Narrow" w:hAnsi="Arial Narrow"/>
        </w:rPr>
        <w:t xml:space="preserve">, una investigación formativa y aplicada más consolidada </w:t>
      </w:r>
      <w:r w:rsidR="00A63B72">
        <w:rPr>
          <w:rFonts w:ascii="Arial Narrow" w:hAnsi="Arial Narrow"/>
        </w:rPr>
        <w:t xml:space="preserve">y fuerte </w:t>
      </w:r>
      <w:r w:rsidR="003871A9">
        <w:rPr>
          <w:rFonts w:ascii="Arial Narrow" w:hAnsi="Arial Narrow"/>
        </w:rPr>
        <w:t xml:space="preserve">para seguir impulsando temas </w:t>
      </w:r>
      <w:r w:rsidR="00A63B72">
        <w:rPr>
          <w:rFonts w:ascii="Arial Narrow" w:hAnsi="Arial Narrow"/>
        </w:rPr>
        <w:t>de interés para la universidad y el país</w:t>
      </w:r>
      <w:r w:rsidR="004A1BC1">
        <w:rPr>
          <w:rFonts w:ascii="Arial Narrow" w:hAnsi="Arial Narrow"/>
        </w:rPr>
        <w:t>,</w:t>
      </w:r>
      <w:r w:rsidR="003871A9">
        <w:rPr>
          <w:rFonts w:ascii="Arial Narrow" w:hAnsi="Arial Narrow"/>
        </w:rPr>
        <w:t xml:space="preserve"> y </w:t>
      </w:r>
      <w:r w:rsidR="00A63B72">
        <w:rPr>
          <w:rFonts w:ascii="Arial Narrow" w:hAnsi="Arial Narrow"/>
        </w:rPr>
        <w:t xml:space="preserve">finalmente </w:t>
      </w:r>
      <w:r w:rsidR="003871A9">
        <w:rPr>
          <w:rFonts w:ascii="Arial Narrow" w:hAnsi="Arial Narrow"/>
        </w:rPr>
        <w:t xml:space="preserve">una extensión con más contrastes sociales que permita disminuir la brecha de inequidad en el país. </w:t>
      </w:r>
      <w:r w:rsidR="00A63B72">
        <w:rPr>
          <w:rFonts w:ascii="Arial Narrow" w:hAnsi="Arial Narrow"/>
        </w:rPr>
        <w:t xml:space="preserve">El fortalecimiento que se propone </w:t>
      </w:r>
      <w:r w:rsidR="00DB31AD">
        <w:rPr>
          <w:rFonts w:ascii="Arial Narrow" w:hAnsi="Arial Narrow"/>
        </w:rPr>
        <w:t>a los aspectos misionales desde el departamento de Ingeniería Civil y Agr</w:t>
      </w:r>
      <w:r w:rsidR="00501546">
        <w:rPr>
          <w:rFonts w:ascii="Arial Narrow" w:hAnsi="Arial Narrow"/>
        </w:rPr>
        <w:t>í</w:t>
      </w:r>
      <w:r w:rsidR="00DB31AD">
        <w:rPr>
          <w:rFonts w:ascii="Arial Narrow" w:hAnsi="Arial Narrow"/>
        </w:rPr>
        <w:t>cola específicamente desde la unidad académica de hidráulica, se enfocara</w:t>
      </w:r>
      <w:r w:rsidR="00046C32">
        <w:rPr>
          <w:rFonts w:ascii="Arial Narrow" w:hAnsi="Arial Narrow"/>
        </w:rPr>
        <w:t>n</w:t>
      </w:r>
      <w:r w:rsidR="00DB31AD">
        <w:rPr>
          <w:rFonts w:ascii="Arial Narrow" w:hAnsi="Arial Narrow"/>
        </w:rPr>
        <w:t xml:space="preserve"> en el fortalecimiento de la docencia en los aspectos </w:t>
      </w:r>
      <w:r w:rsidR="003D4E88">
        <w:rPr>
          <w:rFonts w:ascii="Arial Narrow" w:hAnsi="Arial Narrow"/>
        </w:rPr>
        <w:t>tecnológicos apropiados a la utilización</w:t>
      </w:r>
      <w:r w:rsidR="00E97E3B">
        <w:rPr>
          <w:rFonts w:ascii="Arial Narrow" w:hAnsi="Arial Narrow"/>
        </w:rPr>
        <w:t xml:space="preserve"> de</w:t>
      </w:r>
      <w:r w:rsidR="003D4E88">
        <w:rPr>
          <w:rFonts w:ascii="Arial Narrow" w:hAnsi="Arial Narrow"/>
        </w:rPr>
        <w:t xml:space="preserve"> </w:t>
      </w:r>
      <w:r w:rsidR="00046C32">
        <w:rPr>
          <w:rFonts w:ascii="Arial Narrow" w:hAnsi="Arial Narrow"/>
        </w:rPr>
        <w:t>herramienta</w:t>
      </w:r>
      <w:r w:rsidR="00E97E3B">
        <w:rPr>
          <w:rFonts w:ascii="Arial Narrow" w:hAnsi="Arial Narrow"/>
        </w:rPr>
        <w:t>s</w:t>
      </w:r>
      <w:r w:rsidR="00DB31AD">
        <w:rPr>
          <w:rFonts w:ascii="Arial Narrow" w:hAnsi="Arial Narrow"/>
        </w:rPr>
        <w:t xml:space="preserve"> </w:t>
      </w:r>
      <w:r w:rsidR="003D4E88">
        <w:rPr>
          <w:rFonts w:ascii="Arial Narrow" w:hAnsi="Arial Narrow"/>
        </w:rPr>
        <w:t>com</w:t>
      </w:r>
      <w:r w:rsidR="00F638AB">
        <w:rPr>
          <w:rFonts w:ascii="Arial Narrow" w:hAnsi="Arial Narrow"/>
        </w:rPr>
        <w:t>o software</w:t>
      </w:r>
      <w:r w:rsidR="00E97E3B">
        <w:rPr>
          <w:rFonts w:ascii="Arial Narrow" w:hAnsi="Arial Narrow"/>
        </w:rPr>
        <w:t>;</w:t>
      </w:r>
      <w:r w:rsidR="00501546">
        <w:rPr>
          <w:rFonts w:ascii="Arial Narrow" w:hAnsi="Arial Narrow"/>
        </w:rPr>
        <w:t xml:space="preserve"> en el tema de</w:t>
      </w:r>
      <w:r w:rsidR="00046C32">
        <w:rPr>
          <w:rFonts w:ascii="Arial Narrow" w:hAnsi="Arial Narrow"/>
        </w:rPr>
        <w:t xml:space="preserve"> la investigación </w:t>
      </w:r>
      <w:r w:rsidR="00E97E3B">
        <w:rPr>
          <w:rFonts w:ascii="Arial Narrow" w:hAnsi="Arial Narrow"/>
        </w:rPr>
        <w:t xml:space="preserve">en el departamento de </w:t>
      </w:r>
      <w:r w:rsidR="004A1BC1">
        <w:rPr>
          <w:rFonts w:ascii="Arial Narrow" w:hAnsi="Arial Narrow"/>
        </w:rPr>
        <w:t>I</w:t>
      </w:r>
      <w:r w:rsidR="00E97E3B">
        <w:rPr>
          <w:rFonts w:ascii="Arial Narrow" w:hAnsi="Arial Narrow"/>
        </w:rPr>
        <w:t xml:space="preserve">ngeniería </w:t>
      </w:r>
      <w:r w:rsidR="004A1BC1">
        <w:rPr>
          <w:rFonts w:ascii="Arial Narrow" w:hAnsi="Arial Narrow"/>
        </w:rPr>
        <w:t>C</w:t>
      </w:r>
      <w:r w:rsidR="00E97E3B">
        <w:rPr>
          <w:rFonts w:ascii="Arial Narrow" w:hAnsi="Arial Narrow"/>
        </w:rPr>
        <w:t xml:space="preserve">ivil y </w:t>
      </w:r>
      <w:r w:rsidR="004A1BC1">
        <w:rPr>
          <w:rFonts w:ascii="Arial Narrow" w:hAnsi="Arial Narrow"/>
        </w:rPr>
        <w:t>A</w:t>
      </w:r>
      <w:r w:rsidR="00E97E3B">
        <w:rPr>
          <w:rFonts w:ascii="Arial Narrow" w:hAnsi="Arial Narrow"/>
        </w:rPr>
        <w:t xml:space="preserve">grícola </w:t>
      </w:r>
      <w:r w:rsidR="00046C32">
        <w:rPr>
          <w:rFonts w:ascii="Arial Narrow" w:hAnsi="Arial Narrow"/>
        </w:rPr>
        <w:t>debe crecer tanto en investigación formativa como aplicada impulsa</w:t>
      </w:r>
      <w:r w:rsidR="004A1BC1">
        <w:rPr>
          <w:rFonts w:ascii="Arial Narrow" w:hAnsi="Arial Narrow"/>
        </w:rPr>
        <w:t>ndo</w:t>
      </w:r>
      <w:r w:rsidR="00046C32">
        <w:rPr>
          <w:rFonts w:ascii="Arial Narrow" w:hAnsi="Arial Narrow"/>
        </w:rPr>
        <w:t xml:space="preserve"> y fortaleciendo más los grupos de investigación</w:t>
      </w:r>
      <w:r w:rsidR="00E33C54">
        <w:rPr>
          <w:rFonts w:ascii="Arial Narrow" w:hAnsi="Arial Narrow"/>
        </w:rPr>
        <w:t xml:space="preserve">, </w:t>
      </w:r>
      <w:r w:rsidR="00046C32">
        <w:rPr>
          <w:rFonts w:ascii="Arial Narrow" w:hAnsi="Arial Narrow"/>
        </w:rPr>
        <w:t>semillero</w:t>
      </w:r>
      <w:r w:rsidR="004A1BC1">
        <w:rPr>
          <w:rFonts w:ascii="Arial Narrow" w:hAnsi="Arial Narrow"/>
        </w:rPr>
        <w:t>s</w:t>
      </w:r>
      <w:r w:rsidR="00046C32">
        <w:rPr>
          <w:rFonts w:ascii="Arial Narrow" w:hAnsi="Arial Narrow"/>
        </w:rPr>
        <w:t xml:space="preserve"> y su producción de alto nivel. La </w:t>
      </w:r>
      <w:r w:rsidR="000F4218">
        <w:rPr>
          <w:rFonts w:ascii="Arial Narrow" w:hAnsi="Arial Narrow"/>
        </w:rPr>
        <w:t>extensión</w:t>
      </w:r>
      <w:r w:rsidR="00046C32">
        <w:rPr>
          <w:rFonts w:ascii="Arial Narrow" w:hAnsi="Arial Narrow"/>
        </w:rPr>
        <w:t xml:space="preserve"> </w:t>
      </w:r>
      <w:r w:rsidR="000F4218">
        <w:rPr>
          <w:rFonts w:ascii="Arial Narrow" w:hAnsi="Arial Narrow"/>
        </w:rPr>
        <w:t xml:space="preserve">desde el programa de </w:t>
      </w:r>
      <w:r w:rsidR="004A1BC1">
        <w:rPr>
          <w:rFonts w:ascii="Arial Narrow" w:hAnsi="Arial Narrow"/>
        </w:rPr>
        <w:t>I</w:t>
      </w:r>
      <w:r w:rsidR="000F4218">
        <w:rPr>
          <w:rFonts w:ascii="Arial Narrow" w:hAnsi="Arial Narrow"/>
        </w:rPr>
        <w:t>ngenier</w:t>
      </w:r>
      <w:r w:rsidR="004A1BC1">
        <w:rPr>
          <w:rFonts w:ascii="Arial Narrow" w:hAnsi="Arial Narrow"/>
        </w:rPr>
        <w:t>ía</w:t>
      </w:r>
      <w:r w:rsidR="000F4218">
        <w:rPr>
          <w:rFonts w:ascii="Arial Narrow" w:hAnsi="Arial Narrow"/>
        </w:rPr>
        <w:t xml:space="preserve"> </w:t>
      </w:r>
      <w:r w:rsidR="004A1BC1">
        <w:rPr>
          <w:rFonts w:ascii="Arial Narrow" w:hAnsi="Arial Narrow"/>
        </w:rPr>
        <w:t>C</w:t>
      </w:r>
      <w:r w:rsidR="000F4218">
        <w:rPr>
          <w:rFonts w:ascii="Arial Narrow" w:hAnsi="Arial Narrow"/>
        </w:rPr>
        <w:t xml:space="preserve">ivil y </w:t>
      </w:r>
      <w:r w:rsidR="004A1BC1">
        <w:rPr>
          <w:rFonts w:ascii="Arial Narrow" w:hAnsi="Arial Narrow"/>
        </w:rPr>
        <w:t>A</w:t>
      </w:r>
      <w:r w:rsidR="000F4218">
        <w:rPr>
          <w:rFonts w:ascii="Arial Narrow" w:hAnsi="Arial Narrow"/>
        </w:rPr>
        <w:t>grícola servirá como puente para conectar la academia con la sociedad y contribuir al desarrollo social</w:t>
      </w:r>
      <w:r w:rsidR="00E97E3B">
        <w:rPr>
          <w:rFonts w:ascii="Arial Narrow" w:hAnsi="Arial Narrow"/>
        </w:rPr>
        <w:t>.</w:t>
      </w:r>
    </w:p>
    <w:p w14:paraId="3B640BE8" w14:textId="77777777" w:rsidR="00336E63" w:rsidRDefault="00336E63" w:rsidP="006C3127">
      <w:pPr>
        <w:spacing w:line="276" w:lineRule="auto"/>
        <w:jc w:val="both"/>
        <w:rPr>
          <w:rFonts w:ascii="Arial Narrow" w:hAnsi="Arial Narrow"/>
          <w:b/>
          <w:bCs/>
        </w:rPr>
      </w:pPr>
    </w:p>
    <w:p w14:paraId="681CE609" w14:textId="38243EC7" w:rsidR="000B440B" w:rsidRPr="003E1545" w:rsidRDefault="00B5403C" w:rsidP="006C3127">
      <w:pPr>
        <w:spacing w:line="276" w:lineRule="auto"/>
        <w:jc w:val="both"/>
        <w:rPr>
          <w:rFonts w:ascii="Arial Narrow" w:hAnsi="Arial Narrow"/>
          <w:b/>
          <w:bCs/>
        </w:rPr>
      </w:pPr>
      <w:r w:rsidRPr="003E1545">
        <w:rPr>
          <w:rFonts w:ascii="Arial Narrow" w:hAnsi="Arial Narrow"/>
          <w:b/>
          <w:bCs/>
        </w:rPr>
        <w:t xml:space="preserve">OBJETIVO </w:t>
      </w:r>
      <w:r w:rsidR="00D80990">
        <w:rPr>
          <w:rFonts w:ascii="Arial Narrow" w:hAnsi="Arial Narrow"/>
          <w:b/>
          <w:bCs/>
        </w:rPr>
        <w:t>GENERAL</w:t>
      </w:r>
    </w:p>
    <w:p w14:paraId="0C807007" w14:textId="36566D2C" w:rsidR="00336E63" w:rsidRDefault="003E1545" w:rsidP="004A1BC1">
      <w:pPr>
        <w:spacing w:line="276" w:lineRule="auto"/>
        <w:jc w:val="both"/>
        <w:rPr>
          <w:rFonts w:ascii="Arial Narrow" w:hAnsi="Arial Narrow"/>
        </w:rPr>
      </w:pPr>
      <w:r>
        <w:rPr>
          <w:rFonts w:ascii="Arial Narrow" w:hAnsi="Arial Narrow"/>
        </w:rPr>
        <w:t>Proponer alternativas</w:t>
      </w:r>
      <w:r w:rsidR="00F86D0B">
        <w:rPr>
          <w:rFonts w:ascii="Arial Narrow" w:hAnsi="Arial Narrow"/>
        </w:rPr>
        <w:t xml:space="preserve"> desde el departamento de </w:t>
      </w:r>
      <w:r w:rsidR="00B5403C">
        <w:rPr>
          <w:rFonts w:ascii="Arial Narrow" w:hAnsi="Arial Narrow"/>
        </w:rPr>
        <w:t>I</w:t>
      </w:r>
      <w:r w:rsidR="00F86D0B">
        <w:rPr>
          <w:rFonts w:ascii="Arial Narrow" w:hAnsi="Arial Narrow"/>
        </w:rPr>
        <w:t xml:space="preserve">ngeniería </w:t>
      </w:r>
      <w:r w:rsidR="00B5403C">
        <w:rPr>
          <w:rFonts w:ascii="Arial Narrow" w:hAnsi="Arial Narrow"/>
        </w:rPr>
        <w:t>C</w:t>
      </w:r>
      <w:r w:rsidR="00F86D0B">
        <w:rPr>
          <w:rFonts w:ascii="Arial Narrow" w:hAnsi="Arial Narrow"/>
        </w:rPr>
        <w:t xml:space="preserve">ivil y </w:t>
      </w:r>
      <w:r w:rsidR="00B5403C">
        <w:rPr>
          <w:rFonts w:ascii="Arial Narrow" w:hAnsi="Arial Narrow"/>
        </w:rPr>
        <w:t>A</w:t>
      </w:r>
      <w:r w:rsidR="00F86D0B">
        <w:rPr>
          <w:rFonts w:ascii="Arial Narrow" w:hAnsi="Arial Narrow"/>
        </w:rPr>
        <w:t xml:space="preserve">grícola, específicamente la unidad académica de hidráulica, </w:t>
      </w:r>
      <w:r>
        <w:rPr>
          <w:rFonts w:ascii="Arial Narrow" w:hAnsi="Arial Narrow"/>
        </w:rPr>
        <w:t>que contribuyan al forta</w:t>
      </w:r>
      <w:r w:rsidR="001E48BA">
        <w:rPr>
          <w:rFonts w:ascii="Arial Narrow" w:hAnsi="Arial Narrow"/>
        </w:rPr>
        <w:t>lecimiento</w:t>
      </w:r>
      <w:r>
        <w:rPr>
          <w:rFonts w:ascii="Arial Narrow" w:hAnsi="Arial Narrow"/>
        </w:rPr>
        <w:t xml:space="preserve"> </w:t>
      </w:r>
      <w:r w:rsidR="001E48BA">
        <w:rPr>
          <w:rFonts w:ascii="Arial Narrow" w:hAnsi="Arial Narrow"/>
        </w:rPr>
        <w:t>institucional</w:t>
      </w:r>
      <w:r>
        <w:rPr>
          <w:rFonts w:ascii="Arial Narrow" w:hAnsi="Arial Narrow"/>
        </w:rPr>
        <w:t xml:space="preserve"> </w:t>
      </w:r>
      <w:r w:rsidR="00F86D0B">
        <w:rPr>
          <w:rFonts w:ascii="Arial Narrow" w:hAnsi="Arial Narrow"/>
        </w:rPr>
        <w:t xml:space="preserve">de la </w:t>
      </w:r>
      <w:r w:rsidR="001E48BA">
        <w:rPr>
          <w:rFonts w:ascii="Arial Narrow" w:hAnsi="Arial Narrow"/>
        </w:rPr>
        <w:t xml:space="preserve">docencia, </w:t>
      </w:r>
      <w:r w:rsidR="004A1BC1">
        <w:rPr>
          <w:rFonts w:ascii="Arial Narrow" w:hAnsi="Arial Narrow"/>
        </w:rPr>
        <w:t xml:space="preserve">la </w:t>
      </w:r>
      <w:r w:rsidR="001E48BA">
        <w:rPr>
          <w:rFonts w:ascii="Arial Narrow" w:hAnsi="Arial Narrow"/>
        </w:rPr>
        <w:t xml:space="preserve">investigación y </w:t>
      </w:r>
      <w:r w:rsidR="004A1BC1">
        <w:rPr>
          <w:rFonts w:ascii="Arial Narrow" w:hAnsi="Arial Narrow"/>
        </w:rPr>
        <w:t xml:space="preserve">la </w:t>
      </w:r>
      <w:r w:rsidR="001E48BA">
        <w:rPr>
          <w:rFonts w:ascii="Arial Narrow" w:hAnsi="Arial Narrow"/>
        </w:rPr>
        <w:t>extensión.</w:t>
      </w:r>
    </w:p>
    <w:p w14:paraId="3E92ADFE" w14:textId="4CC96B46" w:rsidR="00D80990" w:rsidRPr="00D80990" w:rsidRDefault="008B1CF7" w:rsidP="004A1BC1">
      <w:pPr>
        <w:spacing w:line="276" w:lineRule="auto"/>
        <w:jc w:val="both"/>
        <w:rPr>
          <w:rFonts w:ascii="Arial Narrow" w:hAnsi="Arial Narrow"/>
          <w:b/>
          <w:bCs/>
        </w:rPr>
      </w:pPr>
      <w:r w:rsidRPr="00D80990">
        <w:rPr>
          <w:rFonts w:ascii="Arial Narrow" w:hAnsi="Arial Narrow"/>
          <w:b/>
          <w:bCs/>
        </w:rPr>
        <w:t xml:space="preserve">OBJETIVOS ESPECÍFICOS </w:t>
      </w:r>
    </w:p>
    <w:p w14:paraId="1EF18A2E" w14:textId="3702292E" w:rsidR="00D80990" w:rsidRPr="0069568F" w:rsidRDefault="00D80990" w:rsidP="0069568F">
      <w:pPr>
        <w:pStyle w:val="Prrafodelista"/>
        <w:numPr>
          <w:ilvl w:val="0"/>
          <w:numId w:val="2"/>
        </w:numPr>
        <w:spacing w:line="276" w:lineRule="auto"/>
        <w:jc w:val="both"/>
        <w:rPr>
          <w:rFonts w:ascii="Arial Narrow" w:hAnsi="Arial Narrow"/>
        </w:rPr>
      </w:pPr>
      <w:r w:rsidRPr="0069568F">
        <w:rPr>
          <w:rFonts w:ascii="Arial Narrow" w:hAnsi="Arial Narrow"/>
        </w:rPr>
        <w:t xml:space="preserve">Analizar la </w:t>
      </w:r>
      <w:r w:rsidR="004C60B5" w:rsidRPr="0069568F">
        <w:rPr>
          <w:rFonts w:ascii="Arial Narrow" w:hAnsi="Arial Narrow"/>
        </w:rPr>
        <w:t>contribución</w:t>
      </w:r>
      <w:r w:rsidRPr="0069568F">
        <w:rPr>
          <w:rFonts w:ascii="Arial Narrow" w:hAnsi="Arial Narrow"/>
        </w:rPr>
        <w:t xml:space="preserve"> del departamento de Ingeniería Civil y Agrícola a la docencia en la Universidad Nacional de Colombia como eje misional. </w:t>
      </w:r>
    </w:p>
    <w:p w14:paraId="66B6E28F" w14:textId="70915D47" w:rsidR="00D80990" w:rsidRPr="0069568F" w:rsidRDefault="00D80990" w:rsidP="0069568F">
      <w:pPr>
        <w:pStyle w:val="Prrafodelista"/>
        <w:numPr>
          <w:ilvl w:val="0"/>
          <w:numId w:val="2"/>
        </w:numPr>
        <w:spacing w:line="276" w:lineRule="auto"/>
        <w:jc w:val="both"/>
        <w:rPr>
          <w:rFonts w:ascii="Arial Narrow" w:hAnsi="Arial Narrow"/>
        </w:rPr>
      </w:pPr>
      <w:r w:rsidRPr="0069568F">
        <w:rPr>
          <w:rFonts w:ascii="Arial Narrow" w:hAnsi="Arial Narrow"/>
        </w:rPr>
        <w:t>Establecer alternativas que potencialicen la investigación en el Departamento de Ingeniería Civil y Agrícola que contribuyan a fortalecer la investigación en la Universidad Nacional de Colombia.</w:t>
      </w:r>
    </w:p>
    <w:p w14:paraId="400499DB" w14:textId="72066CED" w:rsidR="00336E63" w:rsidRPr="0069568F" w:rsidRDefault="00D80990" w:rsidP="0069568F">
      <w:pPr>
        <w:pStyle w:val="Prrafodelista"/>
        <w:numPr>
          <w:ilvl w:val="0"/>
          <w:numId w:val="2"/>
        </w:numPr>
        <w:spacing w:line="276" w:lineRule="auto"/>
        <w:jc w:val="both"/>
        <w:rPr>
          <w:rFonts w:ascii="Arial Narrow" w:hAnsi="Arial Narrow"/>
        </w:rPr>
      </w:pPr>
      <w:r w:rsidRPr="0069568F">
        <w:rPr>
          <w:rFonts w:ascii="Arial Narrow" w:hAnsi="Arial Narrow"/>
        </w:rPr>
        <w:t>Analizar la importancia extensión universitarias en el desarrollo misional de la Universidad Nacional de Colombia</w:t>
      </w:r>
      <w:r w:rsidR="004C60B5" w:rsidRPr="0069568F">
        <w:rPr>
          <w:rFonts w:ascii="Arial Narrow" w:hAnsi="Arial Narrow"/>
        </w:rPr>
        <w:t>, a través de las actividades que se puedan desarrollar en el departamento de Ingeniería Civil y Agrícola.</w:t>
      </w:r>
    </w:p>
    <w:p w14:paraId="06F64541" w14:textId="77777777" w:rsidR="00D80990" w:rsidRPr="00D80990" w:rsidRDefault="00D80990" w:rsidP="006C3127">
      <w:pPr>
        <w:spacing w:line="276" w:lineRule="auto"/>
        <w:jc w:val="both"/>
        <w:rPr>
          <w:rFonts w:ascii="Arial Narrow" w:hAnsi="Arial Narrow"/>
        </w:rPr>
      </w:pPr>
    </w:p>
    <w:p w14:paraId="3D390F28" w14:textId="62CBC3F6" w:rsidR="00C83559" w:rsidRPr="00336E63" w:rsidRDefault="003B4FE0" w:rsidP="006C3127">
      <w:pPr>
        <w:spacing w:line="276" w:lineRule="auto"/>
        <w:jc w:val="both"/>
        <w:rPr>
          <w:rFonts w:ascii="Arial Narrow" w:hAnsi="Arial Narrow"/>
          <w:b/>
          <w:bCs/>
        </w:rPr>
      </w:pPr>
      <w:r>
        <w:rPr>
          <w:rFonts w:ascii="Arial Narrow" w:hAnsi="Arial Narrow"/>
          <w:b/>
          <w:bCs/>
        </w:rPr>
        <w:t xml:space="preserve">PROPUESTA EN EL </w:t>
      </w:r>
      <w:r w:rsidRPr="00336E63">
        <w:rPr>
          <w:rFonts w:ascii="Arial Narrow" w:hAnsi="Arial Narrow"/>
          <w:b/>
          <w:bCs/>
        </w:rPr>
        <w:t xml:space="preserve">COMPONENTE DOCENTE </w:t>
      </w:r>
    </w:p>
    <w:p w14:paraId="2E167C05" w14:textId="0257B6F5" w:rsidR="004629A1" w:rsidRDefault="004629A1" w:rsidP="006C3127">
      <w:pPr>
        <w:spacing w:line="276" w:lineRule="auto"/>
        <w:jc w:val="both"/>
        <w:rPr>
          <w:rFonts w:ascii="Arial Narrow" w:hAnsi="Arial Narrow"/>
        </w:rPr>
      </w:pPr>
      <w:r>
        <w:rPr>
          <w:rFonts w:ascii="Arial Narrow" w:hAnsi="Arial Narrow"/>
        </w:rPr>
        <w:t>La Universidad Nacional de Colombia como institución de educación p</w:t>
      </w:r>
      <w:r w:rsidR="00336E63">
        <w:rPr>
          <w:rFonts w:ascii="Arial Narrow" w:hAnsi="Arial Narrow"/>
        </w:rPr>
        <w:t>ú</w:t>
      </w:r>
      <w:r>
        <w:rPr>
          <w:rFonts w:ascii="Arial Narrow" w:hAnsi="Arial Narrow"/>
        </w:rPr>
        <w:t>blica en Colombia, centra su misión en tres ejes fundamentales</w:t>
      </w:r>
      <w:r w:rsidR="00966050">
        <w:rPr>
          <w:rFonts w:ascii="Arial Narrow" w:hAnsi="Arial Narrow"/>
        </w:rPr>
        <w:t xml:space="preserve">: docencia, investigación y la extensión. Estos ejes deben estar articulados entre </w:t>
      </w:r>
      <w:r w:rsidR="00E33C54">
        <w:rPr>
          <w:rFonts w:ascii="Arial Narrow" w:hAnsi="Arial Narrow"/>
        </w:rPr>
        <w:t>sí</w:t>
      </w:r>
      <w:r w:rsidR="00966050">
        <w:rPr>
          <w:rFonts w:ascii="Arial Narrow" w:hAnsi="Arial Narrow"/>
        </w:rPr>
        <w:t xml:space="preserve"> y cada facultad debe propender por realzar e innovar dichos ejes, buscando siempre la excelencia académica, l</w:t>
      </w:r>
      <w:r w:rsidR="00790E5E">
        <w:rPr>
          <w:rFonts w:ascii="Arial Narrow" w:hAnsi="Arial Narrow"/>
        </w:rPr>
        <w:t>a</w:t>
      </w:r>
      <w:r w:rsidR="00966050">
        <w:rPr>
          <w:rFonts w:ascii="Arial Narrow" w:hAnsi="Arial Narrow"/>
        </w:rPr>
        <w:t xml:space="preserve"> </w:t>
      </w:r>
      <w:r w:rsidR="00966050">
        <w:rPr>
          <w:rFonts w:ascii="Arial Narrow" w:hAnsi="Arial Narrow"/>
        </w:rPr>
        <w:lastRenderedPageBreak/>
        <w:t>generación de nuevo conocimiento</w:t>
      </w:r>
      <w:r w:rsidR="00790E5E">
        <w:rPr>
          <w:rFonts w:ascii="Arial Narrow" w:hAnsi="Arial Narrow"/>
        </w:rPr>
        <w:t xml:space="preserve"> a partir de la investigación y</w:t>
      </w:r>
      <w:r w:rsidR="00966050">
        <w:rPr>
          <w:rFonts w:ascii="Arial Narrow" w:hAnsi="Arial Narrow"/>
        </w:rPr>
        <w:t xml:space="preserve"> la interacción de los futuros profesiones con el sector externo como la sociedad.</w:t>
      </w:r>
    </w:p>
    <w:p w14:paraId="147BD93F" w14:textId="38AE0F76" w:rsidR="00715C4B" w:rsidRDefault="00F51D3C" w:rsidP="006C3127">
      <w:pPr>
        <w:spacing w:line="276" w:lineRule="auto"/>
        <w:jc w:val="both"/>
        <w:rPr>
          <w:rFonts w:ascii="Arial Narrow" w:hAnsi="Arial Narrow"/>
        </w:rPr>
      </w:pPr>
      <w:r>
        <w:rPr>
          <w:rFonts w:ascii="Arial Narrow" w:hAnsi="Arial Narrow"/>
        </w:rPr>
        <w:t xml:space="preserve">El componente docente </w:t>
      </w:r>
      <w:r w:rsidR="00790E5E">
        <w:rPr>
          <w:rFonts w:ascii="Arial Narrow" w:hAnsi="Arial Narrow"/>
        </w:rPr>
        <w:t>de</w:t>
      </w:r>
      <w:r>
        <w:rPr>
          <w:rFonts w:ascii="Arial Narrow" w:hAnsi="Arial Narrow"/>
        </w:rPr>
        <w:t xml:space="preserve"> la Universidad Nacional de Colombia se constituye como un eje esencial en su misión como institución de educación superior</w:t>
      </w:r>
      <w:r w:rsidR="00790E5E">
        <w:rPr>
          <w:rFonts w:ascii="Arial Narrow" w:hAnsi="Arial Narrow"/>
        </w:rPr>
        <w:t xml:space="preserve">. </w:t>
      </w:r>
      <w:r>
        <w:rPr>
          <w:rFonts w:ascii="Arial Narrow" w:hAnsi="Arial Narrow"/>
        </w:rPr>
        <w:t xml:space="preserve">Este componte está orientado a la formación integral de estudiantes tanto a nivel de pregrado como de posgrado con un alto nivel académico, investigativo y comprometidos con la realidad social del país. El enfoque </w:t>
      </w:r>
      <w:r w:rsidR="006C3127">
        <w:rPr>
          <w:rFonts w:ascii="Arial Narrow" w:hAnsi="Arial Narrow"/>
        </w:rPr>
        <w:t xml:space="preserve">docente </w:t>
      </w:r>
      <w:r>
        <w:rPr>
          <w:rFonts w:ascii="Arial Narrow" w:hAnsi="Arial Narrow"/>
        </w:rPr>
        <w:t>como universidad p</w:t>
      </w:r>
      <w:r w:rsidR="006C3127">
        <w:rPr>
          <w:rFonts w:ascii="Arial Narrow" w:hAnsi="Arial Narrow"/>
        </w:rPr>
        <w:t>ú</w:t>
      </w:r>
      <w:r>
        <w:rPr>
          <w:rFonts w:ascii="Arial Narrow" w:hAnsi="Arial Narrow"/>
        </w:rPr>
        <w:t xml:space="preserve">blica </w:t>
      </w:r>
      <w:r w:rsidR="006C3127">
        <w:rPr>
          <w:rFonts w:ascii="Arial Narrow" w:hAnsi="Arial Narrow"/>
        </w:rPr>
        <w:t>no se debe centra</w:t>
      </w:r>
      <w:r w:rsidR="00501546">
        <w:rPr>
          <w:rFonts w:ascii="Arial Narrow" w:hAnsi="Arial Narrow"/>
        </w:rPr>
        <w:t>r</w:t>
      </w:r>
      <w:r w:rsidR="006C3127">
        <w:rPr>
          <w:rFonts w:ascii="Arial Narrow" w:hAnsi="Arial Narrow"/>
        </w:rPr>
        <w:t xml:space="preserve"> solo en la transmisión del conocimiento como clásicamente </w:t>
      </w:r>
      <w:r w:rsidR="00501546">
        <w:rPr>
          <w:rFonts w:ascii="Arial Narrow" w:hAnsi="Arial Narrow"/>
        </w:rPr>
        <w:t xml:space="preserve">lo ha </w:t>
      </w:r>
      <w:r w:rsidR="006C3127">
        <w:rPr>
          <w:rFonts w:ascii="Arial Narrow" w:hAnsi="Arial Narrow"/>
        </w:rPr>
        <w:t>sido, sino que debe trascender hacia una docencia que promuev</w:t>
      </w:r>
      <w:r w:rsidR="00501546">
        <w:rPr>
          <w:rFonts w:ascii="Arial Narrow" w:hAnsi="Arial Narrow"/>
        </w:rPr>
        <w:t>a</w:t>
      </w:r>
      <w:r w:rsidR="006C3127">
        <w:rPr>
          <w:rFonts w:ascii="Arial Narrow" w:hAnsi="Arial Narrow"/>
        </w:rPr>
        <w:t xml:space="preserve"> la reflexión del estudiante, el pensamiento autónomo y crítico, y </w:t>
      </w:r>
      <w:r w:rsidR="00672C22">
        <w:rPr>
          <w:rFonts w:ascii="Arial Narrow" w:hAnsi="Arial Narrow"/>
        </w:rPr>
        <w:t>algo</w:t>
      </w:r>
      <w:r w:rsidR="006C3127">
        <w:rPr>
          <w:rFonts w:ascii="Arial Narrow" w:hAnsi="Arial Narrow"/>
        </w:rPr>
        <w:t xml:space="preserve"> muy importante la responsabilidad ética y social </w:t>
      </w:r>
      <w:r w:rsidR="00501546">
        <w:rPr>
          <w:rFonts w:ascii="Arial Narrow" w:hAnsi="Arial Narrow"/>
        </w:rPr>
        <w:t xml:space="preserve">que debe tener el profesional </w:t>
      </w:r>
      <w:r w:rsidR="006C3127">
        <w:rPr>
          <w:rFonts w:ascii="Arial Narrow" w:hAnsi="Arial Narrow"/>
        </w:rPr>
        <w:t xml:space="preserve">frente a los desafíos actuales a nivel nacional. </w:t>
      </w:r>
    </w:p>
    <w:p w14:paraId="1EAD79F5" w14:textId="60D9FB58" w:rsidR="00336E63" w:rsidRDefault="006F353C" w:rsidP="00336E63">
      <w:pPr>
        <w:spacing w:line="276" w:lineRule="auto"/>
        <w:jc w:val="both"/>
        <w:rPr>
          <w:rFonts w:ascii="Arial Narrow" w:hAnsi="Arial Narrow"/>
        </w:rPr>
      </w:pPr>
      <w:r>
        <w:rPr>
          <w:rFonts w:ascii="Arial Narrow" w:hAnsi="Arial Narrow"/>
        </w:rPr>
        <w:t xml:space="preserve">Así </w:t>
      </w:r>
      <w:r w:rsidR="00715C4B">
        <w:rPr>
          <w:rFonts w:ascii="Arial Narrow" w:hAnsi="Arial Narrow"/>
        </w:rPr>
        <w:t>mismo, la docencia en</w:t>
      </w:r>
      <w:r w:rsidR="00336E63">
        <w:rPr>
          <w:rFonts w:ascii="Arial Narrow" w:hAnsi="Arial Narrow"/>
        </w:rPr>
        <w:t xml:space="preserve"> el </w:t>
      </w:r>
      <w:r w:rsidR="00715C4B">
        <w:rPr>
          <w:rFonts w:ascii="Arial Narrow" w:hAnsi="Arial Narrow"/>
        </w:rPr>
        <w:t xml:space="preserve">departamento de </w:t>
      </w:r>
      <w:r w:rsidR="00790E5E">
        <w:rPr>
          <w:rFonts w:ascii="Arial Narrow" w:hAnsi="Arial Narrow"/>
        </w:rPr>
        <w:t>I</w:t>
      </w:r>
      <w:r w:rsidR="00715C4B">
        <w:rPr>
          <w:rFonts w:ascii="Arial Narrow" w:hAnsi="Arial Narrow"/>
        </w:rPr>
        <w:t xml:space="preserve">ngeniería </w:t>
      </w:r>
      <w:r w:rsidR="00790E5E">
        <w:rPr>
          <w:rFonts w:ascii="Arial Narrow" w:hAnsi="Arial Narrow"/>
        </w:rPr>
        <w:t>C</w:t>
      </w:r>
      <w:r w:rsidR="00715C4B">
        <w:rPr>
          <w:rFonts w:ascii="Arial Narrow" w:hAnsi="Arial Narrow"/>
        </w:rPr>
        <w:t xml:space="preserve">ivil y </w:t>
      </w:r>
      <w:r w:rsidR="00790E5E">
        <w:rPr>
          <w:rFonts w:ascii="Arial Narrow" w:hAnsi="Arial Narrow"/>
        </w:rPr>
        <w:t>A</w:t>
      </w:r>
      <w:r w:rsidR="0043788F">
        <w:rPr>
          <w:rFonts w:ascii="Arial Narrow" w:hAnsi="Arial Narrow"/>
        </w:rPr>
        <w:t>grícola</w:t>
      </w:r>
      <w:r w:rsidR="00715C4B">
        <w:rPr>
          <w:rFonts w:ascii="Arial Narrow" w:hAnsi="Arial Narrow"/>
        </w:rPr>
        <w:t xml:space="preserve"> debe tener un enfoque interdisciplinar </w:t>
      </w:r>
      <w:r w:rsidR="0043788F">
        <w:rPr>
          <w:rFonts w:ascii="Arial Narrow" w:hAnsi="Arial Narrow"/>
        </w:rPr>
        <w:t>reconociendo la diversidad cultural, social y étnica del país. Este enfoque en la docencia garantiza mantener una formación académica de alta calidad,</w:t>
      </w:r>
      <w:r w:rsidR="00DF0950">
        <w:rPr>
          <w:rFonts w:ascii="Arial Narrow" w:hAnsi="Arial Narrow"/>
        </w:rPr>
        <w:t xml:space="preserve"> con aspectos diferenciadores frente a otros programas de pregrado y posgrado en el país</w:t>
      </w:r>
      <w:r>
        <w:rPr>
          <w:rFonts w:ascii="Arial Narrow" w:hAnsi="Arial Narrow"/>
        </w:rPr>
        <w:t>,</w:t>
      </w:r>
      <w:r w:rsidR="00790E5E">
        <w:rPr>
          <w:rFonts w:ascii="Arial Narrow" w:hAnsi="Arial Narrow"/>
        </w:rPr>
        <w:t xml:space="preserve"> donde los aspectos sociales y culturales no </w:t>
      </w:r>
      <w:r w:rsidR="00E33C54">
        <w:rPr>
          <w:rFonts w:ascii="Arial Narrow" w:hAnsi="Arial Narrow"/>
        </w:rPr>
        <w:t xml:space="preserve">se </w:t>
      </w:r>
      <w:r w:rsidR="00790E5E">
        <w:rPr>
          <w:rFonts w:ascii="Arial Narrow" w:hAnsi="Arial Narrow"/>
        </w:rPr>
        <w:t>tiene</w:t>
      </w:r>
      <w:r w:rsidR="00E33C54">
        <w:rPr>
          <w:rFonts w:ascii="Arial Narrow" w:hAnsi="Arial Narrow"/>
        </w:rPr>
        <w:t>n</w:t>
      </w:r>
      <w:r w:rsidR="00790E5E">
        <w:rPr>
          <w:rFonts w:ascii="Arial Narrow" w:hAnsi="Arial Narrow"/>
        </w:rPr>
        <w:t xml:space="preserve"> presente en la formación profesional</w:t>
      </w:r>
      <w:r w:rsidR="00DF0950">
        <w:rPr>
          <w:rFonts w:ascii="Arial Narrow" w:hAnsi="Arial Narrow"/>
        </w:rPr>
        <w:t xml:space="preserve">; </w:t>
      </w:r>
      <w:r w:rsidR="0043788F">
        <w:rPr>
          <w:rFonts w:ascii="Arial Narrow" w:hAnsi="Arial Narrow"/>
        </w:rPr>
        <w:t xml:space="preserve">así mismo para la unidad </w:t>
      </w:r>
      <w:r w:rsidR="00F7130C">
        <w:rPr>
          <w:rFonts w:ascii="Arial Narrow" w:hAnsi="Arial Narrow"/>
        </w:rPr>
        <w:t>académica</w:t>
      </w:r>
      <w:r w:rsidR="0043788F">
        <w:rPr>
          <w:rFonts w:ascii="Arial Narrow" w:hAnsi="Arial Narrow"/>
        </w:rPr>
        <w:t xml:space="preserve"> de hidráulica es import</w:t>
      </w:r>
      <w:r w:rsidR="00597A83">
        <w:rPr>
          <w:rFonts w:ascii="Arial Narrow" w:hAnsi="Arial Narrow"/>
        </w:rPr>
        <w:t>ante</w:t>
      </w:r>
      <w:r w:rsidR="0043788F">
        <w:rPr>
          <w:rFonts w:ascii="Arial Narrow" w:hAnsi="Arial Narrow"/>
        </w:rPr>
        <w:t xml:space="preserve"> mante</w:t>
      </w:r>
      <w:r w:rsidR="00F7130C">
        <w:rPr>
          <w:rFonts w:ascii="Arial Narrow" w:hAnsi="Arial Narrow"/>
        </w:rPr>
        <w:t xml:space="preserve">ner </w:t>
      </w:r>
      <w:r w:rsidR="0043788F">
        <w:rPr>
          <w:rFonts w:ascii="Arial Narrow" w:hAnsi="Arial Narrow"/>
        </w:rPr>
        <w:t xml:space="preserve">una innovación </w:t>
      </w:r>
      <w:r w:rsidR="00DD0D1F">
        <w:rPr>
          <w:rFonts w:ascii="Arial Narrow" w:hAnsi="Arial Narrow"/>
        </w:rPr>
        <w:t>pedagógica</w:t>
      </w:r>
      <w:r w:rsidR="00F7130C">
        <w:rPr>
          <w:rFonts w:ascii="Arial Narrow" w:hAnsi="Arial Narrow"/>
        </w:rPr>
        <w:t xml:space="preserve"> </w:t>
      </w:r>
      <w:r w:rsidR="00DD0D1F">
        <w:rPr>
          <w:rFonts w:ascii="Arial Narrow" w:hAnsi="Arial Narrow"/>
        </w:rPr>
        <w:t>donde las cátedras impartidas en el área en general estén acompañadas de herramientas tecnológic</w:t>
      </w:r>
      <w:r w:rsidR="00597A83">
        <w:rPr>
          <w:rFonts w:ascii="Arial Narrow" w:hAnsi="Arial Narrow"/>
        </w:rPr>
        <w:t>as</w:t>
      </w:r>
      <w:r w:rsidR="00DD0D1F">
        <w:rPr>
          <w:rFonts w:ascii="Arial Narrow" w:hAnsi="Arial Narrow"/>
        </w:rPr>
        <w:t xml:space="preserve"> y la interacción del estudiante con su entorno profesional a partir de las salidas a campo. Todas estas innovaciones pedagógicas </w:t>
      </w:r>
      <w:r>
        <w:rPr>
          <w:rFonts w:ascii="Arial Narrow" w:hAnsi="Arial Narrow"/>
        </w:rPr>
        <w:t>contribuirán</w:t>
      </w:r>
      <w:r w:rsidR="00DD0D1F">
        <w:rPr>
          <w:rFonts w:ascii="Arial Narrow" w:hAnsi="Arial Narrow"/>
        </w:rPr>
        <w:t xml:space="preserve"> a la </w:t>
      </w:r>
      <w:r w:rsidR="00BA508F">
        <w:rPr>
          <w:rFonts w:ascii="Arial Narrow" w:hAnsi="Arial Narrow"/>
        </w:rPr>
        <w:t>formación</w:t>
      </w:r>
      <w:r w:rsidR="00DD0D1F">
        <w:rPr>
          <w:rFonts w:ascii="Arial Narrow" w:hAnsi="Arial Narrow"/>
        </w:rPr>
        <w:t xml:space="preserve"> integral de los estudiantes en las competencias profesionales</w:t>
      </w:r>
      <w:r w:rsidR="00597A83">
        <w:rPr>
          <w:rFonts w:ascii="Arial Narrow" w:hAnsi="Arial Narrow"/>
        </w:rPr>
        <w:t>,</w:t>
      </w:r>
      <w:r w:rsidR="00DD0D1F">
        <w:rPr>
          <w:rFonts w:ascii="Arial Narrow" w:hAnsi="Arial Narrow"/>
        </w:rPr>
        <w:t xml:space="preserve"> fort</w:t>
      </w:r>
      <w:r w:rsidR="00BA508F">
        <w:rPr>
          <w:rFonts w:ascii="Arial Narrow" w:hAnsi="Arial Narrow"/>
        </w:rPr>
        <w:t>alec</w:t>
      </w:r>
      <w:r w:rsidR="00597A83">
        <w:rPr>
          <w:rFonts w:ascii="Arial Narrow" w:hAnsi="Arial Narrow"/>
        </w:rPr>
        <w:t>iendo</w:t>
      </w:r>
      <w:r w:rsidR="00BA508F">
        <w:rPr>
          <w:rFonts w:ascii="Arial Narrow" w:hAnsi="Arial Narrow"/>
        </w:rPr>
        <w:t xml:space="preserve"> </w:t>
      </w:r>
      <w:r w:rsidR="00DD0D1F">
        <w:rPr>
          <w:rFonts w:ascii="Arial Narrow" w:hAnsi="Arial Narrow"/>
        </w:rPr>
        <w:t>el des</w:t>
      </w:r>
      <w:r w:rsidR="00BA508F">
        <w:rPr>
          <w:rFonts w:ascii="Arial Narrow" w:hAnsi="Arial Narrow"/>
        </w:rPr>
        <w:t>arrollo</w:t>
      </w:r>
      <w:r w:rsidR="00DD0D1F">
        <w:rPr>
          <w:rFonts w:ascii="Arial Narrow" w:hAnsi="Arial Narrow"/>
        </w:rPr>
        <w:t xml:space="preserve"> humano</w:t>
      </w:r>
      <w:r w:rsidR="00BA508F">
        <w:rPr>
          <w:rFonts w:ascii="Arial Narrow" w:hAnsi="Arial Narrow"/>
        </w:rPr>
        <w:t xml:space="preserve"> y </w:t>
      </w:r>
      <w:r w:rsidR="00DF0950">
        <w:rPr>
          <w:rFonts w:ascii="Arial Narrow" w:hAnsi="Arial Narrow"/>
        </w:rPr>
        <w:t>social,</w:t>
      </w:r>
      <w:r w:rsidR="00BA508F">
        <w:rPr>
          <w:rFonts w:ascii="Arial Narrow" w:hAnsi="Arial Narrow"/>
        </w:rPr>
        <w:t xml:space="preserve"> fundamental hoy por hoy para superar las brechas de inequidad</w:t>
      </w:r>
      <w:r>
        <w:rPr>
          <w:rFonts w:ascii="Arial Narrow" w:hAnsi="Arial Narrow"/>
        </w:rPr>
        <w:t xml:space="preserve"> de loa región y el país</w:t>
      </w:r>
      <w:r w:rsidR="00DF0950">
        <w:rPr>
          <w:rFonts w:ascii="Arial Narrow" w:hAnsi="Arial Narrow"/>
        </w:rPr>
        <w:t>.</w:t>
      </w:r>
    </w:p>
    <w:p w14:paraId="274C0A14" w14:textId="77777777" w:rsidR="00336E63" w:rsidRPr="00336E63" w:rsidRDefault="00336E63" w:rsidP="00336E63">
      <w:pPr>
        <w:spacing w:line="276" w:lineRule="auto"/>
        <w:jc w:val="both"/>
        <w:rPr>
          <w:rFonts w:ascii="Arial Narrow" w:hAnsi="Arial Narrow"/>
        </w:rPr>
      </w:pPr>
    </w:p>
    <w:p w14:paraId="19F8CBE0" w14:textId="28BF50C2" w:rsidR="00336E63" w:rsidRPr="00336E63" w:rsidRDefault="003B4FE0" w:rsidP="00336E63">
      <w:pPr>
        <w:spacing w:line="276" w:lineRule="auto"/>
        <w:jc w:val="both"/>
        <w:rPr>
          <w:rFonts w:ascii="Arial Narrow" w:hAnsi="Arial Narrow"/>
          <w:b/>
          <w:bCs/>
        </w:rPr>
      </w:pPr>
      <w:r>
        <w:rPr>
          <w:rFonts w:ascii="Arial Narrow" w:hAnsi="Arial Narrow"/>
          <w:b/>
          <w:bCs/>
        </w:rPr>
        <w:t xml:space="preserve">PROPUESTA EN EL </w:t>
      </w:r>
      <w:r w:rsidRPr="00336E63">
        <w:rPr>
          <w:rFonts w:ascii="Arial Narrow" w:hAnsi="Arial Narrow"/>
          <w:b/>
          <w:bCs/>
        </w:rPr>
        <w:t>COMPONENTE</w:t>
      </w:r>
      <w:r>
        <w:rPr>
          <w:rFonts w:ascii="Arial Narrow" w:hAnsi="Arial Narrow"/>
          <w:b/>
          <w:bCs/>
        </w:rPr>
        <w:t xml:space="preserve"> DE</w:t>
      </w:r>
      <w:r w:rsidRPr="00336E63">
        <w:rPr>
          <w:rFonts w:ascii="Arial Narrow" w:hAnsi="Arial Narrow"/>
          <w:b/>
          <w:bCs/>
        </w:rPr>
        <w:t xml:space="preserve"> </w:t>
      </w:r>
      <w:r>
        <w:rPr>
          <w:rFonts w:ascii="Arial Narrow" w:hAnsi="Arial Narrow"/>
          <w:b/>
          <w:bCs/>
        </w:rPr>
        <w:t xml:space="preserve">INVESTIGACIÓN </w:t>
      </w:r>
    </w:p>
    <w:p w14:paraId="33928331" w14:textId="691EF5E8" w:rsidR="0045582D" w:rsidRDefault="008460A0" w:rsidP="006C3127">
      <w:pPr>
        <w:spacing w:line="276" w:lineRule="auto"/>
        <w:jc w:val="both"/>
        <w:rPr>
          <w:rFonts w:ascii="Arial Narrow" w:hAnsi="Arial Narrow"/>
        </w:rPr>
      </w:pPr>
      <w:r w:rsidRPr="00790E5E">
        <w:rPr>
          <w:rFonts w:ascii="Arial Narrow" w:hAnsi="Arial Narrow"/>
        </w:rPr>
        <w:t xml:space="preserve">El componte de investigación en el entorno de la Universidad Nacional de Colombia se constituye como un eje fundamental de sus objetivos misionales, y debe estar apalancado junto a la docencia y la extensión. Los aportes </w:t>
      </w:r>
      <w:r w:rsidR="003F5162" w:rsidRPr="00790E5E">
        <w:rPr>
          <w:rFonts w:ascii="Arial Narrow" w:hAnsi="Arial Narrow"/>
        </w:rPr>
        <w:t xml:space="preserve">estratégicos orientados a fortalecer la investigación en la institución se deben centrar en el impacto, la pertinencia y la articulación con la sociedad, de esta manera los resultados que </w:t>
      </w:r>
      <w:r w:rsidR="006F353C">
        <w:rPr>
          <w:rFonts w:ascii="Arial Narrow" w:hAnsi="Arial Narrow"/>
        </w:rPr>
        <w:t xml:space="preserve">se podrán </w:t>
      </w:r>
      <w:r w:rsidR="003F5162" w:rsidRPr="00790E5E">
        <w:rPr>
          <w:rFonts w:ascii="Arial Narrow" w:hAnsi="Arial Narrow"/>
        </w:rPr>
        <w:t>obten</w:t>
      </w:r>
      <w:r w:rsidR="006F353C">
        <w:rPr>
          <w:rFonts w:ascii="Arial Narrow" w:hAnsi="Arial Narrow"/>
        </w:rPr>
        <w:t>er</w:t>
      </w:r>
      <w:r w:rsidR="003F5162" w:rsidRPr="00790E5E">
        <w:rPr>
          <w:rFonts w:ascii="Arial Narrow" w:hAnsi="Arial Narrow"/>
        </w:rPr>
        <w:t xml:space="preserve"> en la universidad en temas de investigación </w:t>
      </w:r>
      <w:r w:rsidR="00790E5E" w:rsidRPr="00790E5E">
        <w:rPr>
          <w:rFonts w:ascii="Arial Narrow" w:hAnsi="Arial Narrow"/>
        </w:rPr>
        <w:t xml:space="preserve">tendrán un impacto muy grande al responder a los problemas </w:t>
      </w:r>
      <w:r w:rsidR="003F5162" w:rsidRPr="00790E5E">
        <w:rPr>
          <w:rFonts w:ascii="Arial Narrow" w:hAnsi="Arial Narrow"/>
        </w:rPr>
        <w:t xml:space="preserve">complejos </w:t>
      </w:r>
      <w:r w:rsidR="00EB5762" w:rsidRPr="00790E5E">
        <w:rPr>
          <w:rFonts w:ascii="Arial Narrow" w:hAnsi="Arial Narrow"/>
        </w:rPr>
        <w:t>en el entorno local y nacional</w:t>
      </w:r>
      <w:r w:rsidR="003F5162" w:rsidRPr="00790E5E">
        <w:rPr>
          <w:rFonts w:ascii="Arial Narrow" w:hAnsi="Arial Narrow"/>
        </w:rPr>
        <w:t>. Para ello, se hace necesario seguir fortaleciendo el capital humano altamente calificado,</w:t>
      </w:r>
      <w:r w:rsidR="005333E9" w:rsidRPr="00790E5E">
        <w:rPr>
          <w:rFonts w:ascii="Arial Narrow" w:hAnsi="Arial Narrow"/>
        </w:rPr>
        <w:t xml:space="preserve"> los grupos de investigación</w:t>
      </w:r>
      <w:r w:rsidR="00C7664E" w:rsidRPr="00790E5E">
        <w:rPr>
          <w:rFonts w:ascii="Arial Narrow" w:hAnsi="Arial Narrow"/>
        </w:rPr>
        <w:t xml:space="preserve">, la </w:t>
      </w:r>
      <w:r w:rsidR="005333E9" w:rsidRPr="00790E5E">
        <w:rPr>
          <w:rFonts w:ascii="Arial Narrow" w:hAnsi="Arial Narrow"/>
        </w:rPr>
        <w:t>ciencia</w:t>
      </w:r>
      <w:r w:rsidR="00731D1C" w:rsidRPr="00790E5E">
        <w:rPr>
          <w:rFonts w:ascii="Arial Narrow" w:hAnsi="Arial Narrow"/>
        </w:rPr>
        <w:t xml:space="preserve">, </w:t>
      </w:r>
      <w:r w:rsidR="005333E9" w:rsidRPr="00790E5E">
        <w:rPr>
          <w:rFonts w:ascii="Arial Narrow" w:hAnsi="Arial Narrow"/>
        </w:rPr>
        <w:t>tecnología e innovación.</w:t>
      </w:r>
      <w:r w:rsidR="00404EAB">
        <w:rPr>
          <w:rFonts w:ascii="Arial Narrow" w:hAnsi="Arial Narrow"/>
        </w:rPr>
        <w:t xml:space="preserve"> </w:t>
      </w:r>
    </w:p>
    <w:p w14:paraId="19D518AF" w14:textId="773FF590" w:rsidR="00B14A56" w:rsidRDefault="00404EAB" w:rsidP="006C3127">
      <w:pPr>
        <w:spacing w:line="276" w:lineRule="auto"/>
        <w:jc w:val="both"/>
        <w:rPr>
          <w:rFonts w:ascii="Arial Narrow" w:hAnsi="Arial Narrow"/>
        </w:rPr>
      </w:pPr>
      <w:r>
        <w:rPr>
          <w:rFonts w:ascii="Arial Narrow" w:hAnsi="Arial Narrow"/>
        </w:rPr>
        <w:t xml:space="preserve">Para contribuir desde el departamento de </w:t>
      </w:r>
      <w:r w:rsidR="00336E63">
        <w:rPr>
          <w:rFonts w:ascii="Arial Narrow" w:hAnsi="Arial Narrow"/>
        </w:rPr>
        <w:t>I</w:t>
      </w:r>
      <w:r>
        <w:rPr>
          <w:rFonts w:ascii="Arial Narrow" w:hAnsi="Arial Narrow"/>
        </w:rPr>
        <w:t xml:space="preserve">ngeniería </w:t>
      </w:r>
      <w:r w:rsidR="00336E63">
        <w:rPr>
          <w:rFonts w:ascii="Arial Narrow" w:hAnsi="Arial Narrow"/>
        </w:rPr>
        <w:t>C</w:t>
      </w:r>
      <w:r>
        <w:rPr>
          <w:rFonts w:ascii="Arial Narrow" w:hAnsi="Arial Narrow"/>
        </w:rPr>
        <w:t xml:space="preserve">ivil y </w:t>
      </w:r>
      <w:r w:rsidR="00336E63">
        <w:rPr>
          <w:rFonts w:ascii="Arial Narrow" w:hAnsi="Arial Narrow"/>
        </w:rPr>
        <w:t>A</w:t>
      </w:r>
      <w:r>
        <w:rPr>
          <w:rFonts w:ascii="Arial Narrow" w:hAnsi="Arial Narrow"/>
        </w:rPr>
        <w:t xml:space="preserve">grícola al crecimiento de la investigación en la institución se debe seguir fortaleciendo la investigación formativa y aplicada, mediante la consolidación de los grupos de investigación y semilleros de </w:t>
      </w:r>
      <w:r w:rsidR="007F6F88">
        <w:rPr>
          <w:rFonts w:ascii="Arial Narrow" w:hAnsi="Arial Narrow"/>
        </w:rPr>
        <w:t>investigación</w:t>
      </w:r>
      <w:r>
        <w:rPr>
          <w:rFonts w:ascii="Arial Narrow" w:hAnsi="Arial Narrow"/>
        </w:rPr>
        <w:t xml:space="preserve"> </w:t>
      </w:r>
      <w:r w:rsidR="007F6F88">
        <w:rPr>
          <w:rFonts w:ascii="Arial Narrow" w:hAnsi="Arial Narrow"/>
        </w:rPr>
        <w:t>existentes,</w:t>
      </w:r>
      <w:r w:rsidR="006C2A56">
        <w:rPr>
          <w:rFonts w:ascii="Arial Narrow" w:hAnsi="Arial Narrow"/>
        </w:rPr>
        <w:t xml:space="preserve"> </w:t>
      </w:r>
      <w:r w:rsidR="007F6F88">
        <w:rPr>
          <w:rFonts w:ascii="Arial Narrow" w:hAnsi="Arial Narrow"/>
        </w:rPr>
        <w:t xml:space="preserve">de igual manera debe existir una interdisciplinariedad en la investigación </w:t>
      </w:r>
      <w:r w:rsidR="006C2A56">
        <w:rPr>
          <w:rFonts w:ascii="Arial Narrow" w:hAnsi="Arial Narrow"/>
        </w:rPr>
        <w:t xml:space="preserve">dentro del departamento integrando </w:t>
      </w:r>
      <w:r w:rsidR="007F6F88">
        <w:rPr>
          <w:rFonts w:ascii="Arial Narrow" w:hAnsi="Arial Narrow"/>
        </w:rPr>
        <w:t>diversas áreas del conocimiento, enfo</w:t>
      </w:r>
      <w:r w:rsidR="006C2A56">
        <w:rPr>
          <w:rFonts w:ascii="Arial Narrow" w:hAnsi="Arial Narrow"/>
        </w:rPr>
        <w:t xml:space="preserve">cadas en </w:t>
      </w:r>
      <w:r w:rsidR="007F6F88">
        <w:rPr>
          <w:rFonts w:ascii="Arial Narrow" w:hAnsi="Arial Narrow"/>
        </w:rPr>
        <w:t>dar solución a problemas complejos como el cambio climático, la sostenibilidad y la transformación digital</w:t>
      </w:r>
      <w:r w:rsidR="006C2A56">
        <w:rPr>
          <w:rFonts w:ascii="Arial Narrow" w:hAnsi="Arial Narrow"/>
        </w:rPr>
        <w:t>.</w:t>
      </w:r>
      <w:r w:rsidR="00B14A56">
        <w:rPr>
          <w:rFonts w:ascii="Arial Narrow" w:hAnsi="Arial Narrow"/>
        </w:rPr>
        <w:t xml:space="preserve"> </w:t>
      </w:r>
      <w:r w:rsidR="006C2A56">
        <w:rPr>
          <w:rFonts w:ascii="Arial Narrow" w:hAnsi="Arial Narrow"/>
        </w:rPr>
        <w:t xml:space="preserve">De igual manera es </w:t>
      </w:r>
      <w:r w:rsidR="007F6F88">
        <w:rPr>
          <w:rFonts w:ascii="Arial Narrow" w:hAnsi="Arial Narrow"/>
        </w:rPr>
        <w:t xml:space="preserve">importante </w:t>
      </w:r>
      <w:r w:rsidR="00C63068">
        <w:rPr>
          <w:rFonts w:ascii="Arial Narrow" w:hAnsi="Arial Narrow"/>
        </w:rPr>
        <w:t>que la investigación que se desarroll</w:t>
      </w:r>
      <w:r w:rsidR="005C4422">
        <w:rPr>
          <w:rFonts w:ascii="Arial Narrow" w:hAnsi="Arial Narrow"/>
        </w:rPr>
        <w:t>e</w:t>
      </w:r>
      <w:r w:rsidR="00C63068">
        <w:rPr>
          <w:rFonts w:ascii="Arial Narrow" w:hAnsi="Arial Narrow"/>
        </w:rPr>
        <w:t xml:space="preserve"> dentro del </w:t>
      </w:r>
      <w:r w:rsidR="00AD3D97">
        <w:rPr>
          <w:rFonts w:ascii="Arial Narrow" w:hAnsi="Arial Narrow"/>
        </w:rPr>
        <w:t>departamento</w:t>
      </w:r>
      <w:r w:rsidR="00C63068">
        <w:rPr>
          <w:rFonts w:ascii="Arial Narrow" w:hAnsi="Arial Narrow"/>
        </w:rPr>
        <w:t xml:space="preserve"> </w:t>
      </w:r>
      <w:r w:rsidR="00AD3D97">
        <w:rPr>
          <w:rFonts w:ascii="Arial Narrow" w:hAnsi="Arial Narrow"/>
        </w:rPr>
        <w:t xml:space="preserve">de </w:t>
      </w:r>
      <w:r w:rsidR="00336E63">
        <w:rPr>
          <w:rFonts w:ascii="Arial Narrow" w:hAnsi="Arial Narrow"/>
        </w:rPr>
        <w:t>I</w:t>
      </w:r>
      <w:r w:rsidR="0087150D">
        <w:rPr>
          <w:rFonts w:ascii="Arial Narrow" w:hAnsi="Arial Narrow"/>
        </w:rPr>
        <w:t>ngeniería</w:t>
      </w:r>
      <w:r w:rsidR="00AD3D97">
        <w:rPr>
          <w:rFonts w:ascii="Arial Narrow" w:hAnsi="Arial Narrow"/>
        </w:rPr>
        <w:t xml:space="preserve"> </w:t>
      </w:r>
      <w:r w:rsidR="00336E63">
        <w:rPr>
          <w:rFonts w:ascii="Arial Narrow" w:hAnsi="Arial Narrow"/>
        </w:rPr>
        <w:t>C</w:t>
      </w:r>
      <w:r w:rsidR="00AD3D97">
        <w:rPr>
          <w:rFonts w:ascii="Arial Narrow" w:hAnsi="Arial Narrow"/>
        </w:rPr>
        <w:t xml:space="preserve">ivil y </w:t>
      </w:r>
      <w:r w:rsidR="00336E63">
        <w:rPr>
          <w:rFonts w:ascii="Arial Narrow" w:hAnsi="Arial Narrow"/>
        </w:rPr>
        <w:t>A</w:t>
      </w:r>
      <w:r w:rsidR="00AD3D97">
        <w:rPr>
          <w:rFonts w:ascii="Arial Narrow" w:hAnsi="Arial Narrow"/>
        </w:rPr>
        <w:t>grícola</w:t>
      </w:r>
      <w:r w:rsidR="0087150D">
        <w:rPr>
          <w:rFonts w:ascii="Arial Narrow" w:hAnsi="Arial Narrow"/>
        </w:rPr>
        <w:t xml:space="preserve"> este articulada con la extensión</w:t>
      </w:r>
      <w:r w:rsidR="005C4422">
        <w:rPr>
          <w:rFonts w:ascii="Arial Narrow" w:hAnsi="Arial Narrow"/>
        </w:rPr>
        <w:t xml:space="preserve"> universitaria y con las comunidades, </w:t>
      </w:r>
      <w:r w:rsidR="008165FC">
        <w:rPr>
          <w:rFonts w:ascii="Arial Narrow" w:hAnsi="Arial Narrow"/>
        </w:rPr>
        <w:t xml:space="preserve">generando </w:t>
      </w:r>
      <w:r w:rsidR="005C4422">
        <w:rPr>
          <w:rFonts w:ascii="Arial Narrow" w:hAnsi="Arial Narrow"/>
        </w:rPr>
        <w:t>una apropiación social del conocimiento</w:t>
      </w:r>
      <w:r w:rsidR="008165FC">
        <w:rPr>
          <w:rFonts w:ascii="Arial Narrow" w:hAnsi="Arial Narrow"/>
        </w:rPr>
        <w:t>,</w:t>
      </w:r>
      <w:r w:rsidR="005C4422">
        <w:rPr>
          <w:rFonts w:ascii="Arial Narrow" w:hAnsi="Arial Narrow"/>
        </w:rPr>
        <w:t xml:space="preserve"> que</w:t>
      </w:r>
      <w:r w:rsidR="008165FC">
        <w:rPr>
          <w:rFonts w:ascii="Arial Narrow" w:hAnsi="Arial Narrow"/>
        </w:rPr>
        <w:t xml:space="preserve"> permita que </w:t>
      </w:r>
      <w:r w:rsidR="005C4422">
        <w:rPr>
          <w:rFonts w:ascii="Arial Narrow" w:hAnsi="Arial Narrow"/>
        </w:rPr>
        <w:t xml:space="preserve">los resultados obtenidos en las investigaciones sean comprendidos y utilizados por las comunidades directamente beneficiadas. </w:t>
      </w:r>
      <w:r w:rsidR="008165FC">
        <w:rPr>
          <w:rFonts w:ascii="Arial Narrow" w:hAnsi="Arial Narrow"/>
        </w:rPr>
        <w:t xml:space="preserve">La internacionalización de la investigación también </w:t>
      </w:r>
      <w:r w:rsidR="00B14A56">
        <w:rPr>
          <w:rFonts w:ascii="Arial Narrow" w:hAnsi="Arial Narrow"/>
        </w:rPr>
        <w:t xml:space="preserve">debe marcar un punto de interés para el </w:t>
      </w:r>
      <w:r w:rsidR="008165FC">
        <w:rPr>
          <w:rFonts w:ascii="Arial Narrow" w:hAnsi="Arial Narrow"/>
        </w:rPr>
        <w:t xml:space="preserve">departamento de </w:t>
      </w:r>
      <w:r w:rsidR="00336E63">
        <w:rPr>
          <w:rFonts w:ascii="Arial Narrow" w:hAnsi="Arial Narrow"/>
        </w:rPr>
        <w:t>I</w:t>
      </w:r>
      <w:r w:rsidR="009D741F">
        <w:rPr>
          <w:rFonts w:ascii="Arial Narrow" w:hAnsi="Arial Narrow"/>
        </w:rPr>
        <w:t xml:space="preserve">ngeniería </w:t>
      </w:r>
      <w:r w:rsidR="00336E63">
        <w:rPr>
          <w:rFonts w:ascii="Arial Narrow" w:hAnsi="Arial Narrow"/>
        </w:rPr>
        <w:t>C</w:t>
      </w:r>
      <w:r w:rsidR="008165FC">
        <w:rPr>
          <w:rFonts w:ascii="Arial Narrow" w:hAnsi="Arial Narrow"/>
        </w:rPr>
        <w:t xml:space="preserve">ivil y </w:t>
      </w:r>
      <w:r w:rsidR="00336E63">
        <w:rPr>
          <w:rFonts w:ascii="Arial Narrow" w:hAnsi="Arial Narrow"/>
        </w:rPr>
        <w:t>A</w:t>
      </w:r>
      <w:r w:rsidR="008165FC">
        <w:rPr>
          <w:rFonts w:ascii="Arial Narrow" w:hAnsi="Arial Narrow"/>
        </w:rPr>
        <w:t xml:space="preserve">grícola, </w:t>
      </w:r>
      <w:r w:rsidR="00B14A56">
        <w:rPr>
          <w:rFonts w:ascii="Arial Narrow" w:hAnsi="Arial Narrow"/>
        </w:rPr>
        <w:t>fortaleciendo</w:t>
      </w:r>
      <w:r w:rsidR="008165FC">
        <w:rPr>
          <w:rFonts w:ascii="Arial Narrow" w:hAnsi="Arial Narrow"/>
        </w:rPr>
        <w:t xml:space="preserve"> </w:t>
      </w:r>
      <w:r w:rsidR="004025A3">
        <w:rPr>
          <w:rFonts w:ascii="Arial Narrow" w:hAnsi="Arial Narrow"/>
        </w:rPr>
        <w:t>las</w:t>
      </w:r>
      <w:r w:rsidR="008165FC">
        <w:rPr>
          <w:rFonts w:ascii="Arial Narrow" w:hAnsi="Arial Narrow"/>
        </w:rPr>
        <w:t xml:space="preserve"> redes de </w:t>
      </w:r>
      <w:r w:rsidR="009D741F">
        <w:rPr>
          <w:rFonts w:ascii="Arial Narrow" w:hAnsi="Arial Narrow"/>
        </w:rPr>
        <w:t xml:space="preserve">investigación que </w:t>
      </w:r>
      <w:r w:rsidR="00B14A56">
        <w:rPr>
          <w:rFonts w:ascii="Arial Narrow" w:hAnsi="Arial Narrow"/>
        </w:rPr>
        <w:t>promueven la</w:t>
      </w:r>
      <w:r w:rsidR="009D741F">
        <w:rPr>
          <w:rFonts w:ascii="Arial Narrow" w:hAnsi="Arial Narrow"/>
        </w:rPr>
        <w:t xml:space="preserve"> movilidad académica y los </w:t>
      </w:r>
      <w:r w:rsidR="004025A3">
        <w:rPr>
          <w:rFonts w:ascii="Arial Narrow" w:hAnsi="Arial Narrow"/>
        </w:rPr>
        <w:t>proyectos colaborativos</w:t>
      </w:r>
      <w:r w:rsidR="009D741F">
        <w:rPr>
          <w:rFonts w:ascii="Arial Narrow" w:hAnsi="Arial Narrow"/>
        </w:rPr>
        <w:t xml:space="preserve"> </w:t>
      </w:r>
      <w:r w:rsidR="004025A3">
        <w:rPr>
          <w:rFonts w:ascii="Arial Narrow" w:hAnsi="Arial Narrow"/>
        </w:rPr>
        <w:t>entre programas</w:t>
      </w:r>
      <w:r w:rsidR="00B14A56">
        <w:rPr>
          <w:rFonts w:ascii="Arial Narrow" w:hAnsi="Arial Narrow"/>
        </w:rPr>
        <w:t xml:space="preserve"> tanto de pregrado como de posgrado de otros países</w:t>
      </w:r>
      <w:r w:rsidR="004025A3">
        <w:rPr>
          <w:rFonts w:ascii="Arial Narrow" w:hAnsi="Arial Narrow"/>
        </w:rPr>
        <w:t>.</w:t>
      </w:r>
      <w:r w:rsidR="0045582D">
        <w:rPr>
          <w:rFonts w:ascii="Arial Narrow" w:hAnsi="Arial Narrow"/>
        </w:rPr>
        <w:t xml:space="preserve"> </w:t>
      </w:r>
    </w:p>
    <w:p w14:paraId="5CCE71D4" w14:textId="7FB001C3" w:rsidR="0045582D" w:rsidRDefault="0045582D" w:rsidP="006C3127">
      <w:pPr>
        <w:spacing w:line="276" w:lineRule="auto"/>
        <w:jc w:val="both"/>
        <w:rPr>
          <w:rFonts w:ascii="Arial Narrow" w:hAnsi="Arial Narrow"/>
        </w:rPr>
      </w:pPr>
      <w:r>
        <w:rPr>
          <w:rFonts w:ascii="Arial Narrow" w:hAnsi="Arial Narrow"/>
        </w:rPr>
        <w:lastRenderedPageBreak/>
        <w:t>Dentro de unidad académica de hidráulica y</w:t>
      </w:r>
      <w:r w:rsidR="005A0AF2">
        <w:rPr>
          <w:rFonts w:ascii="Arial Narrow" w:hAnsi="Arial Narrow"/>
        </w:rPr>
        <w:t xml:space="preserve"> sus </w:t>
      </w:r>
      <w:r>
        <w:rPr>
          <w:rFonts w:ascii="Arial Narrow" w:hAnsi="Arial Narrow"/>
        </w:rPr>
        <w:t xml:space="preserve">diferentes asignaturas se deben </w:t>
      </w:r>
      <w:r w:rsidR="00074058">
        <w:rPr>
          <w:rFonts w:ascii="Arial Narrow" w:hAnsi="Arial Narrow"/>
        </w:rPr>
        <w:t>impulsar</w:t>
      </w:r>
      <w:r>
        <w:rPr>
          <w:rFonts w:ascii="Arial Narrow" w:hAnsi="Arial Narrow"/>
        </w:rPr>
        <w:t xml:space="preserve"> </w:t>
      </w:r>
      <w:r w:rsidR="00074058">
        <w:rPr>
          <w:rFonts w:ascii="Arial Narrow" w:hAnsi="Arial Narrow"/>
        </w:rPr>
        <w:t>más</w:t>
      </w:r>
      <w:r>
        <w:rPr>
          <w:rFonts w:ascii="Arial Narrow" w:hAnsi="Arial Narrow"/>
        </w:rPr>
        <w:t xml:space="preserve"> la investigación </w:t>
      </w:r>
      <w:r w:rsidR="00074058">
        <w:rPr>
          <w:rFonts w:ascii="Arial Narrow" w:hAnsi="Arial Narrow"/>
        </w:rPr>
        <w:t>formativa</w:t>
      </w:r>
      <w:r>
        <w:rPr>
          <w:rFonts w:ascii="Arial Narrow" w:hAnsi="Arial Narrow"/>
        </w:rPr>
        <w:t xml:space="preserve"> en</w:t>
      </w:r>
      <w:r w:rsidR="00946AE8">
        <w:rPr>
          <w:rFonts w:ascii="Arial Narrow" w:hAnsi="Arial Narrow"/>
        </w:rPr>
        <w:t xml:space="preserve"> </w:t>
      </w:r>
      <w:r>
        <w:rPr>
          <w:rFonts w:ascii="Arial Narrow" w:hAnsi="Arial Narrow"/>
        </w:rPr>
        <w:t>cur</w:t>
      </w:r>
      <w:r w:rsidR="00074058">
        <w:rPr>
          <w:rFonts w:ascii="Arial Narrow" w:hAnsi="Arial Narrow"/>
        </w:rPr>
        <w:t>sos</w:t>
      </w:r>
      <w:r>
        <w:rPr>
          <w:rFonts w:ascii="Arial Narrow" w:hAnsi="Arial Narrow"/>
        </w:rPr>
        <w:t xml:space="preserve"> como hidráulica básica</w:t>
      </w:r>
      <w:r w:rsidR="00074058">
        <w:rPr>
          <w:rFonts w:ascii="Arial Narrow" w:hAnsi="Arial Narrow"/>
        </w:rPr>
        <w:t xml:space="preserve">, hidrología </w:t>
      </w:r>
      <w:r>
        <w:rPr>
          <w:rFonts w:ascii="Arial Narrow" w:hAnsi="Arial Narrow"/>
        </w:rPr>
        <w:t xml:space="preserve">y </w:t>
      </w:r>
      <w:r w:rsidR="00074058">
        <w:rPr>
          <w:rFonts w:ascii="Arial Narrow" w:hAnsi="Arial Narrow"/>
        </w:rPr>
        <w:t>estructuras</w:t>
      </w:r>
      <w:r>
        <w:rPr>
          <w:rFonts w:ascii="Arial Narrow" w:hAnsi="Arial Narrow"/>
        </w:rPr>
        <w:t xml:space="preserve"> hidráulicas</w:t>
      </w:r>
      <w:r w:rsidR="00946AE8">
        <w:rPr>
          <w:rFonts w:ascii="Arial Narrow" w:hAnsi="Arial Narrow"/>
        </w:rPr>
        <w:t>;</w:t>
      </w:r>
      <w:r w:rsidR="00074058">
        <w:rPr>
          <w:rFonts w:ascii="Arial Narrow" w:hAnsi="Arial Narrow"/>
        </w:rPr>
        <w:t xml:space="preserve"> mediante</w:t>
      </w:r>
      <w:r w:rsidR="005A0AF2">
        <w:rPr>
          <w:rFonts w:ascii="Arial Narrow" w:hAnsi="Arial Narrow"/>
        </w:rPr>
        <w:t xml:space="preserve"> la aplicación de</w:t>
      </w:r>
      <w:r w:rsidR="006F353C">
        <w:rPr>
          <w:rFonts w:ascii="Arial Narrow" w:hAnsi="Arial Narrow"/>
        </w:rPr>
        <w:t xml:space="preserve"> </w:t>
      </w:r>
      <w:r w:rsidR="00074058">
        <w:rPr>
          <w:rFonts w:ascii="Arial Narrow" w:hAnsi="Arial Narrow"/>
        </w:rPr>
        <w:t>estrategias pedagógicas</w:t>
      </w:r>
      <w:r w:rsidR="006F353C">
        <w:rPr>
          <w:rFonts w:ascii="Arial Narrow" w:hAnsi="Arial Narrow"/>
        </w:rPr>
        <w:t>,</w:t>
      </w:r>
      <w:r w:rsidR="00074058">
        <w:rPr>
          <w:rFonts w:ascii="Arial Narrow" w:hAnsi="Arial Narrow"/>
        </w:rPr>
        <w:t xml:space="preserve"> donde el estudiante pueda hacer investigación bajo la guía de los docentes</w:t>
      </w:r>
      <w:r w:rsidR="00946AE8">
        <w:rPr>
          <w:rFonts w:ascii="Arial Narrow" w:hAnsi="Arial Narrow"/>
        </w:rPr>
        <w:t xml:space="preserve">, con el fin de no general resultados científicos formales, sino sembrar en el estudiantes la habilidades necesarias y el pensamiento </w:t>
      </w:r>
      <w:r w:rsidR="00790E5E">
        <w:rPr>
          <w:rFonts w:ascii="Arial Narrow" w:hAnsi="Arial Narrow"/>
        </w:rPr>
        <w:t>crítico</w:t>
      </w:r>
      <w:r w:rsidR="00946AE8">
        <w:rPr>
          <w:rFonts w:ascii="Arial Narrow" w:hAnsi="Arial Narrow"/>
        </w:rPr>
        <w:t xml:space="preserve"> a la hora de afrontar una investigación </w:t>
      </w:r>
      <w:r w:rsidR="004A1895">
        <w:rPr>
          <w:rFonts w:ascii="Arial Narrow" w:hAnsi="Arial Narrow"/>
        </w:rPr>
        <w:t>aplicada</w:t>
      </w:r>
      <w:r w:rsidR="00946AE8">
        <w:rPr>
          <w:rFonts w:ascii="Arial Narrow" w:hAnsi="Arial Narrow"/>
        </w:rPr>
        <w:t xml:space="preserve">. Todo esto </w:t>
      </w:r>
      <w:r w:rsidR="004A1895">
        <w:rPr>
          <w:rFonts w:ascii="Arial Narrow" w:hAnsi="Arial Narrow"/>
        </w:rPr>
        <w:t>también</w:t>
      </w:r>
      <w:r w:rsidR="00946AE8">
        <w:rPr>
          <w:rFonts w:ascii="Arial Narrow" w:hAnsi="Arial Narrow"/>
        </w:rPr>
        <w:t xml:space="preserve"> se pu</w:t>
      </w:r>
      <w:r w:rsidR="00C22418">
        <w:rPr>
          <w:rFonts w:ascii="Arial Narrow" w:hAnsi="Arial Narrow"/>
        </w:rPr>
        <w:t>e</w:t>
      </w:r>
      <w:r w:rsidR="00946AE8">
        <w:rPr>
          <w:rFonts w:ascii="Arial Narrow" w:hAnsi="Arial Narrow"/>
        </w:rPr>
        <w:t xml:space="preserve">de </w:t>
      </w:r>
      <w:r w:rsidR="004A1895">
        <w:rPr>
          <w:rFonts w:ascii="Arial Narrow" w:hAnsi="Arial Narrow"/>
        </w:rPr>
        <w:t>lograr</w:t>
      </w:r>
      <w:r w:rsidR="00946AE8">
        <w:rPr>
          <w:rFonts w:ascii="Arial Narrow" w:hAnsi="Arial Narrow"/>
        </w:rPr>
        <w:t xml:space="preserve"> mediante </w:t>
      </w:r>
      <w:r w:rsidR="004A1895">
        <w:rPr>
          <w:rFonts w:ascii="Arial Narrow" w:hAnsi="Arial Narrow"/>
        </w:rPr>
        <w:t>el fortalecimiento de los semilleros de investigación ya existentes y la</w:t>
      </w:r>
      <w:r w:rsidR="00A539A6">
        <w:rPr>
          <w:rFonts w:ascii="Arial Narrow" w:hAnsi="Arial Narrow"/>
        </w:rPr>
        <w:t xml:space="preserve"> consolidación de nuevos semilleros que integren todas las áreas de los programas de </w:t>
      </w:r>
      <w:r w:rsidR="00336E63">
        <w:rPr>
          <w:rFonts w:ascii="Arial Narrow" w:hAnsi="Arial Narrow"/>
        </w:rPr>
        <w:t>I</w:t>
      </w:r>
      <w:r w:rsidR="00A539A6">
        <w:rPr>
          <w:rFonts w:ascii="Arial Narrow" w:hAnsi="Arial Narrow"/>
        </w:rPr>
        <w:t xml:space="preserve">ngeniería </w:t>
      </w:r>
      <w:r w:rsidR="00336E63">
        <w:rPr>
          <w:rFonts w:ascii="Arial Narrow" w:hAnsi="Arial Narrow"/>
        </w:rPr>
        <w:t>C</w:t>
      </w:r>
      <w:r w:rsidR="00A539A6">
        <w:rPr>
          <w:rFonts w:ascii="Arial Narrow" w:hAnsi="Arial Narrow"/>
        </w:rPr>
        <w:t xml:space="preserve">ivil </w:t>
      </w:r>
      <w:r w:rsidR="000160F1">
        <w:rPr>
          <w:rFonts w:ascii="Arial Narrow" w:hAnsi="Arial Narrow"/>
        </w:rPr>
        <w:t>e</w:t>
      </w:r>
      <w:r w:rsidR="00A539A6">
        <w:rPr>
          <w:rFonts w:ascii="Arial Narrow" w:hAnsi="Arial Narrow"/>
        </w:rPr>
        <w:t xml:space="preserve"> </w:t>
      </w:r>
      <w:r w:rsidR="00336E63">
        <w:rPr>
          <w:rFonts w:ascii="Arial Narrow" w:hAnsi="Arial Narrow"/>
        </w:rPr>
        <w:t>I</w:t>
      </w:r>
      <w:r w:rsidR="00A539A6">
        <w:rPr>
          <w:rFonts w:ascii="Arial Narrow" w:hAnsi="Arial Narrow"/>
        </w:rPr>
        <w:t xml:space="preserve">ngeniería </w:t>
      </w:r>
      <w:r w:rsidR="00336E63">
        <w:rPr>
          <w:rFonts w:ascii="Arial Narrow" w:hAnsi="Arial Narrow"/>
        </w:rPr>
        <w:t>A</w:t>
      </w:r>
      <w:r w:rsidR="00A539A6">
        <w:rPr>
          <w:rFonts w:ascii="Arial Narrow" w:hAnsi="Arial Narrow"/>
        </w:rPr>
        <w:t>grícola.</w:t>
      </w:r>
      <w:r>
        <w:rPr>
          <w:rFonts w:ascii="Arial Narrow" w:hAnsi="Arial Narrow"/>
        </w:rPr>
        <w:t xml:space="preserve"> </w:t>
      </w:r>
    </w:p>
    <w:p w14:paraId="7AF39BA7" w14:textId="45C0B92A" w:rsidR="000160F1" w:rsidRDefault="004025A3" w:rsidP="006C3127">
      <w:pPr>
        <w:spacing w:line="276" w:lineRule="auto"/>
        <w:jc w:val="both"/>
        <w:rPr>
          <w:rFonts w:ascii="Arial Narrow" w:hAnsi="Arial Narrow"/>
        </w:rPr>
      </w:pPr>
      <w:r>
        <w:rPr>
          <w:rFonts w:ascii="Arial Narrow" w:hAnsi="Arial Narrow"/>
        </w:rPr>
        <w:t>Es así como</w:t>
      </w:r>
      <w:r w:rsidR="00D20B28">
        <w:rPr>
          <w:rFonts w:ascii="Arial Narrow" w:hAnsi="Arial Narrow"/>
        </w:rPr>
        <w:t xml:space="preserve"> </w:t>
      </w:r>
      <w:r>
        <w:rPr>
          <w:rFonts w:ascii="Arial Narrow" w:hAnsi="Arial Narrow"/>
        </w:rPr>
        <w:t xml:space="preserve">los impactos esperados en temas </w:t>
      </w:r>
      <w:r w:rsidR="00DF1E02">
        <w:rPr>
          <w:rFonts w:ascii="Arial Narrow" w:hAnsi="Arial Narrow"/>
        </w:rPr>
        <w:t>investigativos</w:t>
      </w:r>
      <w:r>
        <w:rPr>
          <w:rFonts w:ascii="Arial Narrow" w:hAnsi="Arial Narrow"/>
        </w:rPr>
        <w:t xml:space="preserve"> </w:t>
      </w:r>
      <w:r w:rsidR="00D20B28">
        <w:rPr>
          <w:rFonts w:ascii="Arial Narrow" w:hAnsi="Arial Narrow"/>
        </w:rPr>
        <w:t xml:space="preserve">en la universidad se </w:t>
      </w:r>
      <w:r w:rsidR="000160F1">
        <w:rPr>
          <w:rFonts w:ascii="Arial Narrow" w:hAnsi="Arial Narrow"/>
        </w:rPr>
        <w:t xml:space="preserve">reflejarán en el incremento de la pertinencia social en cada investigación desarrollada, en la formación de los estudiantes en investigación tanto formativa como aplicada, </w:t>
      </w:r>
      <w:r w:rsidR="006F353C">
        <w:rPr>
          <w:rFonts w:ascii="Arial Narrow" w:hAnsi="Arial Narrow"/>
        </w:rPr>
        <w:t xml:space="preserve">en </w:t>
      </w:r>
      <w:r w:rsidR="000160F1">
        <w:rPr>
          <w:rFonts w:ascii="Arial Narrow" w:hAnsi="Arial Narrow"/>
        </w:rPr>
        <w:t xml:space="preserve">mejorar la visibilidad nacional e internacional de los programas de pregrado y posgrado de la universidad y por </w:t>
      </w:r>
      <w:r w:rsidR="00372D94">
        <w:rPr>
          <w:rFonts w:ascii="Arial Narrow" w:hAnsi="Arial Narrow"/>
        </w:rPr>
        <w:t>último</w:t>
      </w:r>
      <w:r w:rsidR="000160F1">
        <w:rPr>
          <w:rFonts w:ascii="Arial Narrow" w:hAnsi="Arial Narrow"/>
        </w:rPr>
        <w:t xml:space="preserve"> a la contribución de manera efectiva a la solución de problemas estratégicos para el país.</w:t>
      </w:r>
    </w:p>
    <w:p w14:paraId="348C9277" w14:textId="77777777" w:rsidR="00336E63" w:rsidRDefault="00336E63" w:rsidP="00336E63">
      <w:pPr>
        <w:spacing w:line="276" w:lineRule="auto"/>
        <w:jc w:val="both"/>
        <w:rPr>
          <w:rFonts w:ascii="Arial Narrow" w:hAnsi="Arial Narrow"/>
          <w:b/>
          <w:bCs/>
        </w:rPr>
      </w:pPr>
    </w:p>
    <w:p w14:paraId="4B9BD982" w14:textId="556A59D0" w:rsidR="00336E63" w:rsidRPr="00336E63" w:rsidRDefault="003B4FE0" w:rsidP="00336E63">
      <w:pPr>
        <w:spacing w:line="276" w:lineRule="auto"/>
        <w:jc w:val="both"/>
        <w:rPr>
          <w:rFonts w:ascii="Arial Narrow" w:hAnsi="Arial Narrow"/>
          <w:b/>
          <w:bCs/>
        </w:rPr>
      </w:pPr>
      <w:r>
        <w:rPr>
          <w:rFonts w:ascii="Arial Narrow" w:hAnsi="Arial Narrow"/>
          <w:b/>
          <w:bCs/>
        </w:rPr>
        <w:t xml:space="preserve">PROPUESTA EN EL </w:t>
      </w:r>
      <w:r w:rsidRPr="00336E63">
        <w:rPr>
          <w:rFonts w:ascii="Arial Narrow" w:hAnsi="Arial Narrow"/>
          <w:b/>
          <w:bCs/>
        </w:rPr>
        <w:t>COMPONENTE</w:t>
      </w:r>
      <w:r>
        <w:rPr>
          <w:rFonts w:ascii="Arial Narrow" w:hAnsi="Arial Narrow"/>
          <w:b/>
          <w:bCs/>
        </w:rPr>
        <w:t xml:space="preserve"> DE EXTENSIÓN </w:t>
      </w:r>
    </w:p>
    <w:p w14:paraId="5FA849F4" w14:textId="69FBBC47" w:rsidR="001D7549" w:rsidRDefault="00AC12EE" w:rsidP="006C3127">
      <w:pPr>
        <w:spacing w:line="276" w:lineRule="auto"/>
        <w:jc w:val="both"/>
        <w:rPr>
          <w:rFonts w:ascii="Arial Narrow" w:hAnsi="Arial Narrow"/>
        </w:rPr>
      </w:pPr>
      <w:r>
        <w:rPr>
          <w:rFonts w:ascii="Arial Narrow" w:hAnsi="Arial Narrow"/>
        </w:rPr>
        <w:t xml:space="preserve">La Universidad Nacional de Colombia ha asumido históricamente un compromiso con la transformación social del país, destacándose como una </w:t>
      </w:r>
      <w:r w:rsidR="003E0C13">
        <w:rPr>
          <w:rFonts w:ascii="Arial Narrow" w:hAnsi="Arial Narrow"/>
        </w:rPr>
        <w:t>función misional</w:t>
      </w:r>
      <w:r>
        <w:rPr>
          <w:rFonts w:ascii="Arial Narrow" w:hAnsi="Arial Narrow"/>
        </w:rPr>
        <w:t xml:space="preserve"> la extensión </w:t>
      </w:r>
      <w:r w:rsidR="003E0C13">
        <w:rPr>
          <w:rFonts w:ascii="Arial Narrow" w:hAnsi="Arial Narrow"/>
        </w:rPr>
        <w:t>universitaria</w:t>
      </w:r>
      <w:r>
        <w:rPr>
          <w:rFonts w:ascii="Arial Narrow" w:hAnsi="Arial Narrow"/>
        </w:rPr>
        <w:t>, que</w:t>
      </w:r>
      <w:r w:rsidR="003E0C13">
        <w:rPr>
          <w:rFonts w:ascii="Arial Narrow" w:hAnsi="Arial Narrow"/>
        </w:rPr>
        <w:t xml:space="preserve"> ha</w:t>
      </w:r>
      <w:r>
        <w:rPr>
          <w:rFonts w:ascii="Arial Narrow" w:hAnsi="Arial Narrow"/>
        </w:rPr>
        <w:t xml:space="preserve"> permit</w:t>
      </w:r>
      <w:r w:rsidR="003E0C13">
        <w:rPr>
          <w:rFonts w:ascii="Arial Narrow" w:hAnsi="Arial Narrow"/>
        </w:rPr>
        <w:t>ido</w:t>
      </w:r>
      <w:r>
        <w:rPr>
          <w:rFonts w:ascii="Arial Narrow" w:hAnsi="Arial Narrow"/>
        </w:rPr>
        <w:t xml:space="preserve"> la articulación entre el conocimiento </w:t>
      </w:r>
      <w:r w:rsidR="003E0C13">
        <w:rPr>
          <w:rFonts w:ascii="Arial Narrow" w:hAnsi="Arial Narrow"/>
        </w:rPr>
        <w:t>académico y</w:t>
      </w:r>
      <w:r>
        <w:rPr>
          <w:rFonts w:ascii="Arial Narrow" w:hAnsi="Arial Narrow"/>
        </w:rPr>
        <w:t xml:space="preserve"> las necesidades del entorno local y nacional. </w:t>
      </w:r>
      <w:r w:rsidR="003E0C13">
        <w:rPr>
          <w:rFonts w:ascii="Arial Narrow" w:hAnsi="Arial Narrow"/>
        </w:rPr>
        <w:t xml:space="preserve">Los retos </w:t>
      </w:r>
      <w:r w:rsidR="00084CAD">
        <w:rPr>
          <w:rFonts w:ascii="Arial Narrow" w:hAnsi="Arial Narrow"/>
        </w:rPr>
        <w:t xml:space="preserve">frente a la extensión en la Universidad Nacional de Colombia se deben centrar en tres pilares fundamentales, el primer pilar debe </w:t>
      </w:r>
      <w:r w:rsidR="005F4A51">
        <w:rPr>
          <w:rFonts w:ascii="Arial Narrow" w:hAnsi="Arial Narrow"/>
        </w:rPr>
        <w:t>estar enfocado a los aportes académicos de la extensión, como el enriquecimiento de los procesos de enseñanza y aprendizaje mediante experiencias situad</w:t>
      </w:r>
      <w:r w:rsidR="009B1367">
        <w:rPr>
          <w:rFonts w:ascii="Arial Narrow" w:hAnsi="Arial Narrow"/>
        </w:rPr>
        <w:t>a</w:t>
      </w:r>
      <w:r w:rsidR="005F4A51">
        <w:rPr>
          <w:rFonts w:ascii="Arial Narrow" w:hAnsi="Arial Narrow"/>
        </w:rPr>
        <w:t xml:space="preserve">s en aspectos sociales de la realidad de Colombia </w:t>
      </w:r>
      <w:r w:rsidR="009B1367">
        <w:rPr>
          <w:rFonts w:ascii="Arial Narrow" w:hAnsi="Arial Narrow"/>
        </w:rPr>
        <w:t xml:space="preserve">y la </w:t>
      </w:r>
      <w:r w:rsidR="00976661">
        <w:rPr>
          <w:rFonts w:ascii="Arial Narrow" w:hAnsi="Arial Narrow"/>
        </w:rPr>
        <w:t>retroalimentación</w:t>
      </w:r>
      <w:r w:rsidR="009B1367">
        <w:rPr>
          <w:rFonts w:ascii="Arial Narrow" w:hAnsi="Arial Narrow"/>
        </w:rPr>
        <w:t xml:space="preserve"> en </w:t>
      </w:r>
      <w:r w:rsidR="00976661">
        <w:rPr>
          <w:rFonts w:ascii="Arial Narrow" w:hAnsi="Arial Narrow"/>
        </w:rPr>
        <w:t>los procesos</w:t>
      </w:r>
      <w:r w:rsidR="009B1367">
        <w:rPr>
          <w:rFonts w:ascii="Arial Narrow" w:hAnsi="Arial Narrow"/>
        </w:rPr>
        <w:t xml:space="preserve"> de la investigación </w:t>
      </w:r>
      <w:r w:rsidR="00976661">
        <w:rPr>
          <w:rFonts w:ascii="Arial Narrow" w:hAnsi="Arial Narrow"/>
        </w:rPr>
        <w:t xml:space="preserve">aplicada con problemáticas concretas del contexto nacional. El segundo pilar se centra en el impacto social y territorial, ya que la presencia nacional de la </w:t>
      </w:r>
      <w:r w:rsidR="006F353C">
        <w:rPr>
          <w:rFonts w:ascii="Arial Narrow" w:hAnsi="Arial Narrow"/>
        </w:rPr>
        <w:t>u</w:t>
      </w:r>
      <w:r w:rsidR="00976661">
        <w:rPr>
          <w:rFonts w:ascii="Arial Narrow" w:hAnsi="Arial Narrow"/>
        </w:rPr>
        <w:t>niversidad contribuye a tener un alcance territorial amplio reduciendo significativamente brechas sociales y regionales en comunidades más necesi</w:t>
      </w:r>
      <w:r w:rsidR="000F4218">
        <w:rPr>
          <w:rFonts w:ascii="Arial Narrow" w:hAnsi="Arial Narrow"/>
        </w:rPr>
        <w:t>tadas</w:t>
      </w:r>
      <w:r w:rsidR="00976661">
        <w:rPr>
          <w:rFonts w:ascii="Arial Narrow" w:hAnsi="Arial Narrow"/>
        </w:rPr>
        <w:t xml:space="preserve">, también </w:t>
      </w:r>
      <w:r w:rsidR="00AD4F5D">
        <w:rPr>
          <w:rFonts w:ascii="Arial Narrow" w:hAnsi="Arial Narrow"/>
        </w:rPr>
        <w:t>permitirá</w:t>
      </w:r>
      <w:r w:rsidR="00976661">
        <w:rPr>
          <w:rFonts w:ascii="Arial Narrow" w:hAnsi="Arial Narrow"/>
        </w:rPr>
        <w:t xml:space="preserve"> el fortalecimiento de capacidades locales de las regiones mediante la generación de consultorios </w:t>
      </w:r>
      <w:r w:rsidR="009B1D9F">
        <w:rPr>
          <w:rFonts w:ascii="Arial Narrow" w:hAnsi="Arial Narrow"/>
        </w:rPr>
        <w:t xml:space="preserve">interdisciplinares </w:t>
      </w:r>
      <w:r w:rsidR="00976661">
        <w:rPr>
          <w:rFonts w:ascii="Arial Narrow" w:hAnsi="Arial Narrow"/>
        </w:rPr>
        <w:t xml:space="preserve">enfocados a dar soluciones concretas </w:t>
      </w:r>
      <w:r w:rsidR="009B1D9F">
        <w:rPr>
          <w:rFonts w:ascii="Arial Narrow" w:hAnsi="Arial Narrow"/>
        </w:rPr>
        <w:t xml:space="preserve">en aspecto de </w:t>
      </w:r>
      <w:r w:rsidR="006F353C">
        <w:rPr>
          <w:rFonts w:ascii="Arial Narrow" w:hAnsi="Arial Narrow"/>
        </w:rPr>
        <w:t>saneamiento básico</w:t>
      </w:r>
      <w:r w:rsidR="009B1D9F">
        <w:rPr>
          <w:rFonts w:ascii="Arial Narrow" w:hAnsi="Arial Narrow"/>
        </w:rPr>
        <w:t xml:space="preserve"> e infraestructura</w:t>
      </w:r>
      <w:r w:rsidR="00E06DD8">
        <w:rPr>
          <w:rFonts w:ascii="Arial Narrow" w:hAnsi="Arial Narrow"/>
        </w:rPr>
        <w:t xml:space="preserve">. </w:t>
      </w:r>
      <w:r w:rsidR="006F353C">
        <w:rPr>
          <w:rFonts w:ascii="Arial Narrow" w:hAnsi="Arial Narrow"/>
        </w:rPr>
        <w:t>Y e</w:t>
      </w:r>
      <w:r w:rsidR="00E06DD8">
        <w:rPr>
          <w:rFonts w:ascii="Arial Narrow" w:hAnsi="Arial Narrow"/>
        </w:rPr>
        <w:t>l tercer pilar es la innovación y construcción de lo público, al interactuar con comunidades,</w:t>
      </w:r>
      <w:r w:rsidR="00DD56E7">
        <w:rPr>
          <w:rFonts w:ascii="Arial Narrow" w:hAnsi="Arial Narrow"/>
        </w:rPr>
        <w:t xml:space="preserve"> </w:t>
      </w:r>
      <w:r w:rsidR="00E06DD8">
        <w:rPr>
          <w:rFonts w:ascii="Arial Narrow" w:hAnsi="Arial Narrow"/>
        </w:rPr>
        <w:t xml:space="preserve">instituciones públicas y sectores productivos </w:t>
      </w:r>
      <w:r w:rsidR="00EA03DE">
        <w:rPr>
          <w:rFonts w:ascii="Arial Narrow" w:hAnsi="Arial Narrow"/>
        </w:rPr>
        <w:t>que</w:t>
      </w:r>
      <w:r w:rsidR="00E06DD8">
        <w:rPr>
          <w:rFonts w:ascii="Arial Narrow" w:hAnsi="Arial Narrow"/>
        </w:rPr>
        <w:t xml:space="preserve"> gener</w:t>
      </w:r>
      <w:r w:rsidR="00EA03DE">
        <w:rPr>
          <w:rFonts w:ascii="Arial Narrow" w:hAnsi="Arial Narrow"/>
        </w:rPr>
        <w:t>en</w:t>
      </w:r>
      <w:r w:rsidR="00E06DD8">
        <w:rPr>
          <w:rFonts w:ascii="Arial Narrow" w:hAnsi="Arial Narrow"/>
        </w:rPr>
        <w:t xml:space="preserve"> soluciones contextualizadas a los avances tecnológicos y las necesidades</w:t>
      </w:r>
      <w:r w:rsidR="00246828">
        <w:rPr>
          <w:rFonts w:ascii="Arial Narrow" w:hAnsi="Arial Narrow"/>
        </w:rPr>
        <w:t>.</w:t>
      </w:r>
    </w:p>
    <w:p w14:paraId="62CE2699" w14:textId="5C275B91" w:rsidR="00E32669" w:rsidRDefault="005D6547" w:rsidP="006C3127">
      <w:pPr>
        <w:spacing w:line="276" w:lineRule="auto"/>
        <w:jc w:val="both"/>
        <w:rPr>
          <w:rFonts w:ascii="Arial Narrow" w:hAnsi="Arial Narrow"/>
        </w:rPr>
      </w:pPr>
      <w:r>
        <w:rPr>
          <w:rFonts w:ascii="Arial Narrow" w:hAnsi="Arial Narrow"/>
        </w:rPr>
        <w:t xml:space="preserve">Estos tres </w:t>
      </w:r>
      <w:r w:rsidR="001D7549">
        <w:rPr>
          <w:rFonts w:ascii="Arial Narrow" w:hAnsi="Arial Narrow"/>
        </w:rPr>
        <w:t xml:space="preserve">pilares se pueden </w:t>
      </w:r>
      <w:r w:rsidR="00BF49A7">
        <w:rPr>
          <w:rFonts w:ascii="Arial Narrow" w:hAnsi="Arial Narrow"/>
        </w:rPr>
        <w:t>fortalecer</w:t>
      </w:r>
      <w:r w:rsidR="001D7549">
        <w:rPr>
          <w:rFonts w:ascii="Arial Narrow" w:hAnsi="Arial Narrow"/>
        </w:rPr>
        <w:t xml:space="preserve"> desde el departamento de Ingeniería Civil y Agricola </w:t>
      </w:r>
      <w:r w:rsidR="00BF49A7">
        <w:rPr>
          <w:rFonts w:ascii="Arial Narrow" w:hAnsi="Arial Narrow"/>
        </w:rPr>
        <w:t xml:space="preserve">a través de los cursos de ingeniería aplicada donde se pueden poner en </w:t>
      </w:r>
      <w:r w:rsidR="00EA03DE">
        <w:rPr>
          <w:rFonts w:ascii="Arial Narrow" w:hAnsi="Arial Narrow"/>
        </w:rPr>
        <w:t>práctica</w:t>
      </w:r>
      <w:r w:rsidR="00BF49A7">
        <w:rPr>
          <w:rFonts w:ascii="Arial Narrow" w:hAnsi="Arial Narrow"/>
        </w:rPr>
        <w:t xml:space="preserve"> </w:t>
      </w:r>
      <w:r w:rsidR="00EA03DE">
        <w:rPr>
          <w:rFonts w:ascii="Arial Narrow" w:hAnsi="Arial Narrow"/>
        </w:rPr>
        <w:t>experiencias sociales</w:t>
      </w:r>
      <w:r w:rsidR="00BF49A7">
        <w:rPr>
          <w:rFonts w:ascii="Arial Narrow" w:hAnsi="Arial Narrow"/>
        </w:rPr>
        <w:t xml:space="preserve"> que contribuyan a superar las brechas sociales como la falta de agua potable, las falencias en el saneamiento básico y la </w:t>
      </w:r>
      <w:r w:rsidR="00BA64FB">
        <w:rPr>
          <w:rFonts w:ascii="Arial Narrow" w:hAnsi="Arial Narrow"/>
        </w:rPr>
        <w:t xml:space="preserve">construcción de país </w:t>
      </w:r>
      <w:r w:rsidR="00EA03DE">
        <w:rPr>
          <w:rFonts w:ascii="Arial Narrow" w:hAnsi="Arial Narrow"/>
        </w:rPr>
        <w:t>mediante la interacción de instituciones públicas y sectores productivos.</w:t>
      </w:r>
      <w:r w:rsidR="00B470E9">
        <w:rPr>
          <w:rFonts w:ascii="Arial Narrow" w:hAnsi="Arial Narrow"/>
        </w:rPr>
        <w:t xml:space="preserve"> Desde los cursos de la unidad académica de hidráulica </w:t>
      </w:r>
      <w:r w:rsidR="009E34F9">
        <w:rPr>
          <w:rFonts w:ascii="Arial Narrow" w:hAnsi="Arial Narrow"/>
        </w:rPr>
        <w:t xml:space="preserve">se puede fortalecer consultorios multidisciplinares que puedan fortalecer la conexión entre las comunidades mediante el desarrollo de varios proyectos de aula, que buscan poner en </w:t>
      </w:r>
      <w:r w:rsidR="00071C0E">
        <w:rPr>
          <w:rFonts w:ascii="Arial Narrow" w:hAnsi="Arial Narrow"/>
        </w:rPr>
        <w:t>práctica</w:t>
      </w:r>
      <w:r w:rsidR="009E34F9">
        <w:rPr>
          <w:rFonts w:ascii="Arial Narrow" w:hAnsi="Arial Narrow"/>
        </w:rPr>
        <w:t xml:space="preserve"> lo visto en diferentes asignaturas al contexto real.</w:t>
      </w:r>
      <w:r w:rsidR="00071C0E">
        <w:rPr>
          <w:rFonts w:ascii="Arial Narrow" w:hAnsi="Arial Narrow"/>
        </w:rPr>
        <w:t xml:space="preserve"> De igual manera el sector externo como empresas </w:t>
      </w:r>
      <w:r w:rsidR="005D614C">
        <w:rPr>
          <w:rFonts w:ascii="Arial Narrow" w:hAnsi="Arial Narrow"/>
        </w:rPr>
        <w:t>públicas y</w:t>
      </w:r>
      <w:r w:rsidR="00071C0E">
        <w:rPr>
          <w:rFonts w:ascii="Arial Narrow" w:hAnsi="Arial Narrow"/>
        </w:rPr>
        <w:t xml:space="preserve"> privadas </w:t>
      </w:r>
      <w:r w:rsidR="005D614C">
        <w:rPr>
          <w:rFonts w:ascii="Arial Narrow" w:hAnsi="Arial Narrow"/>
        </w:rPr>
        <w:t>se convertirán en aliados estratégicos</w:t>
      </w:r>
      <w:r w:rsidR="00071C0E">
        <w:rPr>
          <w:rFonts w:ascii="Arial Narrow" w:hAnsi="Arial Narrow"/>
        </w:rPr>
        <w:t xml:space="preserve"> para el programa de </w:t>
      </w:r>
      <w:r w:rsidR="00AD4F5D">
        <w:rPr>
          <w:rFonts w:ascii="Arial Narrow" w:hAnsi="Arial Narrow"/>
        </w:rPr>
        <w:t>I</w:t>
      </w:r>
      <w:r w:rsidR="00071C0E">
        <w:rPr>
          <w:rFonts w:ascii="Arial Narrow" w:hAnsi="Arial Narrow"/>
        </w:rPr>
        <w:t xml:space="preserve">ngeniería </w:t>
      </w:r>
      <w:r w:rsidR="00AD4F5D">
        <w:rPr>
          <w:rFonts w:ascii="Arial Narrow" w:hAnsi="Arial Narrow"/>
        </w:rPr>
        <w:t>C</w:t>
      </w:r>
      <w:r w:rsidR="00071C0E">
        <w:rPr>
          <w:rFonts w:ascii="Arial Narrow" w:hAnsi="Arial Narrow"/>
        </w:rPr>
        <w:t xml:space="preserve">ivil y </w:t>
      </w:r>
      <w:r w:rsidR="00AD4F5D">
        <w:rPr>
          <w:rFonts w:ascii="Arial Narrow" w:hAnsi="Arial Narrow"/>
        </w:rPr>
        <w:t>A</w:t>
      </w:r>
      <w:r w:rsidR="00071C0E">
        <w:rPr>
          <w:rFonts w:ascii="Arial Narrow" w:hAnsi="Arial Narrow"/>
        </w:rPr>
        <w:t>grícola, ya que por medio de estas se pueden generar lazos de empleabilidad a los estudiantes recién egresados, fortaleciendo las políticas del primer empleo;</w:t>
      </w:r>
      <w:r w:rsidR="005D614C">
        <w:rPr>
          <w:rFonts w:ascii="Arial Narrow" w:hAnsi="Arial Narrow"/>
        </w:rPr>
        <w:t xml:space="preserve"> de igual manera</w:t>
      </w:r>
      <w:r w:rsidR="00071C0E">
        <w:rPr>
          <w:rFonts w:ascii="Arial Narrow" w:hAnsi="Arial Narrow"/>
        </w:rPr>
        <w:t xml:space="preserve"> a través del sector externo se pueden implementar tanto para el área de hidráulica como para las diferentes áreas de los dos programas</w:t>
      </w:r>
      <w:r w:rsidR="00B307FC">
        <w:rPr>
          <w:rFonts w:ascii="Arial Narrow" w:hAnsi="Arial Narrow"/>
        </w:rPr>
        <w:t>,</w:t>
      </w:r>
      <w:r w:rsidR="00071C0E">
        <w:rPr>
          <w:rFonts w:ascii="Arial Narrow" w:hAnsi="Arial Narrow"/>
        </w:rPr>
        <w:t xml:space="preserve"> </w:t>
      </w:r>
      <w:r w:rsidR="00B307FC">
        <w:rPr>
          <w:rFonts w:ascii="Arial Narrow" w:hAnsi="Arial Narrow"/>
        </w:rPr>
        <w:t>capacitaciones de emprendimiento que incentive al estudiante desde los semestres tempranos a generar empresa</w:t>
      </w:r>
      <w:r w:rsidR="00E77E63">
        <w:rPr>
          <w:rFonts w:ascii="Arial Narrow" w:hAnsi="Arial Narrow"/>
        </w:rPr>
        <w:t>.</w:t>
      </w:r>
    </w:p>
    <w:p w14:paraId="69A6C603" w14:textId="1995ADEB" w:rsidR="00CF7740" w:rsidRDefault="00CF7740" w:rsidP="00B470E9">
      <w:pPr>
        <w:spacing w:line="276" w:lineRule="auto"/>
        <w:jc w:val="both"/>
        <w:rPr>
          <w:rFonts w:ascii="Arial Narrow" w:hAnsi="Arial Narrow"/>
        </w:rPr>
      </w:pPr>
      <w:r>
        <w:rPr>
          <w:rFonts w:ascii="Arial Narrow" w:hAnsi="Arial Narrow"/>
        </w:rPr>
        <w:lastRenderedPageBreak/>
        <w:t xml:space="preserve">Finalmente se puede concluir que desde el departamento de Ingeniería Civil y Agricola, y específicamente desde la unidad académica de hidráulica se </w:t>
      </w:r>
      <w:r w:rsidR="003A18D8">
        <w:rPr>
          <w:rFonts w:ascii="Arial Narrow" w:hAnsi="Arial Narrow"/>
        </w:rPr>
        <w:t>contribuirá a</w:t>
      </w:r>
      <w:r>
        <w:rPr>
          <w:rFonts w:ascii="Arial Narrow" w:hAnsi="Arial Narrow"/>
        </w:rPr>
        <w:t xml:space="preserve"> un crecimiento en los tres aspectos misionales de la Universidad Nacional de Colombia como lo es la docencia, investigación y extensión. En pro de buscar posicionar a la universidad como un referente a nivel nacional e internacional en estos tres aspectos de importancia relevante para la educación superior. </w:t>
      </w:r>
      <w:r w:rsidR="00751010">
        <w:rPr>
          <w:rFonts w:ascii="Arial Narrow" w:hAnsi="Arial Narrow"/>
        </w:rPr>
        <w:t xml:space="preserve">Así mismo la acelerada transición tecnológica dinámica que esta experimentado el mundo actualmente pone a la docencia, investigación y extensión con cambios continuos que se deben desarrollar desde las </w:t>
      </w:r>
      <w:r w:rsidR="003A18D8">
        <w:rPr>
          <w:rFonts w:ascii="Arial Narrow" w:hAnsi="Arial Narrow"/>
        </w:rPr>
        <w:t xml:space="preserve">nuevas </w:t>
      </w:r>
      <w:r w:rsidR="005A6059">
        <w:rPr>
          <w:rFonts w:ascii="Arial Narrow" w:hAnsi="Arial Narrow"/>
        </w:rPr>
        <w:t>pedagogías docente</w:t>
      </w:r>
      <w:r w:rsidR="003A18D8">
        <w:rPr>
          <w:rFonts w:ascii="Arial Narrow" w:hAnsi="Arial Narrow"/>
        </w:rPr>
        <w:t>s</w:t>
      </w:r>
      <w:r w:rsidR="00AD4F5D">
        <w:rPr>
          <w:rFonts w:ascii="Arial Narrow" w:hAnsi="Arial Narrow"/>
        </w:rPr>
        <w:t xml:space="preserve"> innovadoras</w:t>
      </w:r>
      <w:r w:rsidR="00751010">
        <w:rPr>
          <w:rFonts w:ascii="Arial Narrow" w:hAnsi="Arial Narrow"/>
        </w:rPr>
        <w:t xml:space="preserve">, </w:t>
      </w:r>
      <w:r w:rsidR="00AD4F5D">
        <w:rPr>
          <w:rFonts w:ascii="Arial Narrow" w:hAnsi="Arial Narrow"/>
        </w:rPr>
        <w:t xml:space="preserve">una </w:t>
      </w:r>
      <w:r w:rsidR="00751010">
        <w:rPr>
          <w:rFonts w:ascii="Arial Narrow" w:hAnsi="Arial Narrow"/>
        </w:rPr>
        <w:t>investigación formativa y aplicada</w:t>
      </w:r>
      <w:r w:rsidR="00AD4F5D">
        <w:rPr>
          <w:rFonts w:ascii="Arial Narrow" w:hAnsi="Arial Narrow"/>
        </w:rPr>
        <w:t xml:space="preserve"> a problemas más reales del contexto nacional</w:t>
      </w:r>
      <w:r w:rsidR="003A18D8">
        <w:rPr>
          <w:rFonts w:ascii="Arial Narrow" w:hAnsi="Arial Narrow"/>
        </w:rPr>
        <w:t xml:space="preserve"> y local</w:t>
      </w:r>
      <w:r w:rsidR="00AD4F5D">
        <w:rPr>
          <w:rFonts w:ascii="Arial Narrow" w:hAnsi="Arial Narrow"/>
        </w:rPr>
        <w:t xml:space="preserve"> y una extensión con enfoques más sociales a comunidades más necesitadas en el país</w:t>
      </w:r>
      <w:r w:rsidR="003A18D8">
        <w:rPr>
          <w:rFonts w:ascii="Arial Narrow" w:hAnsi="Arial Narrow"/>
        </w:rPr>
        <w:t xml:space="preserve"> y que permitan a la vez poner al estudiante en contextos laborales más reales</w:t>
      </w:r>
      <w:r w:rsidR="00751010">
        <w:rPr>
          <w:rFonts w:ascii="Arial Narrow" w:hAnsi="Arial Narrow"/>
        </w:rPr>
        <w:t xml:space="preserve">. </w:t>
      </w:r>
    </w:p>
    <w:p w14:paraId="0615CCB7" w14:textId="77777777" w:rsidR="00581AFA" w:rsidRDefault="00581AFA" w:rsidP="00B470E9">
      <w:pPr>
        <w:spacing w:line="276" w:lineRule="auto"/>
        <w:jc w:val="both"/>
        <w:rPr>
          <w:rFonts w:ascii="Arial Narrow" w:hAnsi="Arial Narrow"/>
        </w:rPr>
      </w:pPr>
    </w:p>
    <w:p w14:paraId="6CF38037" w14:textId="77777777" w:rsidR="003B4FE0" w:rsidRDefault="003B4FE0" w:rsidP="00B470E9">
      <w:pPr>
        <w:spacing w:line="276" w:lineRule="auto"/>
        <w:jc w:val="both"/>
        <w:rPr>
          <w:rFonts w:ascii="Arial Narrow" w:hAnsi="Arial Narrow"/>
        </w:rPr>
      </w:pPr>
    </w:p>
    <w:p w14:paraId="667BB324" w14:textId="77777777" w:rsidR="003B4FE0" w:rsidRDefault="003B4FE0" w:rsidP="00B470E9">
      <w:pPr>
        <w:spacing w:line="276" w:lineRule="auto"/>
        <w:jc w:val="both"/>
        <w:rPr>
          <w:rFonts w:ascii="Arial Narrow" w:hAnsi="Arial Narrow"/>
        </w:rPr>
      </w:pPr>
    </w:p>
    <w:p w14:paraId="009B13E5" w14:textId="77777777" w:rsidR="003B4FE0" w:rsidRDefault="003B4FE0" w:rsidP="00B470E9">
      <w:pPr>
        <w:spacing w:line="276" w:lineRule="auto"/>
        <w:jc w:val="both"/>
        <w:rPr>
          <w:rFonts w:ascii="Arial Narrow" w:hAnsi="Arial Narrow"/>
        </w:rPr>
      </w:pPr>
    </w:p>
    <w:p w14:paraId="1B539D03" w14:textId="77777777" w:rsidR="003B4FE0" w:rsidRDefault="003B4FE0" w:rsidP="00B470E9">
      <w:pPr>
        <w:spacing w:line="276" w:lineRule="auto"/>
        <w:jc w:val="both"/>
        <w:rPr>
          <w:rFonts w:ascii="Arial Narrow" w:hAnsi="Arial Narrow"/>
        </w:rPr>
      </w:pPr>
    </w:p>
    <w:p w14:paraId="3442292D" w14:textId="77777777" w:rsidR="003B4FE0" w:rsidRDefault="003B4FE0" w:rsidP="00B470E9">
      <w:pPr>
        <w:spacing w:line="276" w:lineRule="auto"/>
        <w:jc w:val="both"/>
        <w:rPr>
          <w:rFonts w:ascii="Arial Narrow" w:hAnsi="Arial Narrow"/>
        </w:rPr>
      </w:pPr>
    </w:p>
    <w:p w14:paraId="51DF61C3" w14:textId="77777777" w:rsidR="003B4FE0" w:rsidRDefault="003B4FE0" w:rsidP="00B470E9">
      <w:pPr>
        <w:spacing w:line="276" w:lineRule="auto"/>
        <w:jc w:val="both"/>
        <w:rPr>
          <w:rFonts w:ascii="Arial Narrow" w:hAnsi="Arial Narrow"/>
        </w:rPr>
      </w:pPr>
    </w:p>
    <w:p w14:paraId="4C603DC2" w14:textId="77777777" w:rsidR="003B4FE0" w:rsidRDefault="003B4FE0" w:rsidP="00B470E9">
      <w:pPr>
        <w:spacing w:line="276" w:lineRule="auto"/>
        <w:jc w:val="both"/>
        <w:rPr>
          <w:rFonts w:ascii="Arial Narrow" w:hAnsi="Arial Narrow"/>
        </w:rPr>
      </w:pPr>
    </w:p>
    <w:p w14:paraId="3B9E19F6" w14:textId="77777777" w:rsidR="003B4FE0" w:rsidRDefault="003B4FE0" w:rsidP="00B470E9">
      <w:pPr>
        <w:spacing w:line="276" w:lineRule="auto"/>
        <w:jc w:val="both"/>
        <w:rPr>
          <w:rFonts w:ascii="Arial Narrow" w:hAnsi="Arial Narrow"/>
        </w:rPr>
      </w:pPr>
    </w:p>
    <w:p w14:paraId="0B0D48A1" w14:textId="77777777" w:rsidR="003B4FE0" w:rsidRDefault="003B4FE0" w:rsidP="00B470E9">
      <w:pPr>
        <w:spacing w:line="276" w:lineRule="auto"/>
        <w:jc w:val="both"/>
        <w:rPr>
          <w:rFonts w:ascii="Arial Narrow" w:hAnsi="Arial Narrow"/>
        </w:rPr>
      </w:pPr>
    </w:p>
    <w:p w14:paraId="22BC216E" w14:textId="77777777" w:rsidR="003B4FE0" w:rsidRDefault="003B4FE0" w:rsidP="00B470E9">
      <w:pPr>
        <w:spacing w:line="276" w:lineRule="auto"/>
        <w:jc w:val="both"/>
        <w:rPr>
          <w:rFonts w:ascii="Arial Narrow" w:hAnsi="Arial Narrow"/>
        </w:rPr>
      </w:pPr>
    </w:p>
    <w:p w14:paraId="15BE5417" w14:textId="77777777" w:rsidR="003B4FE0" w:rsidRDefault="003B4FE0" w:rsidP="00B470E9">
      <w:pPr>
        <w:spacing w:line="276" w:lineRule="auto"/>
        <w:jc w:val="both"/>
        <w:rPr>
          <w:rFonts w:ascii="Arial Narrow" w:hAnsi="Arial Narrow"/>
        </w:rPr>
      </w:pPr>
    </w:p>
    <w:p w14:paraId="1AFB9F86" w14:textId="77777777" w:rsidR="003B4FE0" w:rsidRDefault="003B4FE0" w:rsidP="00B470E9">
      <w:pPr>
        <w:spacing w:line="276" w:lineRule="auto"/>
        <w:jc w:val="both"/>
        <w:rPr>
          <w:rFonts w:ascii="Arial Narrow" w:hAnsi="Arial Narrow"/>
        </w:rPr>
      </w:pPr>
    </w:p>
    <w:p w14:paraId="6A619AE6" w14:textId="77777777" w:rsidR="003B4FE0" w:rsidRDefault="003B4FE0" w:rsidP="00B470E9">
      <w:pPr>
        <w:spacing w:line="276" w:lineRule="auto"/>
        <w:jc w:val="both"/>
        <w:rPr>
          <w:rFonts w:ascii="Arial Narrow" w:hAnsi="Arial Narrow"/>
        </w:rPr>
      </w:pPr>
    </w:p>
    <w:p w14:paraId="7D5B6336" w14:textId="77777777" w:rsidR="003B4FE0" w:rsidRDefault="003B4FE0" w:rsidP="00B470E9">
      <w:pPr>
        <w:spacing w:line="276" w:lineRule="auto"/>
        <w:jc w:val="both"/>
        <w:rPr>
          <w:rFonts w:ascii="Arial Narrow" w:hAnsi="Arial Narrow"/>
        </w:rPr>
      </w:pPr>
    </w:p>
    <w:p w14:paraId="565C3159" w14:textId="77777777" w:rsidR="003B4FE0" w:rsidRDefault="003B4FE0" w:rsidP="00B470E9">
      <w:pPr>
        <w:spacing w:line="276" w:lineRule="auto"/>
        <w:jc w:val="both"/>
        <w:rPr>
          <w:rFonts w:ascii="Arial Narrow" w:hAnsi="Arial Narrow"/>
        </w:rPr>
      </w:pPr>
    </w:p>
    <w:p w14:paraId="4368FC9D" w14:textId="77777777" w:rsidR="003B4FE0" w:rsidRDefault="003B4FE0" w:rsidP="00B470E9">
      <w:pPr>
        <w:spacing w:line="276" w:lineRule="auto"/>
        <w:jc w:val="both"/>
        <w:rPr>
          <w:rFonts w:ascii="Arial Narrow" w:hAnsi="Arial Narrow"/>
        </w:rPr>
      </w:pPr>
    </w:p>
    <w:p w14:paraId="529D6DD8" w14:textId="77777777" w:rsidR="003B4FE0" w:rsidRDefault="003B4FE0" w:rsidP="00B470E9">
      <w:pPr>
        <w:spacing w:line="276" w:lineRule="auto"/>
        <w:jc w:val="both"/>
        <w:rPr>
          <w:rFonts w:ascii="Arial Narrow" w:hAnsi="Arial Narrow"/>
        </w:rPr>
      </w:pPr>
    </w:p>
    <w:p w14:paraId="1EF186F2" w14:textId="77777777" w:rsidR="003B4FE0" w:rsidRDefault="003B4FE0" w:rsidP="00B470E9">
      <w:pPr>
        <w:spacing w:line="276" w:lineRule="auto"/>
        <w:jc w:val="both"/>
        <w:rPr>
          <w:rFonts w:ascii="Arial Narrow" w:hAnsi="Arial Narrow"/>
        </w:rPr>
      </w:pPr>
    </w:p>
    <w:p w14:paraId="589262CE" w14:textId="77777777" w:rsidR="003B4FE0" w:rsidRDefault="003B4FE0" w:rsidP="00B470E9">
      <w:pPr>
        <w:spacing w:line="276" w:lineRule="auto"/>
        <w:jc w:val="both"/>
        <w:rPr>
          <w:rFonts w:ascii="Arial Narrow" w:hAnsi="Arial Narrow"/>
        </w:rPr>
      </w:pPr>
    </w:p>
    <w:p w14:paraId="35E8E2C2" w14:textId="77777777" w:rsidR="003B4FE0" w:rsidRDefault="003B4FE0" w:rsidP="00B470E9">
      <w:pPr>
        <w:spacing w:line="276" w:lineRule="auto"/>
        <w:jc w:val="both"/>
        <w:rPr>
          <w:rFonts w:ascii="Arial Narrow" w:hAnsi="Arial Narrow"/>
        </w:rPr>
      </w:pPr>
    </w:p>
    <w:p w14:paraId="660BD847" w14:textId="77777777" w:rsidR="003B4FE0" w:rsidRDefault="003B4FE0" w:rsidP="00B470E9">
      <w:pPr>
        <w:spacing w:line="276" w:lineRule="auto"/>
        <w:jc w:val="both"/>
        <w:rPr>
          <w:rFonts w:ascii="Arial Narrow" w:hAnsi="Arial Narrow"/>
        </w:rPr>
      </w:pPr>
    </w:p>
    <w:p w14:paraId="420B82CB" w14:textId="6C046CAF" w:rsidR="005A6059" w:rsidRPr="003B4FE0" w:rsidRDefault="000778C8" w:rsidP="00B470E9">
      <w:pPr>
        <w:spacing w:line="276" w:lineRule="auto"/>
        <w:jc w:val="both"/>
        <w:rPr>
          <w:rFonts w:ascii="Arial Narrow" w:hAnsi="Arial Narrow"/>
          <w:b/>
          <w:bCs/>
        </w:rPr>
      </w:pPr>
      <w:r w:rsidRPr="00E210A7">
        <w:rPr>
          <w:rFonts w:ascii="Arial Narrow" w:hAnsi="Arial Narrow"/>
          <w:b/>
          <w:bCs/>
        </w:rPr>
        <w:lastRenderedPageBreak/>
        <w:t xml:space="preserve">BIBLIOGRAFÍA </w:t>
      </w:r>
    </w:p>
    <w:p w14:paraId="763CD2E7" w14:textId="46384358" w:rsidR="005A6059" w:rsidRDefault="005A6059" w:rsidP="00B470E9">
      <w:pPr>
        <w:spacing w:line="276" w:lineRule="auto"/>
        <w:jc w:val="both"/>
        <w:rPr>
          <w:rFonts w:ascii="Arial Narrow" w:hAnsi="Arial Narrow"/>
        </w:rPr>
      </w:pPr>
      <w:r w:rsidRPr="005A6059">
        <w:rPr>
          <w:rFonts w:ascii="Arial Narrow" w:hAnsi="Arial Narrow"/>
        </w:rPr>
        <w:t>Calvo, G., Lara, D. B. R., &amp; García, L. I. R. (2004). Un diagnóstico de la formación docente en Colombia.</w:t>
      </w:r>
      <w:r w:rsidR="003A18D8">
        <w:rPr>
          <w:rFonts w:ascii="Arial Narrow" w:hAnsi="Arial Narrow"/>
        </w:rPr>
        <w:t xml:space="preserve"> </w:t>
      </w:r>
      <w:r w:rsidRPr="005A6059">
        <w:rPr>
          <w:rFonts w:ascii="Arial Narrow" w:hAnsi="Arial Narrow"/>
        </w:rPr>
        <w:t>Revista Colombiana de Educación, (47).</w:t>
      </w:r>
    </w:p>
    <w:p w14:paraId="39F3B661" w14:textId="5A0C6A0D" w:rsidR="005A6059" w:rsidRPr="004F0DE2" w:rsidRDefault="005A6059" w:rsidP="00B470E9">
      <w:pPr>
        <w:spacing w:line="276" w:lineRule="auto"/>
        <w:jc w:val="both"/>
        <w:rPr>
          <w:rFonts w:ascii="Arial Narrow" w:hAnsi="Arial Narrow"/>
        </w:rPr>
      </w:pPr>
      <w:r w:rsidRPr="004F0DE2">
        <w:rPr>
          <w:rFonts w:ascii="Arial Narrow" w:hAnsi="Arial Narrow"/>
        </w:rPr>
        <w:t>Millán, C. P. (2014). Apuntes para una historia de la educación en Colombia. Actualidades pedagógicas, (64), 261-264.</w:t>
      </w:r>
    </w:p>
    <w:p w14:paraId="3CBD2A51" w14:textId="211A9438" w:rsidR="005A6059" w:rsidRDefault="005A6059" w:rsidP="00B470E9">
      <w:pPr>
        <w:spacing w:line="276" w:lineRule="auto"/>
        <w:jc w:val="both"/>
        <w:rPr>
          <w:rFonts w:ascii="Arial Narrow" w:hAnsi="Arial Narrow"/>
        </w:rPr>
      </w:pPr>
      <w:r w:rsidRPr="005A6059">
        <w:rPr>
          <w:rFonts w:ascii="Arial Narrow" w:hAnsi="Arial Narrow"/>
        </w:rPr>
        <w:t>Macia, M. B. (2009). La profesionalización docente en Colombia.</w:t>
      </w:r>
      <w:r w:rsidR="003A18D8">
        <w:rPr>
          <w:rFonts w:ascii="Arial Narrow" w:hAnsi="Arial Narrow"/>
        </w:rPr>
        <w:t xml:space="preserve"> </w:t>
      </w:r>
      <w:r w:rsidRPr="004F0DE2">
        <w:rPr>
          <w:rFonts w:ascii="Arial Narrow" w:hAnsi="Arial Narrow"/>
        </w:rPr>
        <w:t>Revista colombiana de sociología</w:t>
      </w:r>
      <w:r w:rsidRPr="005A6059">
        <w:rPr>
          <w:rFonts w:ascii="Arial Narrow" w:hAnsi="Arial Narrow"/>
        </w:rPr>
        <w:t>,</w:t>
      </w:r>
      <w:r w:rsidR="003A18D8">
        <w:rPr>
          <w:rFonts w:ascii="Arial Narrow" w:hAnsi="Arial Narrow"/>
        </w:rPr>
        <w:t xml:space="preserve"> </w:t>
      </w:r>
      <w:r w:rsidRPr="004F0DE2">
        <w:rPr>
          <w:rFonts w:ascii="Arial Narrow" w:hAnsi="Arial Narrow"/>
        </w:rPr>
        <w:t>32</w:t>
      </w:r>
      <w:r w:rsidRPr="005A6059">
        <w:rPr>
          <w:rFonts w:ascii="Arial Narrow" w:hAnsi="Arial Narrow"/>
        </w:rPr>
        <w:t>(2), 111-131.</w:t>
      </w:r>
    </w:p>
    <w:p w14:paraId="0C91AA19" w14:textId="77777777" w:rsidR="002B60EE" w:rsidRDefault="002B60EE" w:rsidP="00B470E9">
      <w:pPr>
        <w:spacing w:line="276" w:lineRule="auto"/>
        <w:jc w:val="both"/>
        <w:rPr>
          <w:rFonts w:ascii="Arial Narrow" w:hAnsi="Arial Narrow"/>
        </w:rPr>
      </w:pPr>
      <w:r w:rsidRPr="002B60EE">
        <w:rPr>
          <w:rFonts w:ascii="Arial Narrow" w:hAnsi="Arial Narrow"/>
        </w:rPr>
        <w:t>Serrano Guzmán, M. F., Pérez Ruiz, D. D., Solarte Vanegas, N. C., Torrado Gómez, L. M., &amp; Trigueros Sabogal, D. (2020). Una visión general de los programas de Ingeniería Civil en Colombia. Revista de la educación superior, 49(196), 125-140.</w:t>
      </w:r>
    </w:p>
    <w:p w14:paraId="2227F8CA" w14:textId="3BCE264C" w:rsidR="005A6059" w:rsidRDefault="005A6059" w:rsidP="00B470E9">
      <w:pPr>
        <w:spacing w:line="276" w:lineRule="auto"/>
        <w:jc w:val="both"/>
        <w:rPr>
          <w:rFonts w:ascii="Arial Narrow" w:hAnsi="Arial Narrow"/>
        </w:rPr>
      </w:pPr>
      <w:r w:rsidRPr="005A6059">
        <w:rPr>
          <w:rFonts w:ascii="Arial Narrow" w:hAnsi="Arial Narrow"/>
        </w:rPr>
        <w:t>Betancur, M. R. (2010). La actitud estudiantil sobre la investigación en la universidad.</w:t>
      </w:r>
      <w:r w:rsidR="005A4E5E">
        <w:rPr>
          <w:rFonts w:ascii="Arial Narrow" w:hAnsi="Arial Narrow"/>
        </w:rPr>
        <w:t xml:space="preserve"> </w:t>
      </w:r>
      <w:r w:rsidRPr="004F0DE2">
        <w:rPr>
          <w:rFonts w:ascii="Arial Narrow" w:hAnsi="Arial Narrow"/>
        </w:rPr>
        <w:t>Investigación &amp; Desarrollo</w:t>
      </w:r>
      <w:r w:rsidRPr="005A6059">
        <w:rPr>
          <w:rFonts w:ascii="Arial Narrow" w:hAnsi="Arial Narrow"/>
        </w:rPr>
        <w:t>,</w:t>
      </w:r>
      <w:r w:rsidR="005A4E5E">
        <w:rPr>
          <w:rFonts w:ascii="Arial Narrow" w:hAnsi="Arial Narrow"/>
        </w:rPr>
        <w:t xml:space="preserve"> </w:t>
      </w:r>
      <w:r w:rsidRPr="004F0DE2">
        <w:rPr>
          <w:rFonts w:ascii="Arial Narrow" w:hAnsi="Arial Narrow"/>
        </w:rPr>
        <w:t>18</w:t>
      </w:r>
      <w:r w:rsidRPr="005A6059">
        <w:rPr>
          <w:rFonts w:ascii="Arial Narrow" w:hAnsi="Arial Narrow"/>
        </w:rPr>
        <w:t>(2), 370-389.</w:t>
      </w:r>
    </w:p>
    <w:p w14:paraId="2CCC9FB2" w14:textId="77777777" w:rsidR="005A4E5E" w:rsidRDefault="005A4E5E" w:rsidP="00B470E9">
      <w:pPr>
        <w:spacing w:line="276" w:lineRule="auto"/>
        <w:jc w:val="both"/>
        <w:rPr>
          <w:rFonts w:ascii="Arial Narrow" w:hAnsi="Arial Narrow"/>
        </w:rPr>
      </w:pPr>
      <w:r w:rsidRPr="005A4E5E">
        <w:rPr>
          <w:rFonts w:ascii="Arial Narrow" w:hAnsi="Arial Narrow"/>
        </w:rPr>
        <w:t>Pertuz-Comas, A., González-Estrada, O. A., &amp; Graciano, C. (2020). Investigación en ingeniería en Colombia. Revista UIS Ingenierías, 19(1), 7-14.</w:t>
      </w:r>
    </w:p>
    <w:p w14:paraId="60B67E8B" w14:textId="45280ECD" w:rsidR="004F0DE2" w:rsidRDefault="00E210A7" w:rsidP="00B470E9">
      <w:pPr>
        <w:spacing w:line="276" w:lineRule="auto"/>
        <w:jc w:val="both"/>
        <w:rPr>
          <w:rFonts w:ascii="Arial Narrow" w:hAnsi="Arial Narrow"/>
        </w:rPr>
      </w:pPr>
      <w:r w:rsidRPr="00E210A7">
        <w:rPr>
          <w:rFonts w:ascii="Arial Narrow" w:hAnsi="Arial Narrow"/>
        </w:rPr>
        <w:t>Jiménez, W. G. (2006). La formación investigativa y los procesos de investigación científico-tecnológica en la Universidad Católica de Colombia.</w:t>
      </w:r>
    </w:p>
    <w:p w14:paraId="2B21464A" w14:textId="34D63243" w:rsidR="00F84B07" w:rsidRPr="000778C8" w:rsidRDefault="00F84B07" w:rsidP="00B470E9">
      <w:pPr>
        <w:spacing w:line="276" w:lineRule="auto"/>
        <w:jc w:val="both"/>
        <w:rPr>
          <w:rFonts w:ascii="Arial Narrow" w:hAnsi="Arial Narrow"/>
        </w:rPr>
      </w:pPr>
      <w:r w:rsidRPr="005A4E5E">
        <w:rPr>
          <w:rFonts w:ascii="Arial Narrow" w:hAnsi="Arial Narrow"/>
        </w:rPr>
        <w:t>Orozco, M. F. (2004). La extensión universitaria y la universidad pública.</w:t>
      </w:r>
      <w:r w:rsidR="005A4E5E" w:rsidRPr="005A4E5E">
        <w:rPr>
          <w:rFonts w:ascii="Arial Narrow" w:hAnsi="Arial Narrow"/>
        </w:rPr>
        <w:t xml:space="preserve"> </w:t>
      </w:r>
      <w:r w:rsidRPr="005A4E5E">
        <w:rPr>
          <w:rFonts w:ascii="Arial Narrow" w:hAnsi="Arial Narrow"/>
        </w:rPr>
        <w:t>Reencuentro. Análisis de problemas universitarios, (39), 47-54.</w:t>
      </w:r>
    </w:p>
    <w:p w14:paraId="7F85A9C4" w14:textId="36CAC328" w:rsidR="004F0DE2" w:rsidRDefault="0037146D" w:rsidP="00B470E9">
      <w:pPr>
        <w:spacing w:line="276" w:lineRule="auto"/>
        <w:jc w:val="both"/>
        <w:rPr>
          <w:rFonts w:ascii="Arial Narrow" w:hAnsi="Arial Narrow"/>
        </w:rPr>
      </w:pPr>
      <w:r w:rsidRPr="0037146D">
        <w:rPr>
          <w:rFonts w:ascii="Arial Narrow" w:hAnsi="Arial Narrow"/>
        </w:rPr>
        <w:t>Reina-Rozo, J. D., &amp; Diaz, H. (2015). Extensión solidaria en la facultad de ingeniería de la Universidad Nacional de Colombia: Una revisión desde el enfoque de integración interactiva. In XIII Congreso Latinoamericano de Extensión Universitaria (pp. 1-11).</w:t>
      </w:r>
    </w:p>
    <w:p w14:paraId="72195693" w14:textId="3182C7A0" w:rsidR="0037146D" w:rsidRPr="00F51D3C" w:rsidRDefault="00AD52BF" w:rsidP="00B470E9">
      <w:pPr>
        <w:spacing w:line="276" w:lineRule="auto"/>
        <w:jc w:val="both"/>
        <w:rPr>
          <w:rFonts w:ascii="Arial Narrow" w:hAnsi="Arial Narrow"/>
        </w:rPr>
      </w:pPr>
      <w:r w:rsidRPr="00AD52BF">
        <w:rPr>
          <w:rFonts w:ascii="Arial Narrow" w:hAnsi="Arial Narrow"/>
        </w:rPr>
        <w:t>Martínez Gil, S. L. (2015). El papel de la comunicación, en el desarrollo de la función misional de la extensión universitaria, en la relación universidad–entorno caso Universidad Nacional de Colombia sede Palmira y la región del Valle del Cauca (</w:t>
      </w:r>
      <w:proofErr w:type="spellStart"/>
      <w:r w:rsidRPr="00AD52BF">
        <w:rPr>
          <w:rFonts w:ascii="Arial Narrow" w:hAnsi="Arial Narrow"/>
        </w:rPr>
        <w:t>Master's</w:t>
      </w:r>
      <w:proofErr w:type="spellEnd"/>
      <w:r w:rsidRPr="00AD52BF">
        <w:rPr>
          <w:rFonts w:ascii="Arial Narrow" w:hAnsi="Arial Narrow"/>
        </w:rPr>
        <w:t xml:space="preserve"> </w:t>
      </w:r>
      <w:proofErr w:type="spellStart"/>
      <w:r w:rsidRPr="00AD52BF">
        <w:rPr>
          <w:rFonts w:ascii="Arial Narrow" w:hAnsi="Arial Narrow"/>
        </w:rPr>
        <w:t>thesis</w:t>
      </w:r>
      <w:proofErr w:type="spellEnd"/>
      <w:r w:rsidRPr="00AD52BF">
        <w:rPr>
          <w:rFonts w:ascii="Arial Narrow" w:hAnsi="Arial Narrow"/>
        </w:rPr>
        <w:t>, Universidad Autónoma de Occidente).</w:t>
      </w:r>
    </w:p>
    <w:sectPr w:rsidR="0037146D" w:rsidRPr="00F51D3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7703E"/>
    <w:multiLevelType w:val="hybridMultilevel"/>
    <w:tmpl w:val="9F540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3C397C"/>
    <w:multiLevelType w:val="hybridMultilevel"/>
    <w:tmpl w:val="876CB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9093376">
    <w:abstractNumId w:val="0"/>
  </w:num>
  <w:num w:numId="2" w16cid:durableId="957251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D3C"/>
    <w:rsid w:val="000160F1"/>
    <w:rsid w:val="00040648"/>
    <w:rsid w:val="00046C32"/>
    <w:rsid w:val="00071C0E"/>
    <w:rsid w:val="00074058"/>
    <w:rsid w:val="00076D91"/>
    <w:rsid w:val="000778C8"/>
    <w:rsid w:val="00084CAD"/>
    <w:rsid w:val="000B440B"/>
    <w:rsid w:val="000F4218"/>
    <w:rsid w:val="00115B26"/>
    <w:rsid w:val="001B34F1"/>
    <w:rsid w:val="001D4EA3"/>
    <w:rsid w:val="001D7549"/>
    <w:rsid w:val="001E1A22"/>
    <w:rsid w:val="001E48BA"/>
    <w:rsid w:val="002453F4"/>
    <w:rsid w:val="00246828"/>
    <w:rsid w:val="002742D0"/>
    <w:rsid w:val="002B60EE"/>
    <w:rsid w:val="002D6024"/>
    <w:rsid w:val="00336E63"/>
    <w:rsid w:val="0037136D"/>
    <w:rsid w:val="0037146D"/>
    <w:rsid w:val="00372D94"/>
    <w:rsid w:val="003871A9"/>
    <w:rsid w:val="003A18D8"/>
    <w:rsid w:val="003B4FE0"/>
    <w:rsid w:val="003D4E88"/>
    <w:rsid w:val="003E0C13"/>
    <w:rsid w:val="003E1545"/>
    <w:rsid w:val="003F5162"/>
    <w:rsid w:val="004025A3"/>
    <w:rsid w:val="00404EAB"/>
    <w:rsid w:val="004078CA"/>
    <w:rsid w:val="0043788F"/>
    <w:rsid w:val="0045582D"/>
    <w:rsid w:val="004629A1"/>
    <w:rsid w:val="00477A0D"/>
    <w:rsid w:val="004A1895"/>
    <w:rsid w:val="004A1BC1"/>
    <w:rsid w:val="004C60B5"/>
    <w:rsid w:val="004F0DE2"/>
    <w:rsid w:val="00501546"/>
    <w:rsid w:val="00521414"/>
    <w:rsid w:val="00522628"/>
    <w:rsid w:val="005333E9"/>
    <w:rsid w:val="00581AFA"/>
    <w:rsid w:val="00597A83"/>
    <w:rsid w:val="005A0AF2"/>
    <w:rsid w:val="005A4E5E"/>
    <w:rsid w:val="005A6059"/>
    <w:rsid w:val="005C4422"/>
    <w:rsid w:val="005D614C"/>
    <w:rsid w:val="005D6547"/>
    <w:rsid w:val="005F4A51"/>
    <w:rsid w:val="00613EE8"/>
    <w:rsid w:val="00635D3E"/>
    <w:rsid w:val="00672C22"/>
    <w:rsid w:val="0069568F"/>
    <w:rsid w:val="006A707D"/>
    <w:rsid w:val="006C2A56"/>
    <w:rsid w:val="006C3127"/>
    <w:rsid w:val="006D69B9"/>
    <w:rsid w:val="006F353C"/>
    <w:rsid w:val="007152B0"/>
    <w:rsid w:val="00715C4B"/>
    <w:rsid w:val="00731D1C"/>
    <w:rsid w:val="00740D28"/>
    <w:rsid w:val="00751010"/>
    <w:rsid w:val="00790E5E"/>
    <w:rsid w:val="007D3DB6"/>
    <w:rsid w:val="007F6F88"/>
    <w:rsid w:val="008165FC"/>
    <w:rsid w:val="00831FC6"/>
    <w:rsid w:val="008460A0"/>
    <w:rsid w:val="0087150D"/>
    <w:rsid w:val="008B1CF7"/>
    <w:rsid w:val="008C6312"/>
    <w:rsid w:val="00946AE8"/>
    <w:rsid w:val="0095448D"/>
    <w:rsid w:val="00966050"/>
    <w:rsid w:val="00976661"/>
    <w:rsid w:val="009A0641"/>
    <w:rsid w:val="009B1367"/>
    <w:rsid w:val="009B1605"/>
    <w:rsid w:val="009B1D9F"/>
    <w:rsid w:val="009D741F"/>
    <w:rsid w:val="009E34F9"/>
    <w:rsid w:val="00A24055"/>
    <w:rsid w:val="00A34A40"/>
    <w:rsid w:val="00A539A6"/>
    <w:rsid w:val="00A63B72"/>
    <w:rsid w:val="00A75EAC"/>
    <w:rsid w:val="00A900E8"/>
    <w:rsid w:val="00AC12EE"/>
    <w:rsid w:val="00AD3D97"/>
    <w:rsid w:val="00AD4F5D"/>
    <w:rsid w:val="00AD52BF"/>
    <w:rsid w:val="00AF02B2"/>
    <w:rsid w:val="00B14A56"/>
    <w:rsid w:val="00B307FC"/>
    <w:rsid w:val="00B470E9"/>
    <w:rsid w:val="00B53124"/>
    <w:rsid w:val="00B5403C"/>
    <w:rsid w:val="00BA508F"/>
    <w:rsid w:val="00BA64FB"/>
    <w:rsid w:val="00BC4A0E"/>
    <w:rsid w:val="00BF49A7"/>
    <w:rsid w:val="00C12163"/>
    <w:rsid w:val="00C22418"/>
    <w:rsid w:val="00C50A56"/>
    <w:rsid w:val="00C60F77"/>
    <w:rsid w:val="00C63068"/>
    <w:rsid w:val="00C7664E"/>
    <w:rsid w:val="00C83559"/>
    <w:rsid w:val="00CE0385"/>
    <w:rsid w:val="00CF7740"/>
    <w:rsid w:val="00D20B28"/>
    <w:rsid w:val="00D80990"/>
    <w:rsid w:val="00D94515"/>
    <w:rsid w:val="00DA42A8"/>
    <w:rsid w:val="00DB31AD"/>
    <w:rsid w:val="00DD0D1F"/>
    <w:rsid w:val="00DD56E7"/>
    <w:rsid w:val="00DE3D4B"/>
    <w:rsid w:val="00DE7BC7"/>
    <w:rsid w:val="00DF0950"/>
    <w:rsid w:val="00DF1E02"/>
    <w:rsid w:val="00E06DD8"/>
    <w:rsid w:val="00E210A7"/>
    <w:rsid w:val="00E32669"/>
    <w:rsid w:val="00E33C54"/>
    <w:rsid w:val="00E634F6"/>
    <w:rsid w:val="00E77E63"/>
    <w:rsid w:val="00E80B31"/>
    <w:rsid w:val="00E8574C"/>
    <w:rsid w:val="00E95353"/>
    <w:rsid w:val="00E97E3B"/>
    <w:rsid w:val="00EA03DE"/>
    <w:rsid w:val="00EB5762"/>
    <w:rsid w:val="00F17BD1"/>
    <w:rsid w:val="00F51D3C"/>
    <w:rsid w:val="00F638AB"/>
    <w:rsid w:val="00F7130C"/>
    <w:rsid w:val="00F77F2F"/>
    <w:rsid w:val="00F84B07"/>
    <w:rsid w:val="00F86D0B"/>
    <w:rsid w:val="00FB2E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BDDEB"/>
  <w15:chartTrackingRefBased/>
  <w15:docId w15:val="{C8904E78-A6C9-4359-A462-F457041F5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51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51D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51D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51D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51D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51D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51D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51D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51D3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1D3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51D3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1D3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1D3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1D3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1D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1D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1D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1D3C"/>
    <w:rPr>
      <w:rFonts w:eastAsiaTheme="majorEastAsia" w:cstheme="majorBidi"/>
      <w:color w:val="272727" w:themeColor="text1" w:themeTint="D8"/>
    </w:rPr>
  </w:style>
  <w:style w:type="paragraph" w:styleId="Ttulo">
    <w:name w:val="Title"/>
    <w:basedOn w:val="Normal"/>
    <w:next w:val="Normal"/>
    <w:link w:val="TtuloCar"/>
    <w:uiPriority w:val="10"/>
    <w:qFormat/>
    <w:rsid w:val="00F51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1D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1D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1D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1D3C"/>
    <w:pPr>
      <w:spacing w:before="160"/>
      <w:jc w:val="center"/>
    </w:pPr>
    <w:rPr>
      <w:i/>
      <w:iCs/>
      <w:color w:val="404040" w:themeColor="text1" w:themeTint="BF"/>
    </w:rPr>
  </w:style>
  <w:style w:type="character" w:customStyle="1" w:styleId="CitaCar">
    <w:name w:val="Cita Car"/>
    <w:basedOn w:val="Fuentedeprrafopredeter"/>
    <w:link w:val="Cita"/>
    <w:uiPriority w:val="29"/>
    <w:rsid w:val="00F51D3C"/>
    <w:rPr>
      <w:i/>
      <w:iCs/>
      <w:color w:val="404040" w:themeColor="text1" w:themeTint="BF"/>
    </w:rPr>
  </w:style>
  <w:style w:type="paragraph" w:styleId="Prrafodelista">
    <w:name w:val="List Paragraph"/>
    <w:basedOn w:val="Normal"/>
    <w:uiPriority w:val="34"/>
    <w:qFormat/>
    <w:rsid w:val="00F51D3C"/>
    <w:pPr>
      <w:ind w:left="720"/>
      <w:contextualSpacing/>
    </w:pPr>
  </w:style>
  <w:style w:type="character" w:styleId="nfasisintenso">
    <w:name w:val="Intense Emphasis"/>
    <w:basedOn w:val="Fuentedeprrafopredeter"/>
    <w:uiPriority w:val="21"/>
    <w:qFormat/>
    <w:rsid w:val="00F51D3C"/>
    <w:rPr>
      <w:i/>
      <w:iCs/>
      <w:color w:val="0F4761" w:themeColor="accent1" w:themeShade="BF"/>
    </w:rPr>
  </w:style>
  <w:style w:type="paragraph" w:styleId="Citadestacada">
    <w:name w:val="Intense Quote"/>
    <w:basedOn w:val="Normal"/>
    <w:next w:val="Normal"/>
    <w:link w:val="CitadestacadaCar"/>
    <w:uiPriority w:val="30"/>
    <w:qFormat/>
    <w:rsid w:val="00F51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1D3C"/>
    <w:rPr>
      <w:i/>
      <w:iCs/>
      <w:color w:val="0F4761" w:themeColor="accent1" w:themeShade="BF"/>
    </w:rPr>
  </w:style>
  <w:style w:type="character" w:styleId="Referenciaintensa">
    <w:name w:val="Intense Reference"/>
    <w:basedOn w:val="Fuentedeprrafopredeter"/>
    <w:uiPriority w:val="32"/>
    <w:qFormat/>
    <w:rsid w:val="00F51D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1288</TotalTime>
  <Pages>5</Pages>
  <Words>2063</Words>
  <Characters>11352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ANDRES CARO GALINDO</dc:creator>
  <cp:keywords/>
  <dc:description/>
  <cp:lastModifiedBy>CAMILO ANDRES CARO GALINDO</cp:lastModifiedBy>
  <cp:revision>223</cp:revision>
  <dcterms:created xsi:type="dcterms:W3CDTF">2026-01-27T00:35:00Z</dcterms:created>
  <dcterms:modified xsi:type="dcterms:W3CDTF">2026-03-25T01:09:00Z</dcterms:modified>
</cp:coreProperties>
</file>