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AA234" w14:textId="5FAA4AB4" w:rsidR="00E33C54" w:rsidRDefault="00E33C54" w:rsidP="00E33C54">
      <w:pPr>
        <w:spacing w:line="276" w:lineRule="auto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TITULO</w:t>
      </w:r>
    </w:p>
    <w:p w14:paraId="31A4D014" w14:textId="26C06F1B" w:rsidR="005F1924" w:rsidRDefault="00342E14" w:rsidP="00076D91">
      <w:pPr>
        <w:spacing w:line="276" w:lineRule="auto"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UN APORTE A LA DOCENCIA, INVESTIGACIÓN Y EXTENSIÓN DESDE EL DEPARTAMENTO DE INGENIERÍA CIVIL ESPECÍFICAMENTE LA UNIDAD ACADÉMICA DE SANEAMIENTO, AL CRECIMIENTO INSTITUCIONAL DE LA UNIVERSIDAD NACIONAL DE COLOMBIA.</w:t>
      </w:r>
    </w:p>
    <w:p w14:paraId="4522A2BB" w14:textId="2701E504" w:rsidR="002742D0" w:rsidRPr="00076D91" w:rsidRDefault="00076D91" w:rsidP="006C3127">
      <w:pPr>
        <w:spacing w:line="276" w:lineRule="auto"/>
        <w:jc w:val="both"/>
        <w:rPr>
          <w:rFonts w:ascii="Arial Narrow" w:hAnsi="Arial Narrow"/>
        </w:rPr>
      </w:pPr>
      <w:r w:rsidRPr="00076D91">
        <w:rPr>
          <w:rFonts w:ascii="Arial Narrow" w:hAnsi="Arial Narrow"/>
        </w:rPr>
        <w:t>Elaboro</w:t>
      </w:r>
      <w:r w:rsidR="00521414" w:rsidRPr="00076D91">
        <w:rPr>
          <w:rFonts w:ascii="Arial Narrow" w:hAnsi="Arial Narrow"/>
        </w:rPr>
        <w:t>: Camilo Andr</w:t>
      </w:r>
      <w:r w:rsidR="009A0641">
        <w:rPr>
          <w:rFonts w:ascii="Arial Narrow" w:hAnsi="Arial Narrow"/>
        </w:rPr>
        <w:t>é</w:t>
      </w:r>
      <w:r w:rsidR="00521414" w:rsidRPr="00076D91">
        <w:rPr>
          <w:rFonts w:ascii="Arial Narrow" w:hAnsi="Arial Narrow"/>
        </w:rPr>
        <w:t xml:space="preserve">s Caro Galindo </w:t>
      </w:r>
    </w:p>
    <w:p w14:paraId="43505BA4" w14:textId="492D3DB7" w:rsidR="00521414" w:rsidRPr="00076D91" w:rsidRDefault="00521414" w:rsidP="006C3127">
      <w:pPr>
        <w:spacing w:line="276" w:lineRule="auto"/>
        <w:jc w:val="both"/>
        <w:rPr>
          <w:rFonts w:ascii="Arial Narrow" w:hAnsi="Arial Narrow"/>
        </w:rPr>
      </w:pPr>
      <w:r w:rsidRPr="00076D91">
        <w:rPr>
          <w:rFonts w:ascii="Arial Narrow" w:hAnsi="Arial Narrow"/>
        </w:rPr>
        <w:t>Cedula: 1049611318</w:t>
      </w:r>
    </w:p>
    <w:p w14:paraId="66206B6B" w14:textId="1448BA60" w:rsidR="00C12163" w:rsidRDefault="001B34F1" w:rsidP="006C3127">
      <w:pPr>
        <w:spacing w:line="276" w:lineRule="auto"/>
        <w:jc w:val="both"/>
        <w:rPr>
          <w:rFonts w:ascii="Arial Narrow" w:hAnsi="Arial Narrow"/>
          <w:b/>
          <w:bCs/>
        </w:rPr>
      </w:pPr>
      <w:r w:rsidRPr="00C12163">
        <w:rPr>
          <w:rFonts w:ascii="Arial Narrow" w:hAnsi="Arial Narrow"/>
          <w:b/>
          <w:bCs/>
        </w:rPr>
        <w:t xml:space="preserve">JUSTIFICACIÓN </w:t>
      </w:r>
    </w:p>
    <w:p w14:paraId="076C9192" w14:textId="6DC20732" w:rsidR="00A732B4" w:rsidRPr="00C11A1C" w:rsidRDefault="005F1924" w:rsidP="006C3127">
      <w:pPr>
        <w:spacing w:line="276" w:lineRule="auto"/>
        <w:jc w:val="both"/>
        <w:rPr>
          <w:rFonts w:ascii="Arial Narrow" w:hAnsi="Arial Narrow"/>
        </w:rPr>
      </w:pPr>
      <w:r w:rsidRPr="00C11A1C">
        <w:rPr>
          <w:rFonts w:ascii="Arial Narrow" w:hAnsi="Arial Narrow"/>
        </w:rPr>
        <w:t xml:space="preserve">La </w:t>
      </w:r>
      <w:r w:rsidR="00C11A1C">
        <w:rPr>
          <w:rFonts w:ascii="Arial Narrow" w:hAnsi="Arial Narrow"/>
        </w:rPr>
        <w:t>U</w:t>
      </w:r>
      <w:r w:rsidRPr="00C11A1C">
        <w:rPr>
          <w:rFonts w:ascii="Arial Narrow" w:hAnsi="Arial Narrow"/>
        </w:rPr>
        <w:t xml:space="preserve">niversidad </w:t>
      </w:r>
      <w:r w:rsidR="00D85BE5" w:rsidRPr="00C11A1C">
        <w:rPr>
          <w:rFonts w:ascii="Arial Narrow" w:hAnsi="Arial Narrow"/>
        </w:rPr>
        <w:t>Nacional de</w:t>
      </w:r>
      <w:r w:rsidRPr="00C11A1C">
        <w:rPr>
          <w:rFonts w:ascii="Arial Narrow" w:hAnsi="Arial Narrow"/>
        </w:rPr>
        <w:t xml:space="preserve"> Colombia </w:t>
      </w:r>
      <w:r w:rsidR="00D85BE5" w:rsidRPr="00C11A1C">
        <w:rPr>
          <w:rFonts w:ascii="Arial Narrow" w:hAnsi="Arial Narrow"/>
        </w:rPr>
        <w:t xml:space="preserve">cumple un papel importante en la formación de profesionales a nivel de pregrado y posgrado. Esta formación se integra al desarrollo de la universidad en aspectos académicos, científicos y sociales, que contribuyen a la consolidación de la universidad como una institución enfocada a responder a las necesidades del país. </w:t>
      </w:r>
      <w:r w:rsidR="007A02FA" w:rsidRPr="00C11A1C">
        <w:rPr>
          <w:rFonts w:ascii="Arial Narrow" w:hAnsi="Arial Narrow"/>
        </w:rPr>
        <w:t xml:space="preserve">Para logra seguir posicionado la Universidad Nacional de Colombia como un referente a nivel nacional e internacional, se debe </w:t>
      </w:r>
      <w:r w:rsidR="00A732B4" w:rsidRPr="00C11A1C">
        <w:rPr>
          <w:rFonts w:ascii="Arial Narrow" w:hAnsi="Arial Narrow"/>
        </w:rPr>
        <w:t xml:space="preserve">aportar desde el </w:t>
      </w:r>
      <w:r w:rsidR="00200275">
        <w:rPr>
          <w:rFonts w:ascii="Arial Narrow" w:hAnsi="Arial Narrow"/>
        </w:rPr>
        <w:t xml:space="preserve">departamento </w:t>
      </w:r>
      <w:r w:rsidR="00A732B4" w:rsidRPr="00C11A1C">
        <w:rPr>
          <w:rFonts w:ascii="Arial Narrow" w:hAnsi="Arial Narrow"/>
        </w:rPr>
        <w:t xml:space="preserve">de </w:t>
      </w:r>
      <w:r w:rsidR="00200275">
        <w:rPr>
          <w:rFonts w:ascii="Arial Narrow" w:hAnsi="Arial Narrow"/>
        </w:rPr>
        <w:t>I</w:t>
      </w:r>
      <w:r w:rsidR="00A732B4" w:rsidRPr="00C11A1C">
        <w:rPr>
          <w:rFonts w:ascii="Arial Narrow" w:hAnsi="Arial Narrow"/>
        </w:rPr>
        <w:t xml:space="preserve">ngeniería </w:t>
      </w:r>
      <w:r w:rsidR="00200275">
        <w:rPr>
          <w:rFonts w:ascii="Arial Narrow" w:hAnsi="Arial Narrow"/>
        </w:rPr>
        <w:t>C</w:t>
      </w:r>
      <w:r w:rsidR="00A732B4" w:rsidRPr="00C11A1C">
        <w:rPr>
          <w:rFonts w:ascii="Arial Narrow" w:hAnsi="Arial Narrow"/>
        </w:rPr>
        <w:t>ivil y la unidad académica de saneamiento,</w:t>
      </w:r>
      <w:r w:rsidR="00396AD1">
        <w:rPr>
          <w:rFonts w:ascii="Arial Narrow" w:hAnsi="Arial Narrow"/>
        </w:rPr>
        <w:t xml:space="preserve"> a</w:t>
      </w:r>
      <w:r w:rsidR="00A732B4" w:rsidRPr="00C11A1C">
        <w:rPr>
          <w:rFonts w:ascii="Arial Narrow" w:hAnsi="Arial Narrow"/>
        </w:rPr>
        <w:t xml:space="preserve"> aspectos innovadores y diferenciadores, que permitan un crecimiento en los tres aspectos misionales de la universidad como la docencia, la investigación y la extensión.</w:t>
      </w:r>
    </w:p>
    <w:p w14:paraId="70142197" w14:textId="2B0F7A2D" w:rsidR="005F1924" w:rsidRPr="00C11A1C" w:rsidRDefault="00A732B4" w:rsidP="006C3127">
      <w:pPr>
        <w:spacing w:line="276" w:lineRule="auto"/>
        <w:jc w:val="both"/>
        <w:rPr>
          <w:rFonts w:ascii="Arial Narrow" w:hAnsi="Arial Narrow"/>
        </w:rPr>
      </w:pPr>
      <w:r w:rsidRPr="00C11A1C">
        <w:rPr>
          <w:rFonts w:ascii="Arial Narrow" w:hAnsi="Arial Narrow"/>
        </w:rPr>
        <w:t xml:space="preserve">En primer lugar, la docencia que </w:t>
      </w:r>
      <w:r w:rsidR="00200275">
        <w:rPr>
          <w:rFonts w:ascii="Arial Narrow" w:hAnsi="Arial Narrow"/>
        </w:rPr>
        <w:t xml:space="preserve">a impartir </w:t>
      </w:r>
      <w:r w:rsidRPr="00C11A1C">
        <w:rPr>
          <w:rFonts w:ascii="Arial Narrow" w:hAnsi="Arial Narrow"/>
        </w:rPr>
        <w:t>en los cur</w:t>
      </w:r>
      <w:r w:rsidR="00C11A1C">
        <w:rPr>
          <w:rFonts w:ascii="Arial Narrow" w:hAnsi="Arial Narrow"/>
        </w:rPr>
        <w:t>sos</w:t>
      </w:r>
      <w:r w:rsidRPr="00C11A1C">
        <w:rPr>
          <w:rFonts w:ascii="Arial Narrow" w:hAnsi="Arial Narrow"/>
        </w:rPr>
        <w:t xml:space="preserve"> de </w:t>
      </w:r>
      <w:r w:rsidR="000034A3" w:rsidRPr="00C11A1C">
        <w:rPr>
          <w:rFonts w:ascii="Arial Narrow" w:hAnsi="Arial Narrow"/>
        </w:rPr>
        <w:t>pregrado</w:t>
      </w:r>
      <w:r w:rsidRPr="00C11A1C">
        <w:rPr>
          <w:rFonts w:ascii="Arial Narrow" w:hAnsi="Arial Narrow"/>
        </w:rPr>
        <w:t xml:space="preserve"> y po</w:t>
      </w:r>
      <w:r w:rsidR="000034A3" w:rsidRPr="00C11A1C">
        <w:rPr>
          <w:rFonts w:ascii="Arial Narrow" w:hAnsi="Arial Narrow"/>
        </w:rPr>
        <w:t xml:space="preserve">sgrado del departamento de </w:t>
      </w:r>
      <w:r w:rsidR="00200275">
        <w:rPr>
          <w:rFonts w:ascii="Arial Narrow" w:hAnsi="Arial Narrow"/>
        </w:rPr>
        <w:t>I</w:t>
      </w:r>
      <w:r w:rsidR="000034A3" w:rsidRPr="00C11A1C">
        <w:rPr>
          <w:rFonts w:ascii="Arial Narrow" w:hAnsi="Arial Narrow"/>
        </w:rPr>
        <w:t xml:space="preserve">ngeniería </w:t>
      </w:r>
      <w:r w:rsidR="00200275">
        <w:rPr>
          <w:rFonts w:ascii="Arial Narrow" w:hAnsi="Arial Narrow"/>
        </w:rPr>
        <w:t>C</w:t>
      </w:r>
      <w:r w:rsidR="000034A3" w:rsidRPr="00C11A1C">
        <w:rPr>
          <w:rFonts w:ascii="Arial Narrow" w:hAnsi="Arial Narrow"/>
        </w:rPr>
        <w:t xml:space="preserve">ivil deben estar enfocados al fortalecimiento de la docencia en aspectos tecnológicos </w:t>
      </w:r>
      <w:r w:rsidR="00396AD1">
        <w:rPr>
          <w:rFonts w:ascii="Arial Narrow" w:hAnsi="Arial Narrow"/>
        </w:rPr>
        <w:t>y de</w:t>
      </w:r>
      <w:r w:rsidR="000034A3" w:rsidRPr="00C11A1C">
        <w:rPr>
          <w:rFonts w:ascii="Arial Narrow" w:hAnsi="Arial Narrow"/>
        </w:rPr>
        <w:t xml:space="preserve"> innovación</w:t>
      </w:r>
      <w:r w:rsidR="00200275">
        <w:rPr>
          <w:rFonts w:ascii="Arial Narrow" w:hAnsi="Arial Narrow"/>
        </w:rPr>
        <w:t xml:space="preserve">, mediante </w:t>
      </w:r>
      <w:r w:rsidR="000034A3" w:rsidRPr="00C11A1C">
        <w:rPr>
          <w:rFonts w:ascii="Arial Narrow" w:hAnsi="Arial Narrow"/>
        </w:rPr>
        <w:t>la utilización de herramientas pedagógicas que permitan apropiar mejor el conocim</w:t>
      </w:r>
      <w:r w:rsidR="002153C7" w:rsidRPr="00C11A1C">
        <w:rPr>
          <w:rFonts w:ascii="Arial Narrow" w:hAnsi="Arial Narrow"/>
        </w:rPr>
        <w:t>iento</w:t>
      </w:r>
      <w:r w:rsidR="000034A3" w:rsidRPr="00C11A1C">
        <w:rPr>
          <w:rFonts w:ascii="Arial Narrow" w:hAnsi="Arial Narrow"/>
        </w:rPr>
        <w:t xml:space="preserve"> a los estudiantes. En segundo lugar, la investigación</w:t>
      </w:r>
      <w:r w:rsidR="00DE2243" w:rsidRPr="00C11A1C">
        <w:rPr>
          <w:rFonts w:ascii="Arial Narrow" w:hAnsi="Arial Narrow"/>
        </w:rPr>
        <w:t xml:space="preserve"> debe crecer en los productos de nuevo conocimiento generado</w:t>
      </w:r>
      <w:r w:rsidR="00174013" w:rsidRPr="00C11A1C">
        <w:rPr>
          <w:rFonts w:ascii="Arial Narrow" w:hAnsi="Arial Narrow"/>
        </w:rPr>
        <w:t>s</w:t>
      </w:r>
      <w:r w:rsidR="00DE2243" w:rsidRPr="00C11A1C">
        <w:rPr>
          <w:rFonts w:ascii="Arial Narrow" w:hAnsi="Arial Narrow"/>
        </w:rPr>
        <w:t xml:space="preserve"> a través de la investigaciones principales que se desarrollen en los diferentes grupos de investigación que cuenta el departamento de </w:t>
      </w:r>
      <w:r w:rsidR="00200275">
        <w:rPr>
          <w:rFonts w:ascii="Arial Narrow" w:hAnsi="Arial Narrow"/>
        </w:rPr>
        <w:t>I</w:t>
      </w:r>
      <w:r w:rsidR="00DE2243" w:rsidRPr="00C11A1C">
        <w:rPr>
          <w:rFonts w:ascii="Arial Narrow" w:hAnsi="Arial Narrow"/>
        </w:rPr>
        <w:t xml:space="preserve">ngeniería </w:t>
      </w:r>
      <w:r w:rsidR="00200275">
        <w:rPr>
          <w:rFonts w:ascii="Arial Narrow" w:hAnsi="Arial Narrow"/>
        </w:rPr>
        <w:t>C</w:t>
      </w:r>
      <w:r w:rsidR="00DE2243" w:rsidRPr="00C11A1C">
        <w:rPr>
          <w:rFonts w:ascii="Arial Narrow" w:hAnsi="Arial Narrow"/>
        </w:rPr>
        <w:t xml:space="preserve">ivil, por otro lado la investigación formativa debe crecer en las disciplinas de la </w:t>
      </w:r>
      <w:r w:rsidR="00200275">
        <w:rPr>
          <w:rFonts w:ascii="Arial Narrow" w:hAnsi="Arial Narrow"/>
        </w:rPr>
        <w:t>I</w:t>
      </w:r>
      <w:r w:rsidR="00DE2243" w:rsidRPr="00C11A1C">
        <w:rPr>
          <w:rFonts w:ascii="Arial Narrow" w:hAnsi="Arial Narrow"/>
        </w:rPr>
        <w:t xml:space="preserve">ngeniería </w:t>
      </w:r>
      <w:r w:rsidR="00200275">
        <w:rPr>
          <w:rFonts w:ascii="Arial Narrow" w:hAnsi="Arial Narrow"/>
        </w:rPr>
        <w:t>C</w:t>
      </w:r>
      <w:r w:rsidR="00DE2243" w:rsidRPr="00C11A1C">
        <w:rPr>
          <w:rFonts w:ascii="Arial Narrow" w:hAnsi="Arial Narrow"/>
        </w:rPr>
        <w:t>ivil</w:t>
      </w:r>
      <w:r w:rsidR="00396AD1">
        <w:rPr>
          <w:rFonts w:ascii="Arial Narrow" w:hAnsi="Arial Narrow"/>
        </w:rPr>
        <w:t xml:space="preserve">, </w:t>
      </w:r>
      <w:r w:rsidR="00DE2243" w:rsidRPr="00C11A1C">
        <w:rPr>
          <w:rFonts w:ascii="Arial Narrow" w:hAnsi="Arial Narrow"/>
        </w:rPr>
        <w:t xml:space="preserve">desde la unidad académica de saneamiento se debe propender por </w:t>
      </w:r>
      <w:r w:rsidR="00396AD1">
        <w:rPr>
          <w:rFonts w:ascii="Arial Narrow" w:hAnsi="Arial Narrow"/>
        </w:rPr>
        <w:t xml:space="preserve">aumentar </w:t>
      </w:r>
      <w:r w:rsidR="00DE2243" w:rsidRPr="00C11A1C">
        <w:rPr>
          <w:rFonts w:ascii="Arial Narrow" w:hAnsi="Arial Narrow"/>
        </w:rPr>
        <w:t>e</w:t>
      </w:r>
      <w:r w:rsidR="00396AD1">
        <w:rPr>
          <w:rFonts w:ascii="Arial Narrow" w:hAnsi="Arial Narrow"/>
        </w:rPr>
        <w:t>l</w:t>
      </w:r>
      <w:r w:rsidR="00DE2243" w:rsidRPr="00C11A1C">
        <w:rPr>
          <w:rFonts w:ascii="Arial Narrow" w:hAnsi="Arial Narrow"/>
        </w:rPr>
        <w:t xml:space="preserve"> </w:t>
      </w:r>
      <w:r w:rsidR="00396AD1" w:rsidRPr="00C11A1C">
        <w:rPr>
          <w:rFonts w:ascii="Arial Narrow" w:hAnsi="Arial Narrow"/>
        </w:rPr>
        <w:t>número</w:t>
      </w:r>
      <w:r w:rsidR="00DE2243" w:rsidRPr="00C11A1C">
        <w:rPr>
          <w:rFonts w:ascii="Arial Narrow" w:hAnsi="Arial Narrow"/>
        </w:rPr>
        <w:t xml:space="preserve"> de semilleros de investigación que son la fuente principal en la forma de los estudiantes como investigadores. </w:t>
      </w:r>
      <w:r w:rsidR="00D915EF" w:rsidRPr="00C11A1C">
        <w:rPr>
          <w:rFonts w:ascii="Arial Narrow" w:hAnsi="Arial Narrow"/>
        </w:rPr>
        <w:t xml:space="preserve">Y en tercer lugar la extensión universitaria </w:t>
      </w:r>
      <w:r w:rsidR="00174013" w:rsidRPr="00C11A1C">
        <w:rPr>
          <w:rFonts w:ascii="Arial Narrow" w:hAnsi="Arial Narrow"/>
        </w:rPr>
        <w:t>debe propender por ampliar la interacción de la universidad con el sector externo y la sociedad, buscando generar lazos entre la academia y la sociedad que contribuyan a cerra las brechas de inequidad que hay hoy en día en temas como saneamiento básico</w:t>
      </w:r>
      <w:r w:rsidR="00A30B9B" w:rsidRPr="00C11A1C">
        <w:rPr>
          <w:rFonts w:ascii="Arial Narrow" w:hAnsi="Arial Narrow"/>
        </w:rPr>
        <w:t>.</w:t>
      </w:r>
    </w:p>
    <w:p w14:paraId="3B640BE8" w14:textId="77777777" w:rsidR="00336E63" w:rsidRDefault="00336E63" w:rsidP="006C3127">
      <w:pPr>
        <w:spacing w:line="276" w:lineRule="auto"/>
        <w:jc w:val="both"/>
        <w:rPr>
          <w:rFonts w:ascii="Arial Narrow" w:hAnsi="Arial Narrow"/>
          <w:b/>
          <w:bCs/>
        </w:rPr>
      </w:pPr>
    </w:p>
    <w:p w14:paraId="0F864E10" w14:textId="0BCEEAB7" w:rsidR="00A30B9B" w:rsidRPr="003E1545" w:rsidRDefault="00B5403C" w:rsidP="006C3127">
      <w:pPr>
        <w:spacing w:line="276" w:lineRule="auto"/>
        <w:jc w:val="both"/>
        <w:rPr>
          <w:rFonts w:ascii="Arial Narrow" w:hAnsi="Arial Narrow"/>
          <w:b/>
          <w:bCs/>
        </w:rPr>
      </w:pPr>
      <w:r w:rsidRPr="003E1545">
        <w:rPr>
          <w:rFonts w:ascii="Arial Narrow" w:hAnsi="Arial Narrow"/>
          <w:b/>
          <w:bCs/>
        </w:rPr>
        <w:t xml:space="preserve">OBJETIVO </w:t>
      </w:r>
      <w:r w:rsidR="00D80990">
        <w:rPr>
          <w:rFonts w:ascii="Arial Narrow" w:hAnsi="Arial Narrow"/>
          <w:b/>
          <w:bCs/>
        </w:rPr>
        <w:t>GENERAL</w:t>
      </w:r>
    </w:p>
    <w:p w14:paraId="0C807007" w14:textId="1C16C00D" w:rsidR="00336E63" w:rsidRDefault="003E1545" w:rsidP="004A1BC1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Proponer alternativas</w:t>
      </w:r>
      <w:r w:rsidR="00F86D0B">
        <w:rPr>
          <w:rFonts w:ascii="Arial Narrow" w:hAnsi="Arial Narrow"/>
        </w:rPr>
        <w:t xml:space="preserve"> desde el departamento de </w:t>
      </w:r>
      <w:r w:rsidR="00B5403C">
        <w:rPr>
          <w:rFonts w:ascii="Arial Narrow" w:hAnsi="Arial Narrow"/>
        </w:rPr>
        <w:t>I</w:t>
      </w:r>
      <w:r w:rsidR="00F86D0B">
        <w:rPr>
          <w:rFonts w:ascii="Arial Narrow" w:hAnsi="Arial Narrow"/>
        </w:rPr>
        <w:t xml:space="preserve">ngeniería </w:t>
      </w:r>
      <w:r w:rsidR="00B5403C">
        <w:rPr>
          <w:rFonts w:ascii="Arial Narrow" w:hAnsi="Arial Narrow"/>
        </w:rPr>
        <w:t>C</w:t>
      </w:r>
      <w:r w:rsidR="00F86D0B">
        <w:rPr>
          <w:rFonts w:ascii="Arial Narrow" w:hAnsi="Arial Narrow"/>
        </w:rPr>
        <w:t xml:space="preserve">ivil, específicamente la unidad académica de </w:t>
      </w:r>
      <w:r w:rsidR="00EA4439">
        <w:rPr>
          <w:rFonts w:ascii="Arial Narrow" w:hAnsi="Arial Narrow"/>
        </w:rPr>
        <w:t>saneamiento</w:t>
      </w:r>
      <w:r w:rsidR="00F86D0B">
        <w:rPr>
          <w:rFonts w:ascii="Arial Narrow" w:hAnsi="Arial Narrow"/>
        </w:rPr>
        <w:t xml:space="preserve">, </w:t>
      </w:r>
      <w:r>
        <w:rPr>
          <w:rFonts w:ascii="Arial Narrow" w:hAnsi="Arial Narrow"/>
        </w:rPr>
        <w:t>que contribuyan al forta</w:t>
      </w:r>
      <w:r w:rsidR="001E48BA">
        <w:rPr>
          <w:rFonts w:ascii="Arial Narrow" w:hAnsi="Arial Narrow"/>
        </w:rPr>
        <w:t>lecimiento</w:t>
      </w:r>
      <w:r>
        <w:rPr>
          <w:rFonts w:ascii="Arial Narrow" w:hAnsi="Arial Narrow"/>
        </w:rPr>
        <w:t xml:space="preserve"> </w:t>
      </w:r>
      <w:r w:rsidR="001E48BA">
        <w:rPr>
          <w:rFonts w:ascii="Arial Narrow" w:hAnsi="Arial Narrow"/>
        </w:rPr>
        <w:t>institucional</w:t>
      </w:r>
      <w:r>
        <w:rPr>
          <w:rFonts w:ascii="Arial Narrow" w:hAnsi="Arial Narrow"/>
        </w:rPr>
        <w:t xml:space="preserve"> </w:t>
      </w:r>
      <w:r w:rsidR="00F86D0B">
        <w:rPr>
          <w:rFonts w:ascii="Arial Narrow" w:hAnsi="Arial Narrow"/>
        </w:rPr>
        <w:t xml:space="preserve">de la </w:t>
      </w:r>
      <w:r w:rsidR="001E48BA">
        <w:rPr>
          <w:rFonts w:ascii="Arial Narrow" w:hAnsi="Arial Narrow"/>
        </w:rPr>
        <w:t xml:space="preserve">docencia, </w:t>
      </w:r>
      <w:r w:rsidR="004A1BC1">
        <w:rPr>
          <w:rFonts w:ascii="Arial Narrow" w:hAnsi="Arial Narrow"/>
        </w:rPr>
        <w:t xml:space="preserve">la </w:t>
      </w:r>
      <w:r w:rsidR="001E48BA">
        <w:rPr>
          <w:rFonts w:ascii="Arial Narrow" w:hAnsi="Arial Narrow"/>
        </w:rPr>
        <w:t xml:space="preserve">investigación y </w:t>
      </w:r>
      <w:r w:rsidR="004A1BC1">
        <w:rPr>
          <w:rFonts w:ascii="Arial Narrow" w:hAnsi="Arial Narrow"/>
        </w:rPr>
        <w:t xml:space="preserve">la </w:t>
      </w:r>
      <w:r w:rsidR="001E48BA">
        <w:rPr>
          <w:rFonts w:ascii="Arial Narrow" w:hAnsi="Arial Narrow"/>
        </w:rPr>
        <w:t>extensión.</w:t>
      </w:r>
    </w:p>
    <w:p w14:paraId="3E92ADFE" w14:textId="4CC96B46" w:rsidR="00D80990" w:rsidRPr="00D80990" w:rsidRDefault="008B1CF7" w:rsidP="004A1BC1">
      <w:pPr>
        <w:spacing w:line="276" w:lineRule="auto"/>
        <w:jc w:val="both"/>
        <w:rPr>
          <w:rFonts w:ascii="Arial Narrow" w:hAnsi="Arial Narrow"/>
          <w:b/>
          <w:bCs/>
        </w:rPr>
      </w:pPr>
      <w:r w:rsidRPr="00D80990">
        <w:rPr>
          <w:rFonts w:ascii="Arial Narrow" w:hAnsi="Arial Narrow"/>
          <w:b/>
          <w:bCs/>
        </w:rPr>
        <w:t xml:space="preserve">OBJETIVOS ESPECÍFICOS </w:t>
      </w:r>
    </w:p>
    <w:p w14:paraId="1EF18A2E" w14:textId="370BF42A" w:rsidR="00D80990" w:rsidRDefault="00D80990" w:rsidP="0069568F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/>
        </w:rPr>
      </w:pPr>
      <w:r w:rsidRPr="0069568F">
        <w:rPr>
          <w:rFonts w:ascii="Arial Narrow" w:hAnsi="Arial Narrow"/>
        </w:rPr>
        <w:t xml:space="preserve">Analizar la </w:t>
      </w:r>
      <w:r w:rsidR="004C60B5" w:rsidRPr="0069568F">
        <w:rPr>
          <w:rFonts w:ascii="Arial Narrow" w:hAnsi="Arial Narrow"/>
        </w:rPr>
        <w:t>contribución</w:t>
      </w:r>
      <w:r w:rsidRPr="0069568F">
        <w:rPr>
          <w:rFonts w:ascii="Arial Narrow" w:hAnsi="Arial Narrow"/>
        </w:rPr>
        <w:t xml:space="preserve"> del departamento de Ingeniería Civil </w:t>
      </w:r>
      <w:r w:rsidR="00EA4439">
        <w:rPr>
          <w:rFonts w:ascii="Arial Narrow" w:hAnsi="Arial Narrow"/>
        </w:rPr>
        <w:t xml:space="preserve">desde la unidad </w:t>
      </w:r>
      <w:r w:rsidR="0061264D">
        <w:rPr>
          <w:rFonts w:ascii="Arial Narrow" w:hAnsi="Arial Narrow"/>
        </w:rPr>
        <w:t>académica de</w:t>
      </w:r>
      <w:r w:rsidR="00EA4439">
        <w:rPr>
          <w:rFonts w:ascii="Arial Narrow" w:hAnsi="Arial Narrow"/>
        </w:rPr>
        <w:t xml:space="preserve"> san</w:t>
      </w:r>
      <w:r w:rsidR="0061264D">
        <w:rPr>
          <w:rFonts w:ascii="Arial Narrow" w:hAnsi="Arial Narrow"/>
        </w:rPr>
        <w:t>eamiento</w:t>
      </w:r>
      <w:r w:rsidR="00EA4439">
        <w:rPr>
          <w:rFonts w:ascii="Arial Narrow" w:hAnsi="Arial Narrow"/>
        </w:rPr>
        <w:t xml:space="preserve"> </w:t>
      </w:r>
      <w:r w:rsidRPr="0069568F">
        <w:rPr>
          <w:rFonts w:ascii="Arial Narrow" w:hAnsi="Arial Narrow"/>
        </w:rPr>
        <w:t xml:space="preserve">a la docencia en la Universidad Nacional de Colombia como eje misional. </w:t>
      </w:r>
    </w:p>
    <w:p w14:paraId="5E20EBBD" w14:textId="77777777" w:rsidR="00396AD1" w:rsidRPr="0069568F" w:rsidRDefault="00396AD1" w:rsidP="00396AD1">
      <w:pPr>
        <w:pStyle w:val="Prrafodelista"/>
        <w:spacing w:line="276" w:lineRule="auto"/>
        <w:jc w:val="both"/>
        <w:rPr>
          <w:rFonts w:ascii="Arial Narrow" w:hAnsi="Arial Narrow"/>
        </w:rPr>
      </w:pPr>
    </w:p>
    <w:p w14:paraId="66B6E28F" w14:textId="7D9CAF06" w:rsidR="00D80990" w:rsidRPr="0069568F" w:rsidRDefault="00D80990" w:rsidP="0069568F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/>
        </w:rPr>
      </w:pPr>
      <w:r w:rsidRPr="0069568F">
        <w:rPr>
          <w:rFonts w:ascii="Arial Narrow" w:hAnsi="Arial Narrow"/>
        </w:rPr>
        <w:t xml:space="preserve">Establecer alternativas que potencialicen la investigación en el Departamento de Ingeniería Civil </w:t>
      </w:r>
      <w:r w:rsidR="0061264D">
        <w:rPr>
          <w:rFonts w:ascii="Arial Narrow" w:hAnsi="Arial Narrow"/>
        </w:rPr>
        <w:t xml:space="preserve">desde la unidad académica de saneamiento, </w:t>
      </w:r>
      <w:r w:rsidRPr="0069568F">
        <w:rPr>
          <w:rFonts w:ascii="Arial Narrow" w:hAnsi="Arial Narrow"/>
        </w:rPr>
        <w:t>que contribuyan a fortalecer la investigación en la Universidad Nacional de Colombia.</w:t>
      </w:r>
    </w:p>
    <w:p w14:paraId="06F64541" w14:textId="0BB46309" w:rsidR="00D80990" w:rsidRDefault="00D80990" w:rsidP="006C3127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/>
        </w:rPr>
      </w:pPr>
      <w:r w:rsidRPr="0069568F">
        <w:rPr>
          <w:rFonts w:ascii="Arial Narrow" w:hAnsi="Arial Narrow"/>
        </w:rPr>
        <w:lastRenderedPageBreak/>
        <w:t xml:space="preserve">Analizar la importancia </w:t>
      </w:r>
      <w:r w:rsidR="00396AD1">
        <w:rPr>
          <w:rFonts w:ascii="Arial Narrow" w:hAnsi="Arial Narrow"/>
        </w:rPr>
        <w:t xml:space="preserve">de la </w:t>
      </w:r>
      <w:r w:rsidRPr="0069568F">
        <w:rPr>
          <w:rFonts w:ascii="Arial Narrow" w:hAnsi="Arial Narrow"/>
        </w:rPr>
        <w:t>extensión en el desarrollo misional de la Universidad Nacional de Colombia</w:t>
      </w:r>
      <w:r w:rsidR="004C60B5" w:rsidRPr="0069568F">
        <w:rPr>
          <w:rFonts w:ascii="Arial Narrow" w:hAnsi="Arial Narrow"/>
        </w:rPr>
        <w:t>, a través de las actividades que se puedan desarrollar en el departamento de Ingeniería Civil</w:t>
      </w:r>
      <w:r w:rsidR="00396AD1">
        <w:rPr>
          <w:rFonts w:ascii="Arial Narrow" w:hAnsi="Arial Narrow"/>
        </w:rPr>
        <w:t xml:space="preserve"> </w:t>
      </w:r>
      <w:r w:rsidR="00784E92">
        <w:rPr>
          <w:rFonts w:ascii="Arial Narrow" w:hAnsi="Arial Narrow"/>
        </w:rPr>
        <w:t>específicamente en la unidad académica de saneamiento</w:t>
      </w:r>
      <w:r w:rsidR="004C60B5" w:rsidRPr="0069568F">
        <w:rPr>
          <w:rFonts w:ascii="Arial Narrow" w:hAnsi="Arial Narrow"/>
        </w:rPr>
        <w:t>.</w:t>
      </w:r>
    </w:p>
    <w:p w14:paraId="3F76EB8D" w14:textId="77777777" w:rsidR="00200275" w:rsidRPr="00200275" w:rsidRDefault="00200275" w:rsidP="00200275">
      <w:pPr>
        <w:pStyle w:val="Prrafodelista"/>
        <w:spacing w:line="276" w:lineRule="auto"/>
        <w:jc w:val="both"/>
        <w:rPr>
          <w:rFonts w:ascii="Arial Narrow" w:hAnsi="Arial Narrow"/>
        </w:rPr>
      </w:pPr>
    </w:p>
    <w:p w14:paraId="3D390F28" w14:textId="2610D102" w:rsidR="00C83559" w:rsidRPr="00336E63" w:rsidRDefault="00FD27CE" w:rsidP="006C3127">
      <w:pPr>
        <w:spacing w:line="276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PROPUESTA EN EL </w:t>
      </w:r>
      <w:r w:rsidRPr="00336E63">
        <w:rPr>
          <w:rFonts w:ascii="Arial Narrow" w:hAnsi="Arial Narrow"/>
          <w:b/>
          <w:bCs/>
        </w:rPr>
        <w:t xml:space="preserve">COMPONENTE DOCENTE </w:t>
      </w:r>
    </w:p>
    <w:p w14:paraId="48D233C3" w14:textId="67FFE1D3" w:rsidR="00784E92" w:rsidRPr="00C11A1C" w:rsidRDefault="00784E92" w:rsidP="006C3127">
      <w:pPr>
        <w:spacing w:line="276" w:lineRule="auto"/>
        <w:jc w:val="both"/>
        <w:rPr>
          <w:rFonts w:ascii="Arial Narrow" w:hAnsi="Arial Narrow"/>
        </w:rPr>
      </w:pPr>
      <w:r w:rsidRPr="00C11A1C">
        <w:rPr>
          <w:rFonts w:ascii="Arial Narrow" w:hAnsi="Arial Narrow"/>
        </w:rPr>
        <w:t xml:space="preserve">La docencia </w:t>
      </w:r>
      <w:r w:rsidR="00BE204F" w:rsidRPr="00C11A1C">
        <w:rPr>
          <w:rFonts w:ascii="Arial Narrow" w:hAnsi="Arial Narrow"/>
        </w:rPr>
        <w:t xml:space="preserve">en la Universidad Nacional de Colombia se fundamente como un pilar importen en los aspectos misionales de la universidad como institución de educación pública. La docencia se orienta a la formación de estudiantes tanto de </w:t>
      </w:r>
      <w:r w:rsidR="00AA2171" w:rsidRPr="00C11A1C">
        <w:rPr>
          <w:rFonts w:ascii="Arial Narrow" w:hAnsi="Arial Narrow"/>
        </w:rPr>
        <w:t>pregrado</w:t>
      </w:r>
      <w:r w:rsidR="00BE204F" w:rsidRPr="00C11A1C">
        <w:rPr>
          <w:rFonts w:ascii="Arial Narrow" w:hAnsi="Arial Narrow"/>
        </w:rPr>
        <w:t xml:space="preserve"> como de posgrado en aspectos técnicos propios de su </w:t>
      </w:r>
      <w:r w:rsidR="00AA2171" w:rsidRPr="00C11A1C">
        <w:rPr>
          <w:rFonts w:ascii="Arial Narrow" w:hAnsi="Arial Narrow"/>
        </w:rPr>
        <w:t>disciplina, y también en la formación de valores y principios éticos. Esta formación no se debe centra</w:t>
      </w:r>
      <w:r w:rsidR="00C11A1C">
        <w:rPr>
          <w:rFonts w:ascii="Arial Narrow" w:hAnsi="Arial Narrow"/>
        </w:rPr>
        <w:t>r</w:t>
      </w:r>
      <w:r w:rsidR="00AA2171" w:rsidRPr="00C11A1C">
        <w:rPr>
          <w:rFonts w:ascii="Arial Narrow" w:hAnsi="Arial Narrow"/>
        </w:rPr>
        <w:t xml:space="preserve"> solo en la trasmisión del conocimiento como se ha venido desarrollando en las últimas décadas, sino que debe enfocarse a una docencia más crítica y reflexiva frente a la responsabilidad ética y social que debe tener el futuro profesional</w:t>
      </w:r>
      <w:r w:rsidR="002876F8">
        <w:rPr>
          <w:rFonts w:ascii="Arial Narrow" w:hAnsi="Arial Narrow"/>
        </w:rPr>
        <w:t>; todo esto se pu</w:t>
      </w:r>
      <w:r w:rsidR="00200275">
        <w:rPr>
          <w:rFonts w:ascii="Arial Narrow" w:hAnsi="Arial Narrow"/>
        </w:rPr>
        <w:t>e</w:t>
      </w:r>
      <w:r w:rsidR="002876F8">
        <w:rPr>
          <w:rFonts w:ascii="Arial Narrow" w:hAnsi="Arial Narrow"/>
        </w:rPr>
        <w:t>de logran integrando herramientas tecnológicas e innovadoras en los diferentes cursos que</w:t>
      </w:r>
      <w:r w:rsidR="00200275">
        <w:rPr>
          <w:rFonts w:ascii="Arial Narrow" w:hAnsi="Arial Narrow"/>
        </w:rPr>
        <w:t xml:space="preserve"> se les imparte</w:t>
      </w:r>
      <w:r w:rsidR="002876F8">
        <w:rPr>
          <w:rFonts w:ascii="Arial Narrow" w:hAnsi="Arial Narrow"/>
        </w:rPr>
        <w:t xml:space="preserve"> a los futuros profesionales.</w:t>
      </w:r>
    </w:p>
    <w:p w14:paraId="328EAC46" w14:textId="1057D361" w:rsidR="00F30D40" w:rsidRDefault="00D9486D" w:rsidP="00F30D40">
      <w:pPr>
        <w:spacing w:line="276" w:lineRule="auto"/>
        <w:jc w:val="both"/>
        <w:rPr>
          <w:rFonts w:ascii="Arial Narrow" w:hAnsi="Arial Narrow"/>
        </w:rPr>
      </w:pPr>
      <w:r w:rsidRPr="00C11A1C">
        <w:rPr>
          <w:rFonts w:ascii="Arial Narrow" w:hAnsi="Arial Narrow"/>
        </w:rPr>
        <w:t xml:space="preserve">La docencia en el departamento de </w:t>
      </w:r>
      <w:r w:rsidR="002876F8">
        <w:rPr>
          <w:rFonts w:ascii="Arial Narrow" w:hAnsi="Arial Narrow"/>
        </w:rPr>
        <w:t>I</w:t>
      </w:r>
      <w:r w:rsidRPr="00C11A1C">
        <w:rPr>
          <w:rFonts w:ascii="Arial Narrow" w:hAnsi="Arial Narrow"/>
        </w:rPr>
        <w:t xml:space="preserve">ngeniería </w:t>
      </w:r>
      <w:r w:rsidR="002876F8">
        <w:rPr>
          <w:rFonts w:ascii="Arial Narrow" w:hAnsi="Arial Narrow"/>
        </w:rPr>
        <w:t>C</w:t>
      </w:r>
      <w:r w:rsidRPr="00C11A1C">
        <w:rPr>
          <w:rFonts w:ascii="Arial Narrow" w:hAnsi="Arial Narrow"/>
        </w:rPr>
        <w:t xml:space="preserve">ivil debe seguir manteniendo esa formación de alta calidad que ha caracterizado </w:t>
      </w:r>
      <w:r w:rsidR="002876F8">
        <w:rPr>
          <w:rFonts w:ascii="Arial Narrow" w:hAnsi="Arial Narrow"/>
        </w:rPr>
        <w:t>al</w:t>
      </w:r>
      <w:r w:rsidRPr="00C11A1C">
        <w:rPr>
          <w:rFonts w:ascii="Arial Narrow" w:hAnsi="Arial Narrow"/>
        </w:rPr>
        <w:t xml:space="preserve"> program</w:t>
      </w:r>
      <w:r w:rsidR="007F1CB4">
        <w:rPr>
          <w:rFonts w:ascii="Arial Narrow" w:hAnsi="Arial Narrow"/>
        </w:rPr>
        <w:t>a</w:t>
      </w:r>
      <w:r w:rsidRPr="00C11A1C">
        <w:rPr>
          <w:rFonts w:ascii="Arial Narrow" w:hAnsi="Arial Narrow"/>
        </w:rPr>
        <w:t xml:space="preserve"> en los últimos años; con un enfoque de innovación pedagógica continua que garantice herramientas más didácticas a la hora de la impartición de una cátedra. Esta innovación se puede empezar a cultivar desde la unidad académica de saneamiento </w:t>
      </w:r>
      <w:r w:rsidR="00F30D40" w:rsidRPr="00C11A1C">
        <w:rPr>
          <w:rFonts w:ascii="Arial Narrow" w:hAnsi="Arial Narrow"/>
        </w:rPr>
        <w:t xml:space="preserve">mediante la utilización de herramientas tecnológicas que permitan desarrollar cursos como acueducto y alcantarillados de una manera mas centrada a la realidad actual del mercado laboral; de igual manera la interacción del estudiantes con el entorno profesional es importante a partir de las salidas de campo a obras o proyecto de saneamiento básico como sistema de acueductos, alcantarillados, platas de tratamiento de agua potable y plantas de tratamiento de aguas residual. </w:t>
      </w:r>
      <w:r w:rsidR="00F30D40">
        <w:rPr>
          <w:rFonts w:ascii="Arial Narrow" w:hAnsi="Arial Narrow"/>
        </w:rPr>
        <w:t>Todas estas innovaciones pedagógicas contribuyen a la formación integral de los estudiantes en las competencias profesionales y social</w:t>
      </w:r>
      <w:r w:rsidR="007668DE">
        <w:rPr>
          <w:rFonts w:ascii="Arial Narrow" w:hAnsi="Arial Narrow"/>
        </w:rPr>
        <w:t>es</w:t>
      </w:r>
      <w:r w:rsidR="00F30D40">
        <w:rPr>
          <w:rFonts w:ascii="Arial Narrow" w:hAnsi="Arial Narrow"/>
        </w:rPr>
        <w:t xml:space="preserve">, fundamental hoy por hoy para superar las brechas de inequidad en el país y la región. </w:t>
      </w:r>
    </w:p>
    <w:p w14:paraId="274C0A14" w14:textId="77777777" w:rsidR="00336E63" w:rsidRPr="00336E63" w:rsidRDefault="00336E63" w:rsidP="00336E63">
      <w:pPr>
        <w:spacing w:line="276" w:lineRule="auto"/>
        <w:jc w:val="both"/>
        <w:rPr>
          <w:rFonts w:ascii="Arial Narrow" w:hAnsi="Arial Narrow"/>
        </w:rPr>
      </w:pPr>
    </w:p>
    <w:p w14:paraId="1982306D" w14:textId="7CEBDF35" w:rsidR="00C11A1C" w:rsidRDefault="00FD27CE" w:rsidP="00336E63">
      <w:pPr>
        <w:spacing w:line="276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PROPUESTA EN EL </w:t>
      </w:r>
      <w:r w:rsidRPr="00336E63">
        <w:rPr>
          <w:rFonts w:ascii="Arial Narrow" w:hAnsi="Arial Narrow"/>
          <w:b/>
          <w:bCs/>
        </w:rPr>
        <w:t xml:space="preserve">COMPONENTE </w:t>
      </w:r>
      <w:r>
        <w:rPr>
          <w:rFonts w:ascii="Arial Narrow" w:hAnsi="Arial Narrow"/>
          <w:b/>
          <w:bCs/>
        </w:rPr>
        <w:t xml:space="preserve">DE INVESTIGACIÓN </w:t>
      </w:r>
    </w:p>
    <w:p w14:paraId="579E3B1D" w14:textId="46E015FF" w:rsidR="00C257D7" w:rsidRPr="00F04FC2" w:rsidRDefault="007668DE" w:rsidP="00336E63">
      <w:pPr>
        <w:spacing w:line="276" w:lineRule="auto"/>
        <w:jc w:val="both"/>
        <w:rPr>
          <w:rFonts w:ascii="Arial Narrow" w:hAnsi="Arial Narrow"/>
        </w:rPr>
      </w:pPr>
      <w:r w:rsidRPr="00F04FC2">
        <w:rPr>
          <w:rFonts w:ascii="Arial Narrow" w:hAnsi="Arial Narrow"/>
        </w:rPr>
        <w:t xml:space="preserve">El aporte de la investigación en la </w:t>
      </w:r>
      <w:r w:rsidR="0046550D" w:rsidRPr="00F04FC2">
        <w:rPr>
          <w:rFonts w:ascii="Arial Narrow" w:hAnsi="Arial Narrow"/>
        </w:rPr>
        <w:t>Universidad</w:t>
      </w:r>
      <w:r w:rsidRPr="00F04FC2">
        <w:rPr>
          <w:rFonts w:ascii="Arial Narrow" w:hAnsi="Arial Narrow"/>
        </w:rPr>
        <w:t xml:space="preserve"> Nacional de </w:t>
      </w:r>
      <w:r w:rsidR="0046550D" w:rsidRPr="00F04FC2">
        <w:rPr>
          <w:rFonts w:ascii="Arial Narrow" w:hAnsi="Arial Narrow"/>
        </w:rPr>
        <w:t>Colombia</w:t>
      </w:r>
      <w:r w:rsidRPr="00F04FC2">
        <w:rPr>
          <w:rFonts w:ascii="Arial Narrow" w:hAnsi="Arial Narrow"/>
        </w:rPr>
        <w:t xml:space="preserve"> </w:t>
      </w:r>
      <w:r w:rsidR="0046550D" w:rsidRPr="00F04FC2">
        <w:rPr>
          <w:rFonts w:ascii="Arial Narrow" w:hAnsi="Arial Narrow"/>
        </w:rPr>
        <w:t xml:space="preserve">esta orientado a fortalecer todos los temas investigativos desde el impacto, la pertinencia y la articulación de la academia con la sociedad, </w:t>
      </w:r>
      <w:r w:rsidR="00806A40">
        <w:rPr>
          <w:rFonts w:ascii="Arial Narrow" w:hAnsi="Arial Narrow"/>
        </w:rPr>
        <w:t xml:space="preserve">para obtener </w:t>
      </w:r>
      <w:r w:rsidR="0046550D" w:rsidRPr="00F04FC2">
        <w:rPr>
          <w:rFonts w:ascii="Arial Narrow" w:hAnsi="Arial Narrow"/>
        </w:rPr>
        <w:t xml:space="preserve">resultados positivos en </w:t>
      </w:r>
      <w:r w:rsidR="00311B9F">
        <w:rPr>
          <w:rFonts w:ascii="Arial Narrow" w:hAnsi="Arial Narrow"/>
        </w:rPr>
        <w:t>los proyectos investigativos que aborden las problemáticas complejas del entorno local y nacional.</w:t>
      </w:r>
      <w:r w:rsidR="009C1794" w:rsidRPr="00F04FC2">
        <w:rPr>
          <w:rFonts w:ascii="Arial Narrow" w:hAnsi="Arial Narrow"/>
        </w:rPr>
        <w:t xml:space="preserve"> </w:t>
      </w:r>
    </w:p>
    <w:p w14:paraId="393A9855" w14:textId="7E2DAE00" w:rsidR="00C11A1C" w:rsidRPr="00F04FC2" w:rsidRDefault="009C1794" w:rsidP="00336E63">
      <w:pPr>
        <w:spacing w:line="276" w:lineRule="auto"/>
        <w:jc w:val="both"/>
        <w:rPr>
          <w:rFonts w:ascii="Arial Narrow" w:hAnsi="Arial Narrow"/>
        </w:rPr>
      </w:pPr>
      <w:r w:rsidRPr="00F04FC2">
        <w:rPr>
          <w:rFonts w:ascii="Arial Narrow" w:hAnsi="Arial Narrow"/>
        </w:rPr>
        <w:t>Para logra</w:t>
      </w:r>
      <w:r w:rsidR="00AF3F35" w:rsidRPr="00F04FC2">
        <w:rPr>
          <w:rFonts w:ascii="Arial Narrow" w:hAnsi="Arial Narrow"/>
        </w:rPr>
        <w:t>r</w:t>
      </w:r>
      <w:r w:rsidRPr="00F04FC2">
        <w:rPr>
          <w:rFonts w:ascii="Arial Narrow" w:hAnsi="Arial Narrow"/>
        </w:rPr>
        <w:t xml:space="preserve"> </w:t>
      </w:r>
      <w:r w:rsidR="00AF3F35" w:rsidRPr="00F04FC2">
        <w:rPr>
          <w:rFonts w:ascii="Arial Narrow" w:hAnsi="Arial Narrow"/>
        </w:rPr>
        <w:t>potencializar</w:t>
      </w:r>
      <w:r w:rsidRPr="00F04FC2">
        <w:rPr>
          <w:rFonts w:ascii="Arial Narrow" w:hAnsi="Arial Narrow"/>
        </w:rPr>
        <w:t xml:space="preserve"> la </w:t>
      </w:r>
      <w:r w:rsidR="00AF3F35" w:rsidRPr="00F04FC2">
        <w:rPr>
          <w:rFonts w:ascii="Arial Narrow" w:hAnsi="Arial Narrow"/>
        </w:rPr>
        <w:t>investigación</w:t>
      </w:r>
      <w:r w:rsidRPr="00F04FC2">
        <w:rPr>
          <w:rFonts w:ascii="Arial Narrow" w:hAnsi="Arial Narrow"/>
        </w:rPr>
        <w:t xml:space="preserve"> en la universidad</w:t>
      </w:r>
      <w:r w:rsidR="00AF3F35" w:rsidRPr="00F04FC2">
        <w:rPr>
          <w:rFonts w:ascii="Arial Narrow" w:hAnsi="Arial Narrow"/>
        </w:rPr>
        <w:t>,</w:t>
      </w:r>
      <w:r w:rsidRPr="00F04FC2">
        <w:rPr>
          <w:rFonts w:ascii="Arial Narrow" w:hAnsi="Arial Narrow"/>
        </w:rPr>
        <w:t xml:space="preserve"> desde el </w:t>
      </w:r>
      <w:r w:rsidR="00AF3F35" w:rsidRPr="00F04FC2">
        <w:rPr>
          <w:rFonts w:ascii="Arial Narrow" w:hAnsi="Arial Narrow"/>
        </w:rPr>
        <w:t>departamento</w:t>
      </w:r>
      <w:r w:rsidRPr="00F04FC2">
        <w:rPr>
          <w:rFonts w:ascii="Arial Narrow" w:hAnsi="Arial Narrow"/>
        </w:rPr>
        <w:t xml:space="preserve"> de </w:t>
      </w:r>
      <w:r w:rsidR="00AF3F35" w:rsidRPr="00F04FC2">
        <w:rPr>
          <w:rFonts w:ascii="Arial Narrow" w:hAnsi="Arial Narrow"/>
        </w:rPr>
        <w:t>Ingeniería</w:t>
      </w:r>
      <w:r w:rsidRPr="00F04FC2">
        <w:rPr>
          <w:rFonts w:ascii="Arial Narrow" w:hAnsi="Arial Narrow"/>
        </w:rPr>
        <w:t xml:space="preserve"> </w:t>
      </w:r>
      <w:r w:rsidR="00AF3F35" w:rsidRPr="00F04FC2">
        <w:rPr>
          <w:rFonts w:ascii="Arial Narrow" w:hAnsi="Arial Narrow"/>
        </w:rPr>
        <w:t>C</w:t>
      </w:r>
      <w:r w:rsidRPr="00F04FC2">
        <w:rPr>
          <w:rFonts w:ascii="Arial Narrow" w:hAnsi="Arial Narrow"/>
        </w:rPr>
        <w:t xml:space="preserve">ivil </w:t>
      </w:r>
      <w:r w:rsidR="00AF3F35" w:rsidRPr="00F04FC2">
        <w:rPr>
          <w:rFonts w:ascii="Arial Narrow" w:hAnsi="Arial Narrow"/>
        </w:rPr>
        <w:t xml:space="preserve">se debe impulsar </w:t>
      </w:r>
      <w:r w:rsidR="000E7D81" w:rsidRPr="00F04FC2">
        <w:rPr>
          <w:rFonts w:ascii="Arial Narrow" w:hAnsi="Arial Narrow"/>
        </w:rPr>
        <w:t>seis</w:t>
      </w:r>
      <w:r w:rsidR="00AF3F35" w:rsidRPr="00F04FC2">
        <w:rPr>
          <w:rFonts w:ascii="Arial Narrow" w:hAnsi="Arial Narrow"/>
        </w:rPr>
        <w:t xml:space="preserve"> puntos</w:t>
      </w:r>
      <w:r w:rsidR="00311B9F">
        <w:rPr>
          <w:rFonts w:ascii="Arial Narrow" w:hAnsi="Arial Narrow"/>
        </w:rPr>
        <w:t xml:space="preserve"> importantes</w:t>
      </w:r>
      <w:r w:rsidR="00AF3F35" w:rsidRPr="00F04FC2">
        <w:rPr>
          <w:rFonts w:ascii="Arial Narrow" w:hAnsi="Arial Narrow"/>
        </w:rPr>
        <w:t>. El primer punto es el fortalecimiento de la investigación formativa y aplicada, desde los primeros semestres del pregrado y el posgrado, incentivando a los estudiantes hacer parte de los diferentes semilleros de investigación del departamento de Ingeniería Civil</w:t>
      </w:r>
      <w:r w:rsidR="00311B9F">
        <w:rPr>
          <w:rFonts w:ascii="Arial Narrow" w:hAnsi="Arial Narrow"/>
        </w:rPr>
        <w:t>,</w:t>
      </w:r>
      <w:r w:rsidR="00AF3F35" w:rsidRPr="00F04FC2">
        <w:rPr>
          <w:rFonts w:ascii="Arial Narrow" w:hAnsi="Arial Narrow"/>
        </w:rPr>
        <w:t xml:space="preserve"> y </w:t>
      </w:r>
      <w:r w:rsidR="00C257D7" w:rsidRPr="00F04FC2">
        <w:rPr>
          <w:rFonts w:ascii="Arial Narrow" w:hAnsi="Arial Narrow"/>
        </w:rPr>
        <w:t>a los proyectos</w:t>
      </w:r>
      <w:r w:rsidR="00AF3F35" w:rsidRPr="00F04FC2">
        <w:rPr>
          <w:rFonts w:ascii="Arial Narrow" w:hAnsi="Arial Narrow"/>
        </w:rPr>
        <w:t xml:space="preserve"> de aula que se realicen en cad</w:t>
      </w:r>
      <w:r w:rsidR="00C257D7" w:rsidRPr="00F04FC2">
        <w:rPr>
          <w:rFonts w:ascii="Arial Narrow" w:hAnsi="Arial Narrow"/>
        </w:rPr>
        <w:t>a</w:t>
      </w:r>
      <w:r w:rsidR="00AF3F35" w:rsidRPr="00F04FC2">
        <w:rPr>
          <w:rFonts w:ascii="Arial Narrow" w:hAnsi="Arial Narrow"/>
        </w:rPr>
        <w:t xml:space="preserve"> una de las asignaturas</w:t>
      </w:r>
      <w:r w:rsidR="00C257D7" w:rsidRPr="00F04FC2">
        <w:rPr>
          <w:rFonts w:ascii="Arial Narrow" w:hAnsi="Arial Narrow"/>
        </w:rPr>
        <w:t xml:space="preserve">, a la vez estos proyectos de aula promueven el aprendizaje basado en problemas reales (ABP). El segundo punto clave es impulsar y crear grupos de investigación y semilleros en áreas claves de la ingeniería como el saneamiento básico, esto promueve la investigación formativa y aplica dentro del departamento generado nuevos </w:t>
      </w:r>
      <w:r w:rsidR="00C04378" w:rsidRPr="00F04FC2">
        <w:rPr>
          <w:rFonts w:ascii="Arial Narrow" w:hAnsi="Arial Narrow"/>
        </w:rPr>
        <w:t>productos</w:t>
      </w:r>
      <w:r w:rsidR="00C257D7" w:rsidRPr="00F04FC2">
        <w:rPr>
          <w:rFonts w:ascii="Arial Narrow" w:hAnsi="Arial Narrow"/>
        </w:rPr>
        <w:t xml:space="preserve"> de conocim</w:t>
      </w:r>
      <w:r w:rsidR="00C04378" w:rsidRPr="00F04FC2">
        <w:rPr>
          <w:rFonts w:ascii="Arial Narrow" w:hAnsi="Arial Narrow"/>
        </w:rPr>
        <w:t>iento</w:t>
      </w:r>
      <w:r w:rsidR="00C257D7" w:rsidRPr="00F04FC2">
        <w:rPr>
          <w:rFonts w:ascii="Arial Narrow" w:hAnsi="Arial Narrow"/>
        </w:rPr>
        <w:t xml:space="preserve"> que a sus </w:t>
      </w:r>
      <w:r w:rsidR="00C04378" w:rsidRPr="00F04FC2">
        <w:rPr>
          <w:rFonts w:ascii="Arial Narrow" w:hAnsi="Arial Narrow"/>
        </w:rPr>
        <w:t xml:space="preserve">genera las amplias publicaciones en revistas y eventos académicos tanto a nivel nacional como internacional. El tercer punto es la vinculación de la investigación con el entorno real, esto se puede logra mediante el desarrollo de proyectos que respondan a las problemáticas más marcadas del país en temas como saneamiento básico, gestión del agua y </w:t>
      </w:r>
      <w:r w:rsidR="00C04378" w:rsidRPr="00F04FC2">
        <w:rPr>
          <w:rFonts w:ascii="Arial Narrow" w:hAnsi="Arial Narrow"/>
        </w:rPr>
        <w:lastRenderedPageBreak/>
        <w:t>el cambio climático</w:t>
      </w:r>
      <w:r w:rsidR="00311B9F">
        <w:rPr>
          <w:rFonts w:ascii="Arial Narrow" w:hAnsi="Arial Narrow"/>
        </w:rPr>
        <w:t>,</w:t>
      </w:r>
      <w:r w:rsidR="00C04378" w:rsidRPr="00F04FC2">
        <w:rPr>
          <w:rFonts w:ascii="Arial Narrow" w:hAnsi="Arial Narrow"/>
        </w:rPr>
        <w:t xml:space="preserve"> </w:t>
      </w:r>
      <w:r w:rsidR="008E635B" w:rsidRPr="00F04FC2">
        <w:rPr>
          <w:rFonts w:ascii="Arial Narrow" w:hAnsi="Arial Narrow"/>
        </w:rPr>
        <w:t>estos proyectos</w:t>
      </w:r>
      <w:r w:rsidR="00C04378" w:rsidRPr="00F04FC2">
        <w:rPr>
          <w:rFonts w:ascii="Arial Narrow" w:hAnsi="Arial Narrow"/>
        </w:rPr>
        <w:t xml:space="preserve"> se pueden desarrollar con el trabajo conjunto entre enti</w:t>
      </w:r>
      <w:r w:rsidR="008E635B" w:rsidRPr="00F04FC2">
        <w:rPr>
          <w:rFonts w:ascii="Arial Narrow" w:hAnsi="Arial Narrow"/>
        </w:rPr>
        <w:t>dades</w:t>
      </w:r>
      <w:r w:rsidR="00C04378" w:rsidRPr="00F04FC2">
        <w:rPr>
          <w:rFonts w:ascii="Arial Narrow" w:hAnsi="Arial Narrow"/>
        </w:rPr>
        <w:t xml:space="preserve"> </w:t>
      </w:r>
      <w:r w:rsidR="008E635B" w:rsidRPr="00F04FC2">
        <w:rPr>
          <w:rFonts w:ascii="Arial Narrow" w:hAnsi="Arial Narrow"/>
        </w:rPr>
        <w:t>públicas</w:t>
      </w:r>
      <w:r w:rsidR="00C04378" w:rsidRPr="00F04FC2">
        <w:rPr>
          <w:rFonts w:ascii="Arial Narrow" w:hAnsi="Arial Narrow"/>
        </w:rPr>
        <w:t xml:space="preserve"> y privadas como las alcaldías, </w:t>
      </w:r>
      <w:r w:rsidR="008E635B" w:rsidRPr="00F04FC2">
        <w:rPr>
          <w:rFonts w:ascii="Arial Narrow" w:hAnsi="Arial Narrow"/>
        </w:rPr>
        <w:t>los diferentes ministerios</w:t>
      </w:r>
      <w:r w:rsidR="00C04378" w:rsidRPr="00F04FC2">
        <w:rPr>
          <w:rFonts w:ascii="Arial Narrow" w:hAnsi="Arial Narrow"/>
        </w:rPr>
        <w:t xml:space="preserve"> y las empresas de </w:t>
      </w:r>
      <w:r w:rsidR="008E635B" w:rsidRPr="00F04FC2">
        <w:rPr>
          <w:rFonts w:ascii="Arial Narrow" w:hAnsi="Arial Narrow"/>
        </w:rPr>
        <w:t>servicios</w:t>
      </w:r>
      <w:r w:rsidR="00C04378" w:rsidRPr="00F04FC2">
        <w:rPr>
          <w:rFonts w:ascii="Arial Narrow" w:hAnsi="Arial Narrow"/>
        </w:rPr>
        <w:t xml:space="preserve"> públicos</w:t>
      </w:r>
      <w:r w:rsidR="008E635B" w:rsidRPr="00F04FC2">
        <w:rPr>
          <w:rFonts w:ascii="Arial Narrow" w:hAnsi="Arial Narrow"/>
        </w:rPr>
        <w:t>. El cuarto punto clave es la internacionalización de la investigación en el departamento de Ingeniería Civil, esto se puede logra mediante los intercambios académicos y convenios con instituciones de educación super</w:t>
      </w:r>
      <w:r w:rsidR="00311B9F">
        <w:rPr>
          <w:rFonts w:ascii="Arial Narrow" w:hAnsi="Arial Narrow"/>
        </w:rPr>
        <w:t>ior</w:t>
      </w:r>
      <w:r w:rsidR="008E635B" w:rsidRPr="00F04FC2">
        <w:rPr>
          <w:rFonts w:ascii="Arial Narrow" w:hAnsi="Arial Narrow"/>
        </w:rPr>
        <w:t xml:space="preserve"> en </w:t>
      </w:r>
      <w:r w:rsidR="000C5558" w:rsidRPr="00F04FC2">
        <w:rPr>
          <w:rFonts w:ascii="Arial Narrow" w:hAnsi="Arial Narrow"/>
        </w:rPr>
        <w:t>otros países</w:t>
      </w:r>
      <w:r w:rsidR="008E635B" w:rsidRPr="00F04FC2">
        <w:rPr>
          <w:rFonts w:ascii="Arial Narrow" w:hAnsi="Arial Narrow"/>
        </w:rPr>
        <w:t xml:space="preserve">; esto a su vez contribuye en la </w:t>
      </w:r>
      <w:r w:rsidR="009D3E45" w:rsidRPr="00F04FC2">
        <w:rPr>
          <w:rFonts w:ascii="Arial Narrow" w:hAnsi="Arial Narrow"/>
        </w:rPr>
        <w:t>participación</w:t>
      </w:r>
      <w:r w:rsidR="008E635B" w:rsidRPr="00F04FC2">
        <w:rPr>
          <w:rFonts w:ascii="Arial Narrow" w:hAnsi="Arial Narrow"/>
        </w:rPr>
        <w:t xml:space="preserve"> del programa de </w:t>
      </w:r>
      <w:r w:rsidR="009D3E45" w:rsidRPr="00F04FC2">
        <w:rPr>
          <w:rFonts w:ascii="Arial Narrow" w:hAnsi="Arial Narrow"/>
        </w:rPr>
        <w:t>Ingeniería</w:t>
      </w:r>
      <w:r w:rsidR="008E635B" w:rsidRPr="00F04FC2">
        <w:rPr>
          <w:rFonts w:ascii="Arial Narrow" w:hAnsi="Arial Narrow"/>
        </w:rPr>
        <w:t xml:space="preserve"> </w:t>
      </w:r>
      <w:r w:rsidR="009D3E45" w:rsidRPr="00F04FC2">
        <w:rPr>
          <w:rFonts w:ascii="Arial Narrow" w:hAnsi="Arial Narrow"/>
        </w:rPr>
        <w:t>C</w:t>
      </w:r>
      <w:r w:rsidR="008E635B" w:rsidRPr="00F04FC2">
        <w:rPr>
          <w:rFonts w:ascii="Arial Narrow" w:hAnsi="Arial Narrow"/>
        </w:rPr>
        <w:t>ivil en redes internacion</w:t>
      </w:r>
      <w:r w:rsidR="000C5558" w:rsidRPr="00F04FC2">
        <w:rPr>
          <w:rFonts w:ascii="Arial Narrow" w:hAnsi="Arial Narrow"/>
        </w:rPr>
        <w:t>ales</w:t>
      </w:r>
      <w:r w:rsidR="008E635B" w:rsidRPr="00F04FC2">
        <w:rPr>
          <w:rFonts w:ascii="Arial Narrow" w:hAnsi="Arial Narrow"/>
        </w:rPr>
        <w:t xml:space="preserve"> de investigación que abre la pue</w:t>
      </w:r>
      <w:r w:rsidR="000C5558" w:rsidRPr="00F04FC2">
        <w:rPr>
          <w:rFonts w:ascii="Arial Narrow" w:hAnsi="Arial Narrow"/>
        </w:rPr>
        <w:t>rta</w:t>
      </w:r>
      <w:r w:rsidR="008E635B" w:rsidRPr="00F04FC2">
        <w:rPr>
          <w:rFonts w:ascii="Arial Narrow" w:hAnsi="Arial Narrow"/>
        </w:rPr>
        <w:t xml:space="preserve"> </w:t>
      </w:r>
      <w:r w:rsidR="000C5558" w:rsidRPr="00F04FC2">
        <w:rPr>
          <w:rFonts w:ascii="Arial Narrow" w:hAnsi="Arial Narrow"/>
        </w:rPr>
        <w:t>a</w:t>
      </w:r>
      <w:r w:rsidR="008E635B" w:rsidRPr="00F04FC2">
        <w:rPr>
          <w:rFonts w:ascii="Arial Narrow" w:hAnsi="Arial Narrow"/>
        </w:rPr>
        <w:t xml:space="preserve"> </w:t>
      </w:r>
      <w:r w:rsidR="000C5558" w:rsidRPr="00F04FC2">
        <w:rPr>
          <w:rFonts w:ascii="Arial Narrow" w:hAnsi="Arial Narrow"/>
        </w:rPr>
        <w:t>nuevos convenios y desarrollos</w:t>
      </w:r>
      <w:r w:rsidR="008E635B" w:rsidRPr="00F04FC2">
        <w:rPr>
          <w:rFonts w:ascii="Arial Narrow" w:hAnsi="Arial Narrow"/>
        </w:rPr>
        <w:t xml:space="preserve"> de </w:t>
      </w:r>
      <w:r w:rsidR="000C5558" w:rsidRPr="00F04FC2">
        <w:rPr>
          <w:rFonts w:ascii="Arial Narrow" w:hAnsi="Arial Narrow"/>
        </w:rPr>
        <w:t>productos</w:t>
      </w:r>
      <w:r w:rsidR="008E635B" w:rsidRPr="00F04FC2">
        <w:rPr>
          <w:rFonts w:ascii="Arial Narrow" w:hAnsi="Arial Narrow"/>
        </w:rPr>
        <w:t xml:space="preserve"> de gran impacto para la </w:t>
      </w:r>
      <w:r w:rsidR="000C5558" w:rsidRPr="00F04FC2">
        <w:rPr>
          <w:rFonts w:ascii="Arial Narrow" w:hAnsi="Arial Narrow"/>
        </w:rPr>
        <w:t>ingeniería</w:t>
      </w:r>
      <w:r w:rsidR="008E635B" w:rsidRPr="00F04FC2">
        <w:rPr>
          <w:rFonts w:ascii="Arial Narrow" w:hAnsi="Arial Narrow"/>
        </w:rPr>
        <w:t xml:space="preserve"> colombiana</w:t>
      </w:r>
      <w:r w:rsidR="00EB5B57" w:rsidRPr="00F04FC2">
        <w:rPr>
          <w:rFonts w:ascii="Arial Narrow" w:hAnsi="Arial Narrow"/>
        </w:rPr>
        <w:t>,</w:t>
      </w:r>
      <w:r w:rsidR="000C5558" w:rsidRPr="00F04FC2">
        <w:rPr>
          <w:rFonts w:ascii="Arial Narrow" w:hAnsi="Arial Narrow"/>
        </w:rPr>
        <w:t xml:space="preserve"> </w:t>
      </w:r>
      <w:r w:rsidR="00EB5B57" w:rsidRPr="00F04FC2">
        <w:rPr>
          <w:rFonts w:ascii="Arial Narrow" w:hAnsi="Arial Narrow"/>
        </w:rPr>
        <w:t>t</w:t>
      </w:r>
      <w:r w:rsidR="000C5558" w:rsidRPr="00F04FC2">
        <w:rPr>
          <w:rFonts w:ascii="Arial Narrow" w:hAnsi="Arial Narrow"/>
        </w:rPr>
        <w:t>odo este impacto en la internacionalización se verá reflejado también en las publicaciones que se realicen en revistas indexadas de alto nivel internacional.</w:t>
      </w:r>
      <w:r w:rsidR="00EB5B57" w:rsidRPr="00F04FC2">
        <w:rPr>
          <w:rFonts w:ascii="Arial Narrow" w:hAnsi="Arial Narrow"/>
        </w:rPr>
        <w:t xml:space="preserve"> El quinto punto es </w:t>
      </w:r>
      <w:r w:rsidR="00A74C7C" w:rsidRPr="00F04FC2">
        <w:rPr>
          <w:rFonts w:ascii="Arial Narrow" w:hAnsi="Arial Narrow"/>
        </w:rPr>
        <w:t xml:space="preserve">la cultura de </w:t>
      </w:r>
      <w:r w:rsidR="000C3B77" w:rsidRPr="00F04FC2">
        <w:rPr>
          <w:rFonts w:ascii="Arial Narrow" w:hAnsi="Arial Narrow"/>
        </w:rPr>
        <w:t>investigación</w:t>
      </w:r>
      <w:r w:rsidR="00A74C7C" w:rsidRPr="00F04FC2">
        <w:rPr>
          <w:rFonts w:ascii="Arial Narrow" w:hAnsi="Arial Narrow"/>
        </w:rPr>
        <w:t xml:space="preserve"> la cual se debe </w:t>
      </w:r>
      <w:r w:rsidR="000C3B77" w:rsidRPr="00F04FC2">
        <w:rPr>
          <w:rFonts w:ascii="Arial Narrow" w:hAnsi="Arial Narrow"/>
        </w:rPr>
        <w:t>promover</w:t>
      </w:r>
      <w:r w:rsidR="00A74C7C" w:rsidRPr="00F04FC2">
        <w:rPr>
          <w:rFonts w:ascii="Arial Narrow" w:hAnsi="Arial Narrow"/>
        </w:rPr>
        <w:t xml:space="preserve"> dentro del dep</w:t>
      </w:r>
      <w:r w:rsidR="000C3B77" w:rsidRPr="00F04FC2">
        <w:rPr>
          <w:rFonts w:ascii="Arial Narrow" w:hAnsi="Arial Narrow"/>
        </w:rPr>
        <w:t>artamento</w:t>
      </w:r>
      <w:r w:rsidR="00A74C7C" w:rsidRPr="00F04FC2">
        <w:rPr>
          <w:rFonts w:ascii="Arial Narrow" w:hAnsi="Arial Narrow"/>
        </w:rPr>
        <w:t xml:space="preserve"> mediante</w:t>
      </w:r>
      <w:r w:rsidR="000C3B77" w:rsidRPr="00F04FC2">
        <w:rPr>
          <w:rFonts w:ascii="Arial Narrow" w:hAnsi="Arial Narrow"/>
        </w:rPr>
        <w:t xml:space="preserve"> la</w:t>
      </w:r>
      <w:r w:rsidR="00A74C7C" w:rsidRPr="00F04FC2">
        <w:rPr>
          <w:rFonts w:ascii="Arial Narrow" w:hAnsi="Arial Narrow"/>
        </w:rPr>
        <w:t xml:space="preserve"> </w:t>
      </w:r>
      <w:r w:rsidR="000C3B77" w:rsidRPr="00F04FC2">
        <w:rPr>
          <w:rFonts w:ascii="Arial Narrow" w:hAnsi="Arial Narrow"/>
        </w:rPr>
        <w:t>creación</w:t>
      </w:r>
      <w:r w:rsidR="00A74C7C" w:rsidRPr="00F04FC2">
        <w:rPr>
          <w:rFonts w:ascii="Arial Narrow" w:hAnsi="Arial Narrow"/>
        </w:rPr>
        <w:t xml:space="preserve"> de espacios de divulgación como s</w:t>
      </w:r>
      <w:r w:rsidR="000C3B77" w:rsidRPr="00F04FC2">
        <w:rPr>
          <w:rFonts w:ascii="Arial Narrow" w:hAnsi="Arial Narrow"/>
        </w:rPr>
        <w:t>eminarios</w:t>
      </w:r>
      <w:r w:rsidR="00311B9F">
        <w:rPr>
          <w:rFonts w:ascii="Arial Narrow" w:hAnsi="Arial Narrow"/>
        </w:rPr>
        <w:t>,</w:t>
      </w:r>
      <w:r w:rsidR="00A74C7C" w:rsidRPr="00F04FC2">
        <w:rPr>
          <w:rFonts w:ascii="Arial Narrow" w:hAnsi="Arial Narrow"/>
        </w:rPr>
        <w:t xml:space="preserve"> congresos y revisas internas</w:t>
      </w:r>
      <w:r w:rsidR="000C3B77" w:rsidRPr="00F04FC2">
        <w:rPr>
          <w:rFonts w:ascii="Arial Narrow" w:hAnsi="Arial Narrow"/>
        </w:rPr>
        <w:t>,</w:t>
      </w:r>
      <w:r w:rsidR="00A74C7C" w:rsidRPr="00F04FC2">
        <w:rPr>
          <w:rFonts w:ascii="Arial Narrow" w:hAnsi="Arial Narrow"/>
        </w:rPr>
        <w:t xml:space="preserve"> todo esto </w:t>
      </w:r>
      <w:r w:rsidR="000C3B77" w:rsidRPr="00F04FC2">
        <w:rPr>
          <w:rFonts w:ascii="Arial Narrow" w:hAnsi="Arial Narrow"/>
        </w:rPr>
        <w:t>enmarcado</w:t>
      </w:r>
      <w:r w:rsidR="00A74C7C" w:rsidRPr="00F04FC2">
        <w:rPr>
          <w:rFonts w:ascii="Arial Narrow" w:hAnsi="Arial Narrow"/>
        </w:rPr>
        <w:t xml:space="preserve"> en áreas de interés como el </w:t>
      </w:r>
      <w:r w:rsidR="000C3B77" w:rsidRPr="00F04FC2">
        <w:rPr>
          <w:rFonts w:ascii="Arial Narrow" w:hAnsi="Arial Narrow"/>
        </w:rPr>
        <w:t xml:space="preserve">saneamiento </w:t>
      </w:r>
      <w:r w:rsidR="00A74C7C" w:rsidRPr="00F04FC2">
        <w:rPr>
          <w:rFonts w:ascii="Arial Narrow" w:hAnsi="Arial Narrow"/>
        </w:rPr>
        <w:t xml:space="preserve">básico, los sistemas de </w:t>
      </w:r>
      <w:r w:rsidR="00311B9F">
        <w:rPr>
          <w:rFonts w:ascii="Arial Narrow" w:hAnsi="Arial Narrow"/>
        </w:rPr>
        <w:t>a</w:t>
      </w:r>
      <w:r w:rsidR="000C3B77" w:rsidRPr="00F04FC2">
        <w:rPr>
          <w:rFonts w:ascii="Arial Narrow" w:hAnsi="Arial Narrow"/>
        </w:rPr>
        <w:t>cueducto</w:t>
      </w:r>
      <w:r w:rsidR="00A74C7C" w:rsidRPr="00F04FC2">
        <w:rPr>
          <w:rFonts w:ascii="Arial Narrow" w:hAnsi="Arial Narrow"/>
        </w:rPr>
        <w:t xml:space="preserve"> y </w:t>
      </w:r>
      <w:r w:rsidR="00311B9F">
        <w:rPr>
          <w:rFonts w:ascii="Arial Narrow" w:hAnsi="Arial Narrow"/>
        </w:rPr>
        <w:t>a</w:t>
      </w:r>
      <w:r w:rsidR="000C3B77" w:rsidRPr="00F04FC2">
        <w:rPr>
          <w:rFonts w:ascii="Arial Narrow" w:hAnsi="Arial Narrow"/>
        </w:rPr>
        <w:t>lcantarillado tanto rurales como urbanos. Y por último el sesto punto es la interdisciplinariedad que debe existir en la investigación del programa y las r</w:t>
      </w:r>
      <w:r w:rsidR="00311B9F">
        <w:rPr>
          <w:rFonts w:ascii="Arial Narrow" w:hAnsi="Arial Narrow"/>
        </w:rPr>
        <w:t>amas</w:t>
      </w:r>
      <w:r w:rsidR="000C3B77" w:rsidRPr="00F04FC2">
        <w:rPr>
          <w:rFonts w:ascii="Arial Narrow" w:hAnsi="Arial Narrow"/>
        </w:rPr>
        <w:t xml:space="preserve"> como geotecnia, hidráulica y estructuras; permitiendo el desarrollo integral </w:t>
      </w:r>
      <w:r w:rsidR="00311B9F">
        <w:rPr>
          <w:rFonts w:ascii="Arial Narrow" w:hAnsi="Arial Narrow"/>
        </w:rPr>
        <w:t>de</w:t>
      </w:r>
      <w:r w:rsidR="000C3B77" w:rsidRPr="00F04FC2">
        <w:rPr>
          <w:rFonts w:ascii="Arial Narrow" w:hAnsi="Arial Narrow"/>
        </w:rPr>
        <w:t xml:space="preserve"> problemas complejos de investigación</w:t>
      </w:r>
      <w:r w:rsidR="00311B9F">
        <w:rPr>
          <w:rFonts w:ascii="Arial Narrow" w:hAnsi="Arial Narrow"/>
        </w:rPr>
        <w:t xml:space="preserve"> que requieren más de un área de la Ingeniería Civil</w:t>
      </w:r>
      <w:r w:rsidR="00F91F01">
        <w:rPr>
          <w:rFonts w:ascii="Arial Narrow" w:hAnsi="Arial Narrow"/>
        </w:rPr>
        <w:t>;</w:t>
      </w:r>
      <w:r w:rsidR="000C3B77" w:rsidRPr="00F04FC2">
        <w:rPr>
          <w:rFonts w:ascii="Arial Narrow" w:hAnsi="Arial Narrow"/>
        </w:rPr>
        <w:t xml:space="preserve"> también no hay que dejar atrás áreas de trabajo como las ciencias ambientales, la economía y las geociencias que pueden aportar bastante al desarrollo</w:t>
      </w:r>
      <w:r w:rsidR="00F91F01">
        <w:rPr>
          <w:rFonts w:ascii="Arial Narrow" w:hAnsi="Arial Narrow"/>
        </w:rPr>
        <w:t xml:space="preserve"> de l</w:t>
      </w:r>
      <w:r w:rsidR="000C3B77" w:rsidRPr="00F04FC2">
        <w:rPr>
          <w:rFonts w:ascii="Arial Narrow" w:hAnsi="Arial Narrow"/>
        </w:rPr>
        <w:t>as investigaciones</w:t>
      </w:r>
      <w:r w:rsidR="00F91F01">
        <w:rPr>
          <w:rFonts w:ascii="Arial Narrow" w:hAnsi="Arial Narrow"/>
        </w:rPr>
        <w:t xml:space="preserve"> en el departamento de Ingeniería Civil.</w:t>
      </w:r>
    </w:p>
    <w:p w14:paraId="18F70EF7" w14:textId="3C7645DF" w:rsidR="00765D5E" w:rsidRDefault="00765D5E" w:rsidP="00765D5E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Es así como los impactos esperados en temas investigativos en la universidad y el departa</w:t>
      </w:r>
      <w:r w:rsidR="001B4119">
        <w:rPr>
          <w:rFonts w:ascii="Arial Narrow" w:hAnsi="Arial Narrow"/>
        </w:rPr>
        <w:t>mento</w:t>
      </w:r>
      <w:r>
        <w:rPr>
          <w:rFonts w:ascii="Arial Narrow" w:hAnsi="Arial Narrow"/>
        </w:rPr>
        <w:t xml:space="preserve"> de </w:t>
      </w:r>
      <w:r w:rsidR="00F91F01">
        <w:rPr>
          <w:rFonts w:ascii="Arial Narrow" w:hAnsi="Arial Narrow"/>
        </w:rPr>
        <w:t>I</w:t>
      </w:r>
      <w:r w:rsidR="001B4119">
        <w:rPr>
          <w:rFonts w:ascii="Arial Narrow" w:hAnsi="Arial Narrow"/>
        </w:rPr>
        <w:t>ngeniería</w:t>
      </w:r>
      <w:r>
        <w:rPr>
          <w:rFonts w:ascii="Arial Narrow" w:hAnsi="Arial Narrow"/>
        </w:rPr>
        <w:t xml:space="preserve"> </w:t>
      </w:r>
      <w:r w:rsidR="001B4119">
        <w:rPr>
          <w:rFonts w:ascii="Arial Narrow" w:hAnsi="Arial Narrow"/>
        </w:rPr>
        <w:t>Civil</w:t>
      </w:r>
      <w:r>
        <w:rPr>
          <w:rFonts w:ascii="Arial Narrow" w:hAnsi="Arial Narrow"/>
        </w:rPr>
        <w:t>, se reflejará en el incremento de la pertinencia social en cada investigación desarrollada, en la formación de los estudiantes en investigación tanto formativa como aplicada, mejorar la visibilidad nacional e internacional de los programas de pregrado y posgrado</w:t>
      </w:r>
      <w:r w:rsidR="00F91F01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y por último a la contribución de manera efectiva a la solución de problemas estratégicos para el país</w:t>
      </w:r>
      <w:r w:rsidR="001B4119">
        <w:rPr>
          <w:rFonts w:ascii="Arial Narrow" w:hAnsi="Arial Narrow"/>
        </w:rPr>
        <w:t xml:space="preserve"> en temas ambientales y de saneamiento básico.</w:t>
      </w:r>
    </w:p>
    <w:p w14:paraId="348C9277" w14:textId="77777777" w:rsidR="00336E63" w:rsidRDefault="00336E63" w:rsidP="00336E63">
      <w:pPr>
        <w:spacing w:line="276" w:lineRule="auto"/>
        <w:jc w:val="both"/>
        <w:rPr>
          <w:rFonts w:ascii="Arial Narrow" w:hAnsi="Arial Narrow"/>
          <w:b/>
          <w:bCs/>
        </w:rPr>
      </w:pPr>
    </w:p>
    <w:p w14:paraId="4B9BD982" w14:textId="36223159" w:rsidR="00336E63" w:rsidRPr="00336E63" w:rsidRDefault="00FD27CE" w:rsidP="00336E63">
      <w:pPr>
        <w:spacing w:line="276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PROPUESTA EN EL </w:t>
      </w:r>
      <w:r w:rsidRPr="00336E63">
        <w:rPr>
          <w:rFonts w:ascii="Arial Narrow" w:hAnsi="Arial Narrow"/>
          <w:b/>
          <w:bCs/>
        </w:rPr>
        <w:t xml:space="preserve">COMPONENTE </w:t>
      </w:r>
      <w:r>
        <w:rPr>
          <w:rFonts w:ascii="Arial Narrow" w:hAnsi="Arial Narrow"/>
          <w:b/>
          <w:bCs/>
        </w:rPr>
        <w:t xml:space="preserve">DE EXTENSIÓN </w:t>
      </w:r>
    </w:p>
    <w:p w14:paraId="4E9B2A30" w14:textId="12B9DB79" w:rsidR="001B4119" w:rsidRDefault="00AC12EE" w:rsidP="006C3127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La Universidad Nacional de Colombia ha asumido históricamente un compromiso con la transformación social del país, destacándose como una </w:t>
      </w:r>
      <w:r w:rsidR="003E0C13">
        <w:rPr>
          <w:rFonts w:ascii="Arial Narrow" w:hAnsi="Arial Narrow"/>
        </w:rPr>
        <w:t>función misional</w:t>
      </w:r>
      <w:r>
        <w:rPr>
          <w:rFonts w:ascii="Arial Narrow" w:hAnsi="Arial Narrow"/>
        </w:rPr>
        <w:t xml:space="preserve"> la extensión </w:t>
      </w:r>
      <w:r w:rsidR="003E0C13">
        <w:rPr>
          <w:rFonts w:ascii="Arial Narrow" w:hAnsi="Arial Narrow"/>
        </w:rPr>
        <w:t>universitaria</w:t>
      </w:r>
      <w:r>
        <w:rPr>
          <w:rFonts w:ascii="Arial Narrow" w:hAnsi="Arial Narrow"/>
        </w:rPr>
        <w:t>, que</w:t>
      </w:r>
      <w:r w:rsidR="003E0C13">
        <w:rPr>
          <w:rFonts w:ascii="Arial Narrow" w:hAnsi="Arial Narrow"/>
        </w:rPr>
        <w:t xml:space="preserve"> ha</w:t>
      </w:r>
      <w:r>
        <w:rPr>
          <w:rFonts w:ascii="Arial Narrow" w:hAnsi="Arial Narrow"/>
        </w:rPr>
        <w:t xml:space="preserve"> permit</w:t>
      </w:r>
      <w:r w:rsidR="003E0C13">
        <w:rPr>
          <w:rFonts w:ascii="Arial Narrow" w:hAnsi="Arial Narrow"/>
        </w:rPr>
        <w:t>ido</w:t>
      </w:r>
      <w:r>
        <w:rPr>
          <w:rFonts w:ascii="Arial Narrow" w:hAnsi="Arial Narrow"/>
        </w:rPr>
        <w:t xml:space="preserve"> la articulación entre el conocimiento </w:t>
      </w:r>
      <w:r w:rsidR="003E0C13">
        <w:rPr>
          <w:rFonts w:ascii="Arial Narrow" w:hAnsi="Arial Narrow"/>
        </w:rPr>
        <w:t>académico y</w:t>
      </w:r>
      <w:r>
        <w:rPr>
          <w:rFonts w:ascii="Arial Narrow" w:hAnsi="Arial Narrow"/>
        </w:rPr>
        <w:t xml:space="preserve"> las necesidades del entorno local y nacional. </w:t>
      </w:r>
      <w:r w:rsidR="001B4119">
        <w:rPr>
          <w:rFonts w:ascii="Arial Narrow" w:hAnsi="Arial Narrow"/>
        </w:rPr>
        <w:t xml:space="preserve">Los retos de la extensión universitarias </w:t>
      </w:r>
      <w:r w:rsidR="000E7D81">
        <w:rPr>
          <w:rFonts w:ascii="Arial Narrow" w:hAnsi="Arial Narrow"/>
        </w:rPr>
        <w:t xml:space="preserve">desde el departamento de Ingeniería Civil y la unidad académica de saneamiento </w:t>
      </w:r>
      <w:r w:rsidR="001A7F64">
        <w:rPr>
          <w:rFonts w:ascii="Arial Narrow" w:hAnsi="Arial Narrow"/>
        </w:rPr>
        <w:t xml:space="preserve">se </w:t>
      </w:r>
      <w:r w:rsidR="00090368">
        <w:rPr>
          <w:rFonts w:ascii="Arial Narrow" w:hAnsi="Arial Narrow"/>
        </w:rPr>
        <w:t>deben</w:t>
      </w:r>
      <w:r w:rsidR="001A7F64">
        <w:rPr>
          <w:rFonts w:ascii="Arial Narrow" w:hAnsi="Arial Narrow"/>
        </w:rPr>
        <w:t xml:space="preserve"> centrar en unos pilares fundamentales como la vinculación de la universidad y el programa de Ingeniería Civil con las comunidades y los territorios, mediante el desarrollo de proyecto de ingeniería que beneficien a las comunidades como lo son los sistemas de agua potable, saneamiento básico, diagnósticos de plantas de tratamiento de agua potable y agua residual. Otro pilar importante es la consultoría técnica que se </w:t>
      </w:r>
      <w:r w:rsidR="0013305C">
        <w:rPr>
          <w:rFonts w:ascii="Arial Narrow" w:hAnsi="Arial Narrow"/>
        </w:rPr>
        <w:t>debe</w:t>
      </w:r>
      <w:r w:rsidR="001A7F64">
        <w:rPr>
          <w:rFonts w:ascii="Arial Narrow" w:hAnsi="Arial Narrow"/>
        </w:rPr>
        <w:t xml:space="preserve"> </w:t>
      </w:r>
      <w:r w:rsidR="0013305C">
        <w:rPr>
          <w:rFonts w:ascii="Arial Narrow" w:hAnsi="Arial Narrow"/>
        </w:rPr>
        <w:t>desarrollar</w:t>
      </w:r>
      <w:r w:rsidR="001A7F64">
        <w:rPr>
          <w:rFonts w:ascii="Arial Narrow" w:hAnsi="Arial Narrow"/>
        </w:rPr>
        <w:t xml:space="preserve"> dentro del programa </w:t>
      </w:r>
      <w:r w:rsidR="0013305C">
        <w:rPr>
          <w:rFonts w:ascii="Arial Narrow" w:hAnsi="Arial Narrow"/>
        </w:rPr>
        <w:t xml:space="preserve">y la unidad académica de saneamiento, </w:t>
      </w:r>
      <w:r w:rsidR="001A7F64">
        <w:rPr>
          <w:rFonts w:ascii="Arial Narrow" w:hAnsi="Arial Narrow"/>
        </w:rPr>
        <w:t xml:space="preserve">como un servicio para entidades </w:t>
      </w:r>
      <w:r w:rsidR="0013305C">
        <w:rPr>
          <w:rFonts w:ascii="Arial Narrow" w:hAnsi="Arial Narrow"/>
        </w:rPr>
        <w:t>públicas</w:t>
      </w:r>
      <w:r w:rsidR="001A7F64">
        <w:rPr>
          <w:rFonts w:ascii="Arial Narrow" w:hAnsi="Arial Narrow"/>
        </w:rPr>
        <w:t xml:space="preserve"> y priva</w:t>
      </w:r>
      <w:r w:rsidR="0013305C">
        <w:rPr>
          <w:rFonts w:ascii="Arial Narrow" w:hAnsi="Arial Narrow"/>
        </w:rPr>
        <w:t>das</w:t>
      </w:r>
      <w:r w:rsidR="001A7F64">
        <w:rPr>
          <w:rFonts w:ascii="Arial Narrow" w:hAnsi="Arial Narrow"/>
        </w:rPr>
        <w:t xml:space="preserve"> en estudios y diseños de sistema de </w:t>
      </w:r>
      <w:r w:rsidR="0013305C">
        <w:rPr>
          <w:rFonts w:ascii="Arial Narrow" w:hAnsi="Arial Narrow"/>
        </w:rPr>
        <w:t>tratamiento</w:t>
      </w:r>
      <w:r w:rsidR="001A7F64">
        <w:rPr>
          <w:rFonts w:ascii="Arial Narrow" w:hAnsi="Arial Narrow"/>
        </w:rPr>
        <w:t xml:space="preserve"> de aguas potable y residual, sistemas de </w:t>
      </w:r>
      <w:r w:rsidR="0013305C">
        <w:rPr>
          <w:rFonts w:ascii="Arial Narrow" w:hAnsi="Arial Narrow"/>
        </w:rPr>
        <w:t>acueducto</w:t>
      </w:r>
      <w:r w:rsidR="001A7F64">
        <w:rPr>
          <w:rFonts w:ascii="Arial Narrow" w:hAnsi="Arial Narrow"/>
        </w:rPr>
        <w:t xml:space="preserve"> y </w:t>
      </w:r>
      <w:r w:rsidR="0013305C">
        <w:rPr>
          <w:rFonts w:ascii="Arial Narrow" w:hAnsi="Arial Narrow"/>
        </w:rPr>
        <w:t>alcantarillado rurales</w:t>
      </w:r>
      <w:r w:rsidR="001A7F64">
        <w:rPr>
          <w:rFonts w:ascii="Arial Narrow" w:hAnsi="Arial Narrow"/>
        </w:rPr>
        <w:t xml:space="preserve"> </w:t>
      </w:r>
      <w:r w:rsidR="0013305C">
        <w:rPr>
          <w:rFonts w:ascii="Arial Narrow" w:hAnsi="Arial Narrow"/>
        </w:rPr>
        <w:t>y urbanos</w:t>
      </w:r>
      <w:r w:rsidR="00802F6F">
        <w:rPr>
          <w:rFonts w:ascii="Arial Narrow" w:hAnsi="Arial Narrow"/>
        </w:rPr>
        <w:t xml:space="preserve">. La educación continuada y la capitación también debe ser un pilar importante que se debe impulsar desde el departamento y la unidad académica de saneamiento, enfocada a la realización de diplomados, cursos de perfeccionamiento y talleres brindados a profesionales del sector y las comunidades de egresados del programa de </w:t>
      </w:r>
      <w:r w:rsidR="006258BA">
        <w:rPr>
          <w:rFonts w:ascii="Arial Narrow" w:hAnsi="Arial Narrow"/>
        </w:rPr>
        <w:t>I</w:t>
      </w:r>
      <w:r w:rsidR="00802F6F">
        <w:rPr>
          <w:rFonts w:ascii="Arial Narrow" w:hAnsi="Arial Narrow"/>
        </w:rPr>
        <w:t xml:space="preserve">ngeniería </w:t>
      </w:r>
      <w:r w:rsidR="006258BA">
        <w:rPr>
          <w:rFonts w:ascii="Arial Narrow" w:hAnsi="Arial Narrow"/>
        </w:rPr>
        <w:t>C</w:t>
      </w:r>
      <w:r w:rsidR="00802F6F">
        <w:rPr>
          <w:rFonts w:ascii="Arial Narrow" w:hAnsi="Arial Narrow"/>
        </w:rPr>
        <w:t>ivil en temas</w:t>
      </w:r>
      <w:r w:rsidR="00090368">
        <w:rPr>
          <w:rFonts w:ascii="Arial Narrow" w:hAnsi="Arial Narrow"/>
        </w:rPr>
        <w:t xml:space="preserve"> importantes hoy en día </w:t>
      </w:r>
      <w:r w:rsidR="00802F6F">
        <w:rPr>
          <w:rFonts w:ascii="Arial Narrow" w:hAnsi="Arial Narrow"/>
        </w:rPr>
        <w:t xml:space="preserve">como </w:t>
      </w:r>
      <w:r w:rsidR="00090368">
        <w:rPr>
          <w:rFonts w:ascii="Arial Narrow" w:hAnsi="Arial Narrow"/>
        </w:rPr>
        <w:t>el</w:t>
      </w:r>
      <w:r w:rsidR="00802F6F">
        <w:rPr>
          <w:rFonts w:ascii="Arial Narrow" w:hAnsi="Arial Narrow"/>
        </w:rPr>
        <w:t xml:space="preserve"> manejo de programas aplicado al diseño de sistemas de acueductos y alcantarillados</w:t>
      </w:r>
      <w:r w:rsidR="006258BA">
        <w:rPr>
          <w:rFonts w:ascii="Arial Narrow" w:hAnsi="Arial Narrow"/>
        </w:rPr>
        <w:t xml:space="preserve">, construcciones sostenibles, gestión del riesgo, sistema de tratamiento de aguas potable y residual no convencionales. </w:t>
      </w:r>
      <w:r w:rsidR="00090368">
        <w:rPr>
          <w:rFonts w:ascii="Arial Narrow" w:hAnsi="Arial Narrow"/>
        </w:rPr>
        <w:t>Por ultimo l</w:t>
      </w:r>
      <w:r w:rsidR="006258BA">
        <w:rPr>
          <w:rFonts w:ascii="Arial Narrow" w:hAnsi="Arial Narrow"/>
        </w:rPr>
        <w:t xml:space="preserve">as prácticas académicas con enfoques sociales y las alianzas institucionales, se deben </w:t>
      </w:r>
      <w:r w:rsidR="00090368">
        <w:rPr>
          <w:rFonts w:ascii="Arial Narrow" w:hAnsi="Arial Narrow"/>
        </w:rPr>
        <w:t>orientar</w:t>
      </w:r>
      <w:r w:rsidR="00C50BD8">
        <w:rPr>
          <w:rFonts w:ascii="Arial Narrow" w:hAnsi="Arial Narrow"/>
        </w:rPr>
        <w:t xml:space="preserve"> como </w:t>
      </w:r>
      <w:r w:rsidR="00090368">
        <w:rPr>
          <w:rFonts w:ascii="Arial Narrow" w:hAnsi="Arial Narrow"/>
        </w:rPr>
        <w:t xml:space="preserve">un </w:t>
      </w:r>
      <w:r w:rsidR="00C50BD8">
        <w:rPr>
          <w:rFonts w:ascii="Arial Narrow" w:hAnsi="Arial Narrow"/>
        </w:rPr>
        <w:t>pilar de la extensión</w:t>
      </w:r>
      <w:r w:rsidR="006258BA">
        <w:rPr>
          <w:rFonts w:ascii="Arial Narrow" w:hAnsi="Arial Narrow"/>
        </w:rPr>
        <w:t xml:space="preserve"> para promover desde el programa </w:t>
      </w:r>
      <w:r w:rsidR="00C50BD8">
        <w:rPr>
          <w:rFonts w:ascii="Arial Narrow" w:hAnsi="Arial Narrow"/>
        </w:rPr>
        <w:t xml:space="preserve">y la unidad académica de saneamiento el desarrollo de prácticas </w:t>
      </w:r>
      <w:r w:rsidR="00C50BD8">
        <w:rPr>
          <w:rFonts w:ascii="Arial Narrow" w:hAnsi="Arial Narrow"/>
        </w:rPr>
        <w:lastRenderedPageBreak/>
        <w:t xml:space="preserve">empresariales con el sector institucional del </w:t>
      </w:r>
      <w:r w:rsidR="004B5995">
        <w:rPr>
          <w:rFonts w:ascii="Arial Narrow" w:hAnsi="Arial Narrow"/>
        </w:rPr>
        <w:t>país</w:t>
      </w:r>
      <w:r w:rsidR="00090368">
        <w:rPr>
          <w:rFonts w:ascii="Arial Narrow" w:hAnsi="Arial Narrow"/>
        </w:rPr>
        <w:t>, respondiendo a las necesidades de las comunidades más vulnerables de la región y el país.</w:t>
      </w:r>
    </w:p>
    <w:p w14:paraId="0615CCB7" w14:textId="0FCCB228" w:rsidR="00581AFA" w:rsidRDefault="00CF7740" w:rsidP="00B470E9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Finalmente se puede concluir que desde el departamento de Ingeniería Civil y específicamente desde la unidad académica de </w:t>
      </w:r>
      <w:r w:rsidR="00A93770">
        <w:rPr>
          <w:rFonts w:ascii="Arial Narrow" w:hAnsi="Arial Narrow"/>
        </w:rPr>
        <w:t xml:space="preserve">saneamiento </w:t>
      </w:r>
      <w:r>
        <w:rPr>
          <w:rFonts w:ascii="Arial Narrow" w:hAnsi="Arial Narrow"/>
        </w:rPr>
        <w:t xml:space="preserve">se puede contribuir a un crecimiento </w:t>
      </w:r>
      <w:r w:rsidR="00090368">
        <w:rPr>
          <w:rFonts w:ascii="Arial Narrow" w:hAnsi="Arial Narrow"/>
        </w:rPr>
        <w:t xml:space="preserve">exponencial </w:t>
      </w:r>
      <w:r>
        <w:rPr>
          <w:rFonts w:ascii="Arial Narrow" w:hAnsi="Arial Narrow"/>
        </w:rPr>
        <w:t xml:space="preserve">en los tres aspectos misionales de la Universidad Nacional de Colombia como lo es la docencia, investigación y extensión. En pro de buscar posicionar a la universidad como un referente a nivel nacional e internacional en estos aspectos de importancia relevante para la educación superior. </w:t>
      </w:r>
      <w:r w:rsidR="00751010">
        <w:rPr>
          <w:rFonts w:ascii="Arial Narrow" w:hAnsi="Arial Narrow"/>
        </w:rPr>
        <w:t xml:space="preserve">Así mismo la acelerada transición tecnológica dinámica que esta experimentado el mundo actualmente pone a la docencia, investigación y extensión con cambios continuos que se deben desarrollar desde las </w:t>
      </w:r>
      <w:r w:rsidR="005A6059">
        <w:rPr>
          <w:rFonts w:ascii="Arial Narrow" w:hAnsi="Arial Narrow"/>
        </w:rPr>
        <w:t xml:space="preserve">pedagogías </w:t>
      </w:r>
      <w:r w:rsidR="006820B6">
        <w:rPr>
          <w:rFonts w:ascii="Arial Narrow" w:hAnsi="Arial Narrow"/>
        </w:rPr>
        <w:t xml:space="preserve">de </w:t>
      </w:r>
      <w:r w:rsidR="005A6059">
        <w:rPr>
          <w:rFonts w:ascii="Arial Narrow" w:hAnsi="Arial Narrow"/>
        </w:rPr>
        <w:t>do</w:t>
      </w:r>
      <w:r w:rsidR="00A93770">
        <w:rPr>
          <w:rFonts w:ascii="Arial Narrow" w:hAnsi="Arial Narrow"/>
        </w:rPr>
        <w:t>ce</w:t>
      </w:r>
      <w:r w:rsidR="006820B6">
        <w:rPr>
          <w:rFonts w:ascii="Arial Narrow" w:hAnsi="Arial Narrow"/>
        </w:rPr>
        <w:t>ncia</w:t>
      </w:r>
      <w:r w:rsidR="00AD4F5D">
        <w:rPr>
          <w:rFonts w:ascii="Arial Narrow" w:hAnsi="Arial Narrow"/>
        </w:rPr>
        <w:t xml:space="preserve"> innovadoras</w:t>
      </w:r>
      <w:r w:rsidR="00751010">
        <w:rPr>
          <w:rFonts w:ascii="Arial Narrow" w:hAnsi="Arial Narrow"/>
        </w:rPr>
        <w:t xml:space="preserve">, </w:t>
      </w:r>
      <w:r w:rsidR="00AD4F5D">
        <w:rPr>
          <w:rFonts w:ascii="Arial Narrow" w:hAnsi="Arial Narrow"/>
        </w:rPr>
        <w:t xml:space="preserve">una </w:t>
      </w:r>
      <w:r w:rsidR="00751010">
        <w:rPr>
          <w:rFonts w:ascii="Arial Narrow" w:hAnsi="Arial Narrow"/>
        </w:rPr>
        <w:t>investigación formativa y aplicada</w:t>
      </w:r>
      <w:r w:rsidR="00AD4F5D">
        <w:rPr>
          <w:rFonts w:ascii="Arial Narrow" w:hAnsi="Arial Narrow"/>
        </w:rPr>
        <w:t xml:space="preserve"> a problemas más reales del contexto nacional y una extensión con enfoques más sociales</w:t>
      </w:r>
      <w:r w:rsidR="00A93770">
        <w:rPr>
          <w:rFonts w:ascii="Arial Narrow" w:hAnsi="Arial Narrow"/>
        </w:rPr>
        <w:t>.</w:t>
      </w:r>
    </w:p>
    <w:p w14:paraId="0E11D722" w14:textId="77777777" w:rsidR="006820B6" w:rsidRDefault="006820B6" w:rsidP="00B470E9">
      <w:pPr>
        <w:spacing w:line="276" w:lineRule="auto"/>
        <w:jc w:val="both"/>
        <w:rPr>
          <w:rFonts w:ascii="Arial Narrow" w:hAnsi="Arial Narrow"/>
          <w:b/>
          <w:bCs/>
        </w:rPr>
      </w:pPr>
    </w:p>
    <w:p w14:paraId="1AAF6F84" w14:textId="77777777" w:rsidR="00137553" w:rsidRDefault="00137553" w:rsidP="00B470E9">
      <w:pPr>
        <w:spacing w:line="276" w:lineRule="auto"/>
        <w:jc w:val="both"/>
        <w:rPr>
          <w:rFonts w:ascii="Arial Narrow" w:hAnsi="Arial Narrow"/>
          <w:b/>
          <w:bCs/>
        </w:rPr>
      </w:pPr>
    </w:p>
    <w:p w14:paraId="166F0F00" w14:textId="77777777" w:rsidR="00137553" w:rsidRDefault="00137553" w:rsidP="00B470E9">
      <w:pPr>
        <w:spacing w:line="276" w:lineRule="auto"/>
        <w:jc w:val="both"/>
        <w:rPr>
          <w:rFonts w:ascii="Arial Narrow" w:hAnsi="Arial Narrow"/>
          <w:b/>
          <w:bCs/>
        </w:rPr>
      </w:pPr>
    </w:p>
    <w:p w14:paraId="1F1DB647" w14:textId="77777777" w:rsidR="00137553" w:rsidRDefault="00137553" w:rsidP="00B470E9">
      <w:pPr>
        <w:spacing w:line="276" w:lineRule="auto"/>
        <w:jc w:val="both"/>
        <w:rPr>
          <w:rFonts w:ascii="Arial Narrow" w:hAnsi="Arial Narrow"/>
          <w:b/>
          <w:bCs/>
        </w:rPr>
      </w:pPr>
    </w:p>
    <w:p w14:paraId="12BD37C4" w14:textId="77777777" w:rsidR="00137553" w:rsidRDefault="00137553" w:rsidP="00B470E9">
      <w:pPr>
        <w:spacing w:line="276" w:lineRule="auto"/>
        <w:jc w:val="both"/>
        <w:rPr>
          <w:rFonts w:ascii="Arial Narrow" w:hAnsi="Arial Narrow"/>
          <w:b/>
          <w:bCs/>
        </w:rPr>
      </w:pPr>
    </w:p>
    <w:p w14:paraId="2999FA22" w14:textId="77777777" w:rsidR="00137553" w:rsidRDefault="00137553" w:rsidP="00B470E9">
      <w:pPr>
        <w:spacing w:line="276" w:lineRule="auto"/>
        <w:jc w:val="both"/>
        <w:rPr>
          <w:rFonts w:ascii="Arial Narrow" w:hAnsi="Arial Narrow"/>
          <w:b/>
          <w:bCs/>
        </w:rPr>
      </w:pPr>
    </w:p>
    <w:p w14:paraId="77419383" w14:textId="77777777" w:rsidR="00137553" w:rsidRDefault="00137553" w:rsidP="00B470E9">
      <w:pPr>
        <w:spacing w:line="276" w:lineRule="auto"/>
        <w:jc w:val="both"/>
        <w:rPr>
          <w:rFonts w:ascii="Arial Narrow" w:hAnsi="Arial Narrow"/>
          <w:b/>
          <w:bCs/>
        </w:rPr>
      </w:pPr>
    </w:p>
    <w:p w14:paraId="071A43A2" w14:textId="77777777" w:rsidR="00137553" w:rsidRDefault="00137553" w:rsidP="00B470E9">
      <w:pPr>
        <w:spacing w:line="276" w:lineRule="auto"/>
        <w:jc w:val="both"/>
        <w:rPr>
          <w:rFonts w:ascii="Arial Narrow" w:hAnsi="Arial Narrow"/>
          <w:b/>
          <w:bCs/>
        </w:rPr>
      </w:pPr>
    </w:p>
    <w:p w14:paraId="673B8663" w14:textId="77777777" w:rsidR="00137553" w:rsidRDefault="00137553" w:rsidP="00B470E9">
      <w:pPr>
        <w:spacing w:line="276" w:lineRule="auto"/>
        <w:jc w:val="both"/>
        <w:rPr>
          <w:rFonts w:ascii="Arial Narrow" w:hAnsi="Arial Narrow"/>
          <w:b/>
          <w:bCs/>
        </w:rPr>
      </w:pPr>
    </w:p>
    <w:p w14:paraId="0B73C747" w14:textId="77777777" w:rsidR="00137553" w:rsidRDefault="00137553" w:rsidP="00B470E9">
      <w:pPr>
        <w:spacing w:line="276" w:lineRule="auto"/>
        <w:jc w:val="both"/>
        <w:rPr>
          <w:rFonts w:ascii="Arial Narrow" w:hAnsi="Arial Narrow"/>
          <w:b/>
          <w:bCs/>
        </w:rPr>
      </w:pPr>
    </w:p>
    <w:p w14:paraId="59680D15" w14:textId="77777777" w:rsidR="00137553" w:rsidRDefault="00137553" w:rsidP="00B470E9">
      <w:pPr>
        <w:spacing w:line="276" w:lineRule="auto"/>
        <w:jc w:val="both"/>
        <w:rPr>
          <w:rFonts w:ascii="Arial Narrow" w:hAnsi="Arial Narrow"/>
          <w:b/>
          <w:bCs/>
        </w:rPr>
      </w:pPr>
    </w:p>
    <w:p w14:paraId="0A71FE79" w14:textId="77777777" w:rsidR="00137553" w:rsidRDefault="00137553" w:rsidP="00B470E9">
      <w:pPr>
        <w:spacing w:line="276" w:lineRule="auto"/>
        <w:jc w:val="both"/>
        <w:rPr>
          <w:rFonts w:ascii="Arial Narrow" w:hAnsi="Arial Narrow"/>
          <w:b/>
          <w:bCs/>
        </w:rPr>
      </w:pPr>
    </w:p>
    <w:p w14:paraId="659692C6" w14:textId="77777777" w:rsidR="00137553" w:rsidRDefault="00137553" w:rsidP="00B470E9">
      <w:pPr>
        <w:spacing w:line="276" w:lineRule="auto"/>
        <w:jc w:val="both"/>
        <w:rPr>
          <w:rFonts w:ascii="Arial Narrow" w:hAnsi="Arial Narrow"/>
          <w:b/>
          <w:bCs/>
        </w:rPr>
      </w:pPr>
    </w:p>
    <w:p w14:paraId="24E74408" w14:textId="77777777" w:rsidR="00137553" w:rsidRDefault="00137553" w:rsidP="00B470E9">
      <w:pPr>
        <w:spacing w:line="276" w:lineRule="auto"/>
        <w:jc w:val="both"/>
        <w:rPr>
          <w:rFonts w:ascii="Arial Narrow" w:hAnsi="Arial Narrow"/>
          <w:b/>
          <w:bCs/>
        </w:rPr>
      </w:pPr>
    </w:p>
    <w:p w14:paraId="76DCFC2D" w14:textId="77777777" w:rsidR="00137553" w:rsidRDefault="00137553" w:rsidP="00B470E9">
      <w:pPr>
        <w:spacing w:line="276" w:lineRule="auto"/>
        <w:jc w:val="both"/>
        <w:rPr>
          <w:rFonts w:ascii="Arial Narrow" w:hAnsi="Arial Narrow"/>
          <w:b/>
          <w:bCs/>
        </w:rPr>
      </w:pPr>
    </w:p>
    <w:p w14:paraId="5E5D45F7" w14:textId="77777777" w:rsidR="00137553" w:rsidRDefault="00137553" w:rsidP="00B470E9">
      <w:pPr>
        <w:spacing w:line="276" w:lineRule="auto"/>
        <w:jc w:val="both"/>
        <w:rPr>
          <w:rFonts w:ascii="Arial Narrow" w:hAnsi="Arial Narrow"/>
          <w:b/>
          <w:bCs/>
        </w:rPr>
      </w:pPr>
    </w:p>
    <w:p w14:paraId="554D99C4" w14:textId="77777777" w:rsidR="00137553" w:rsidRDefault="00137553" w:rsidP="00B470E9">
      <w:pPr>
        <w:spacing w:line="276" w:lineRule="auto"/>
        <w:jc w:val="both"/>
        <w:rPr>
          <w:rFonts w:ascii="Arial Narrow" w:hAnsi="Arial Narrow"/>
          <w:b/>
          <w:bCs/>
        </w:rPr>
      </w:pPr>
    </w:p>
    <w:p w14:paraId="28B4AE0F" w14:textId="77777777" w:rsidR="00137553" w:rsidRDefault="00137553" w:rsidP="00B470E9">
      <w:pPr>
        <w:spacing w:line="276" w:lineRule="auto"/>
        <w:jc w:val="both"/>
        <w:rPr>
          <w:rFonts w:ascii="Arial Narrow" w:hAnsi="Arial Narrow"/>
          <w:b/>
          <w:bCs/>
        </w:rPr>
      </w:pPr>
    </w:p>
    <w:p w14:paraId="55A5E935" w14:textId="77777777" w:rsidR="00137553" w:rsidRDefault="00137553" w:rsidP="00B470E9">
      <w:pPr>
        <w:spacing w:line="276" w:lineRule="auto"/>
        <w:jc w:val="both"/>
        <w:rPr>
          <w:rFonts w:ascii="Arial Narrow" w:hAnsi="Arial Narrow"/>
          <w:b/>
          <w:bCs/>
        </w:rPr>
      </w:pPr>
    </w:p>
    <w:p w14:paraId="1A820079" w14:textId="77777777" w:rsidR="00137553" w:rsidRDefault="00137553" w:rsidP="00B470E9">
      <w:pPr>
        <w:spacing w:line="276" w:lineRule="auto"/>
        <w:jc w:val="both"/>
        <w:rPr>
          <w:rFonts w:ascii="Arial Narrow" w:hAnsi="Arial Narrow"/>
          <w:b/>
          <w:bCs/>
        </w:rPr>
      </w:pPr>
    </w:p>
    <w:p w14:paraId="5337728A" w14:textId="77777777" w:rsidR="00137553" w:rsidRDefault="00137553" w:rsidP="00B470E9">
      <w:pPr>
        <w:spacing w:line="276" w:lineRule="auto"/>
        <w:jc w:val="both"/>
        <w:rPr>
          <w:rFonts w:ascii="Arial Narrow" w:hAnsi="Arial Narrow"/>
          <w:b/>
          <w:bCs/>
        </w:rPr>
      </w:pPr>
    </w:p>
    <w:p w14:paraId="43CF129F" w14:textId="77777777" w:rsidR="00137553" w:rsidRDefault="00137553" w:rsidP="00B470E9">
      <w:pPr>
        <w:spacing w:line="276" w:lineRule="auto"/>
        <w:jc w:val="both"/>
        <w:rPr>
          <w:rFonts w:ascii="Arial Narrow" w:hAnsi="Arial Narrow"/>
          <w:b/>
          <w:bCs/>
        </w:rPr>
      </w:pPr>
    </w:p>
    <w:p w14:paraId="420B82CB" w14:textId="5D76E627" w:rsidR="005A6059" w:rsidRPr="006820B6" w:rsidRDefault="000778C8" w:rsidP="00B470E9">
      <w:pPr>
        <w:spacing w:line="276" w:lineRule="auto"/>
        <w:jc w:val="both"/>
        <w:rPr>
          <w:rFonts w:ascii="Arial Narrow" w:hAnsi="Arial Narrow"/>
          <w:b/>
          <w:bCs/>
        </w:rPr>
      </w:pPr>
      <w:r w:rsidRPr="00E210A7">
        <w:rPr>
          <w:rFonts w:ascii="Arial Narrow" w:hAnsi="Arial Narrow"/>
          <w:b/>
          <w:bCs/>
        </w:rPr>
        <w:lastRenderedPageBreak/>
        <w:t xml:space="preserve">BIBLIOGRAFÍA </w:t>
      </w:r>
    </w:p>
    <w:p w14:paraId="74DCEA61" w14:textId="29360929" w:rsidR="00F04FC2" w:rsidRDefault="00F04FC2" w:rsidP="00B470E9">
      <w:pPr>
        <w:spacing w:line="276" w:lineRule="auto"/>
        <w:jc w:val="both"/>
        <w:rPr>
          <w:rFonts w:ascii="Arial Narrow" w:hAnsi="Arial Narrow"/>
        </w:rPr>
      </w:pPr>
      <w:r w:rsidRPr="00F04FC2">
        <w:rPr>
          <w:rFonts w:ascii="Arial Narrow" w:hAnsi="Arial Narrow"/>
        </w:rPr>
        <w:t>Sierra, C. S., Rojas, D. M., &amp; Morales, J. J. (2016). Gestión del conocimiento en sector de agua potable y saneamiento básico en Colombia.</w:t>
      </w:r>
      <w:r>
        <w:rPr>
          <w:rFonts w:ascii="Arial Narrow" w:hAnsi="Arial Narrow"/>
        </w:rPr>
        <w:t xml:space="preserve"> </w:t>
      </w:r>
      <w:r w:rsidRPr="00F04FC2">
        <w:rPr>
          <w:rFonts w:ascii="Arial Narrow" w:hAnsi="Arial Narrow"/>
        </w:rPr>
        <w:t>Omnia,</w:t>
      </w:r>
      <w:r>
        <w:rPr>
          <w:rFonts w:ascii="Arial Narrow" w:hAnsi="Arial Narrow"/>
        </w:rPr>
        <w:t xml:space="preserve"> </w:t>
      </w:r>
      <w:r w:rsidRPr="00F04FC2">
        <w:rPr>
          <w:rFonts w:ascii="Arial Narrow" w:hAnsi="Arial Narrow"/>
        </w:rPr>
        <w:t>22(1), 91-105.</w:t>
      </w:r>
    </w:p>
    <w:p w14:paraId="7F85A9C4" w14:textId="58207EFD" w:rsidR="004F0DE2" w:rsidRDefault="00F04FC2" w:rsidP="00B470E9">
      <w:pPr>
        <w:spacing w:line="276" w:lineRule="auto"/>
        <w:jc w:val="both"/>
        <w:rPr>
          <w:rFonts w:ascii="Arial Narrow" w:hAnsi="Arial Narrow"/>
        </w:rPr>
      </w:pPr>
      <w:r w:rsidRPr="00F04FC2">
        <w:rPr>
          <w:rFonts w:ascii="Arial Narrow" w:hAnsi="Arial Narrow"/>
        </w:rPr>
        <w:t>González, E. (1995). Regulación, competencias y gestión descentralizada de los proyectos de vías, agua potable y saneamiento básico, educación y salud: el caso de Colombia.</w:t>
      </w:r>
    </w:p>
    <w:p w14:paraId="19783891" w14:textId="37F51AC7" w:rsidR="00F04FC2" w:rsidRDefault="00F04FC2" w:rsidP="00B470E9">
      <w:pPr>
        <w:spacing w:line="276" w:lineRule="auto"/>
        <w:jc w:val="both"/>
        <w:rPr>
          <w:rFonts w:ascii="Arial Narrow" w:hAnsi="Arial Narrow"/>
        </w:rPr>
      </w:pPr>
      <w:r w:rsidRPr="00F04FC2">
        <w:rPr>
          <w:rFonts w:ascii="Arial Narrow" w:hAnsi="Arial Narrow"/>
        </w:rPr>
        <w:t>Fonseca, J. A. C. (2025). Incidencia de la Formación Docente en la Preparación del Profesional de Ingeniería Civil. In</w:t>
      </w:r>
      <w:r>
        <w:rPr>
          <w:rFonts w:ascii="Arial Narrow" w:hAnsi="Arial Narrow"/>
        </w:rPr>
        <w:t xml:space="preserve"> </w:t>
      </w:r>
      <w:r w:rsidRPr="00F04FC2">
        <w:rPr>
          <w:rFonts w:ascii="Arial Narrow" w:hAnsi="Arial Narrow"/>
        </w:rPr>
        <w:t>Miradas sobre la Gestión de la Educación Superior en el Ecuador. Editorial Universitaria Abya-Yala.</w:t>
      </w:r>
    </w:p>
    <w:p w14:paraId="070F2C09" w14:textId="3E5BC2F9" w:rsidR="009F0D19" w:rsidRDefault="009F0D19" w:rsidP="00B470E9">
      <w:pPr>
        <w:spacing w:line="276" w:lineRule="auto"/>
        <w:jc w:val="both"/>
        <w:rPr>
          <w:rFonts w:ascii="Arial Narrow" w:hAnsi="Arial Narrow"/>
        </w:rPr>
      </w:pPr>
      <w:proofErr w:type="spellStart"/>
      <w:r w:rsidRPr="009F0D19">
        <w:rPr>
          <w:rFonts w:ascii="Arial Narrow" w:hAnsi="Arial Narrow"/>
        </w:rPr>
        <w:t>Spinel</w:t>
      </w:r>
      <w:proofErr w:type="spellEnd"/>
      <w:r w:rsidRPr="009F0D19">
        <w:rPr>
          <w:rFonts w:ascii="Arial Narrow" w:hAnsi="Arial Narrow"/>
        </w:rPr>
        <w:t>, S. C., &amp; Ortiz, J. C. R. (2003). Prácticas docentes que promueven el aprendizaje activo en ingeniería civil.</w:t>
      </w:r>
      <w:r>
        <w:rPr>
          <w:rFonts w:ascii="Arial Narrow" w:hAnsi="Arial Narrow"/>
        </w:rPr>
        <w:t xml:space="preserve"> </w:t>
      </w:r>
      <w:r w:rsidRPr="009F0D19">
        <w:rPr>
          <w:rFonts w:ascii="Arial Narrow" w:hAnsi="Arial Narrow"/>
        </w:rPr>
        <w:t>Revista de ingeniería,</w:t>
      </w:r>
      <w:r>
        <w:rPr>
          <w:rFonts w:ascii="Arial Narrow" w:hAnsi="Arial Narrow"/>
        </w:rPr>
        <w:t xml:space="preserve"> </w:t>
      </w:r>
      <w:r w:rsidRPr="009F0D19">
        <w:rPr>
          <w:rFonts w:ascii="Arial Narrow" w:hAnsi="Arial Narrow"/>
        </w:rPr>
        <w:t>18, 48-55.</w:t>
      </w:r>
    </w:p>
    <w:p w14:paraId="33760B68" w14:textId="46FF1350" w:rsidR="009F0D19" w:rsidRDefault="009F0D19" w:rsidP="00B470E9">
      <w:pPr>
        <w:spacing w:line="276" w:lineRule="auto"/>
        <w:jc w:val="both"/>
        <w:rPr>
          <w:rFonts w:ascii="Arial Narrow" w:hAnsi="Arial Narrow"/>
        </w:rPr>
      </w:pPr>
      <w:r w:rsidRPr="009F0D19">
        <w:rPr>
          <w:rFonts w:ascii="Arial Narrow" w:hAnsi="Arial Narrow"/>
        </w:rPr>
        <w:t xml:space="preserve">Roque, R. M. R. (2020). Evaluación de competencias del docente universitario bajo la percepción de los estudiantes de Ingeniería Civil. </w:t>
      </w:r>
      <w:proofErr w:type="spellStart"/>
      <w:r w:rsidRPr="009F0D19">
        <w:rPr>
          <w:rFonts w:ascii="Arial Narrow" w:hAnsi="Arial Narrow"/>
        </w:rPr>
        <w:t>Delectus</w:t>
      </w:r>
      <w:proofErr w:type="spellEnd"/>
      <w:r w:rsidRPr="009F0D19">
        <w:rPr>
          <w:rFonts w:ascii="Arial Narrow" w:hAnsi="Arial Narrow"/>
        </w:rPr>
        <w:t>, 3(3), 81-95.</w:t>
      </w:r>
    </w:p>
    <w:p w14:paraId="60824CE7" w14:textId="08D595A9" w:rsidR="009F0D19" w:rsidRDefault="009F0D19" w:rsidP="00B470E9">
      <w:pPr>
        <w:spacing w:line="276" w:lineRule="auto"/>
        <w:jc w:val="both"/>
        <w:rPr>
          <w:rFonts w:ascii="Arial Narrow" w:hAnsi="Arial Narrow"/>
        </w:rPr>
      </w:pPr>
      <w:r w:rsidRPr="009F0D19">
        <w:rPr>
          <w:rFonts w:ascii="Arial Narrow" w:hAnsi="Arial Narrow"/>
        </w:rPr>
        <w:t>Carlessi, H. H. S. (2017). La investigación formativa en la actividad curricular. Revista de la Facultad de Medicina Humana, 17(2).</w:t>
      </w:r>
    </w:p>
    <w:p w14:paraId="66AC66A6" w14:textId="10852D5A" w:rsidR="009F0D19" w:rsidRDefault="00B828C6" w:rsidP="00B470E9">
      <w:pPr>
        <w:spacing w:line="276" w:lineRule="auto"/>
        <w:jc w:val="both"/>
        <w:rPr>
          <w:rFonts w:ascii="Arial Narrow" w:hAnsi="Arial Narrow"/>
        </w:rPr>
      </w:pPr>
      <w:r w:rsidRPr="00B828C6">
        <w:rPr>
          <w:rFonts w:ascii="Arial Narrow" w:hAnsi="Arial Narrow"/>
        </w:rPr>
        <w:t>Rivero, K. J. U. (2025). Integración de las TIC en el desarrollo de la investigación formativa de los estudiantes de Ingeniería Civil de una universidad privada de la región Áncash (</w:t>
      </w:r>
      <w:proofErr w:type="spellStart"/>
      <w:r w:rsidRPr="00B828C6">
        <w:rPr>
          <w:rFonts w:ascii="Arial Narrow" w:hAnsi="Arial Narrow"/>
        </w:rPr>
        <w:t>Master's</w:t>
      </w:r>
      <w:proofErr w:type="spellEnd"/>
      <w:r w:rsidRPr="00B828C6">
        <w:rPr>
          <w:rFonts w:ascii="Arial Narrow" w:hAnsi="Arial Narrow"/>
        </w:rPr>
        <w:t xml:space="preserve"> </w:t>
      </w:r>
      <w:proofErr w:type="spellStart"/>
      <w:r w:rsidRPr="00B828C6">
        <w:rPr>
          <w:rFonts w:ascii="Arial Narrow" w:hAnsi="Arial Narrow"/>
        </w:rPr>
        <w:t>thesis</w:t>
      </w:r>
      <w:proofErr w:type="spellEnd"/>
      <w:r w:rsidRPr="00B828C6">
        <w:rPr>
          <w:rFonts w:ascii="Arial Narrow" w:hAnsi="Arial Narrow"/>
        </w:rPr>
        <w:t>, Pontificia Universidad Católica del Peru (Peru)).</w:t>
      </w:r>
    </w:p>
    <w:p w14:paraId="36409A7B" w14:textId="6541E097" w:rsidR="00B828C6" w:rsidRDefault="00B828C6" w:rsidP="00B470E9">
      <w:pPr>
        <w:spacing w:line="276" w:lineRule="auto"/>
        <w:jc w:val="both"/>
        <w:rPr>
          <w:rFonts w:ascii="Arial Narrow" w:hAnsi="Arial Narrow"/>
        </w:rPr>
      </w:pPr>
      <w:r w:rsidRPr="00B828C6">
        <w:rPr>
          <w:rFonts w:ascii="Arial Narrow" w:hAnsi="Arial Narrow"/>
        </w:rPr>
        <w:t xml:space="preserve">Lino Calle, V. A., Carvajal Rivadeneira, D. D., Sornoza Parrales, D., Vergara Ibarra, J. L., &amp; Intriago Delgado, Y. M. (2024). Herramienta tecnológica </w:t>
      </w:r>
      <w:proofErr w:type="spellStart"/>
      <w:r w:rsidRPr="00B828C6">
        <w:rPr>
          <w:rFonts w:ascii="Arial Narrow" w:hAnsi="Arial Narrow"/>
        </w:rPr>
        <w:t>Jamovi</w:t>
      </w:r>
      <w:proofErr w:type="spellEnd"/>
      <w:r w:rsidRPr="00B828C6">
        <w:rPr>
          <w:rFonts w:ascii="Arial Narrow" w:hAnsi="Arial Narrow"/>
        </w:rPr>
        <w:t xml:space="preserve"> en el análisis e interpretación de datos en proyectos de Ingeniería Civil. Revista Innovaciones Educativas, 26(41), 151-165.</w:t>
      </w:r>
    </w:p>
    <w:p w14:paraId="033BF6EB" w14:textId="1D4C8B05" w:rsidR="00B828C6" w:rsidRDefault="00B828C6" w:rsidP="00B470E9">
      <w:pPr>
        <w:spacing w:line="276" w:lineRule="auto"/>
        <w:jc w:val="both"/>
        <w:rPr>
          <w:rFonts w:ascii="Arial Narrow" w:hAnsi="Arial Narrow"/>
        </w:rPr>
      </w:pPr>
      <w:proofErr w:type="spellStart"/>
      <w:r w:rsidRPr="00B828C6">
        <w:rPr>
          <w:rFonts w:ascii="Arial Narrow" w:hAnsi="Arial Narrow"/>
        </w:rPr>
        <w:t>Guayacundo</w:t>
      </w:r>
      <w:proofErr w:type="spellEnd"/>
      <w:r w:rsidRPr="00B828C6">
        <w:rPr>
          <w:rFonts w:ascii="Arial Narrow" w:hAnsi="Arial Narrow"/>
        </w:rPr>
        <w:t>, D. R. S. (2022). Barreras, retos y recomendaciones en la formación académica de los ingenieros civiles en Colombia. Revista digital educación en Ingeniería, 17(33).</w:t>
      </w:r>
    </w:p>
    <w:p w14:paraId="3A28B95B" w14:textId="1953AFB0" w:rsidR="00B65DC7" w:rsidRDefault="00B65DC7" w:rsidP="00B470E9">
      <w:pPr>
        <w:spacing w:line="276" w:lineRule="auto"/>
        <w:jc w:val="both"/>
        <w:rPr>
          <w:rFonts w:ascii="Arial Narrow" w:hAnsi="Arial Narrow"/>
        </w:rPr>
      </w:pPr>
      <w:r w:rsidRPr="00B65DC7">
        <w:rPr>
          <w:rFonts w:ascii="Arial Narrow" w:hAnsi="Arial Narrow"/>
        </w:rPr>
        <w:t>Echeverry Peláez, C. A. La extensión universitaria como función articuladora en la formación de los ingenieros civiles de la Universidad del Quindío.</w:t>
      </w:r>
    </w:p>
    <w:p w14:paraId="380F3502" w14:textId="7C4C944F" w:rsidR="00B65DC7" w:rsidRPr="00F51D3C" w:rsidRDefault="00B65DC7" w:rsidP="00B470E9">
      <w:pPr>
        <w:spacing w:line="276" w:lineRule="auto"/>
        <w:jc w:val="both"/>
        <w:rPr>
          <w:rFonts w:ascii="Arial Narrow" w:hAnsi="Arial Narrow"/>
        </w:rPr>
      </w:pPr>
      <w:r w:rsidRPr="00B65DC7">
        <w:rPr>
          <w:rFonts w:ascii="Arial Narrow" w:hAnsi="Arial Narrow"/>
        </w:rPr>
        <w:t xml:space="preserve">Orlandi, S. G., </w:t>
      </w:r>
      <w:proofErr w:type="spellStart"/>
      <w:r w:rsidRPr="00B65DC7">
        <w:rPr>
          <w:rFonts w:ascii="Arial Narrow" w:hAnsi="Arial Narrow"/>
        </w:rPr>
        <w:t>Espelet</w:t>
      </w:r>
      <w:proofErr w:type="spellEnd"/>
      <w:r w:rsidRPr="00B65DC7">
        <w:rPr>
          <w:rFonts w:ascii="Arial Narrow" w:hAnsi="Arial Narrow"/>
        </w:rPr>
        <w:t>, M. A., &amp; Manzanal, D. G. 2.5.-ALCANCE Y NECESIDAD DE REALIZAR TAREAS DE EXTENSIÓN EN LA CARRERA INGENIERÍA CIVIL. IVJORNADA DE INTERCAMBIO DE EXPERIENCIAS EN LA ENSEÑANZA DE LA FACULTAD DE INGENIERÍA, 82.</w:t>
      </w:r>
    </w:p>
    <w:sectPr w:rsidR="00B65DC7" w:rsidRPr="00F51D3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7703E"/>
    <w:multiLevelType w:val="hybridMultilevel"/>
    <w:tmpl w:val="9F5401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3C397C"/>
    <w:multiLevelType w:val="hybridMultilevel"/>
    <w:tmpl w:val="876CB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9093376">
    <w:abstractNumId w:val="0"/>
  </w:num>
  <w:num w:numId="2" w16cid:durableId="957251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D3C"/>
    <w:rsid w:val="000034A3"/>
    <w:rsid w:val="000160F1"/>
    <w:rsid w:val="00040648"/>
    <w:rsid w:val="00046C32"/>
    <w:rsid w:val="00071C0E"/>
    <w:rsid w:val="00074058"/>
    <w:rsid w:val="00076D91"/>
    <w:rsid w:val="000778C8"/>
    <w:rsid w:val="00084CAD"/>
    <w:rsid w:val="00090368"/>
    <w:rsid w:val="000B440B"/>
    <w:rsid w:val="000C3B77"/>
    <w:rsid w:val="000C5558"/>
    <w:rsid w:val="000C7A8B"/>
    <w:rsid w:val="000E7D81"/>
    <w:rsid w:val="000F4218"/>
    <w:rsid w:val="00115B26"/>
    <w:rsid w:val="0013305C"/>
    <w:rsid w:val="00137553"/>
    <w:rsid w:val="00174013"/>
    <w:rsid w:val="001A7F64"/>
    <w:rsid w:val="001B34F1"/>
    <w:rsid w:val="001B4119"/>
    <w:rsid w:val="001D4EA3"/>
    <w:rsid w:val="001D7549"/>
    <w:rsid w:val="001E1A22"/>
    <w:rsid w:val="001E48BA"/>
    <w:rsid w:val="00200275"/>
    <w:rsid w:val="002153C7"/>
    <w:rsid w:val="002453F4"/>
    <w:rsid w:val="00246828"/>
    <w:rsid w:val="002742D0"/>
    <w:rsid w:val="002876F8"/>
    <w:rsid w:val="002D6024"/>
    <w:rsid w:val="00311B9F"/>
    <w:rsid w:val="00336E63"/>
    <w:rsid w:val="00342E14"/>
    <w:rsid w:val="0037136D"/>
    <w:rsid w:val="00372D94"/>
    <w:rsid w:val="003871A9"/>
    <w:rsid w:val="00396AD1"/>
    <w:rsid w:val="003A0F84"/>
    <w:rsid w:val="003D4E88"/>
    <w:rsid w:val="003E0C13"/>
    <w:rsid w:val="003E1545"/>
    <w:rsid w:val="003F5162"/>
    <w:rsid w:val="004025A3"/>
    <w:rsid w:val="00404EAB"/>
    <w:rsid w:val="0043788F"/>
    <w:rsid w:val="0045582D"/>
    <w:rsid w:val="004629A1"/>
    <w:rsid w:val="0046550D"/>
    <w:rsid w:val="004A1895"/>
    <w:rsid w:val="004A1BC1"/>
    <w:rsid w:val="004B5995"/>
    <w:rsid w:val="004C60B5"/>
    <w:rsid w:val="004F0DE2"/>
    <w:rsid w:val="00521414"/>
    <w:rsid w:val="0052202C"/>
    <w:rsid w:val="00522628"/>
    <w:rsid w:val="005333E9"/>
    <w:rsid w:val="00581AFA"/>
    <w:rsid w:val="00597A83"/>
    <w:rsid w:val="005A0AF2"/>
    <w:rsid w:val="005A6059"/>
    <w:rsid w:val="005C4422"/>
    <w:rsid w:val="005D6547"/>
    <w:rsid w:val="005F1924"/>
    <w:rsid w:val="005F4A51"/>
    <w:rsid w:val="0061264D"/>
    <w:rsid w:val="00613EE8"/>
    <w:rsid w:val="006258BA"/>
    <w:rsid w:val="00635D3E"/>
    <w:rsid w:val="00672C22"/>
    <w:rsid w:val="006820B6"/>
    <w:rsid w:val="0069568F"/>
    <w:rsid w:val="006A707D"/>
    <w:rsid w:val="006C2A56"/>
    <w:rsid w:val="006C3127"/>
    <w:rsid w:val="006D69B9"/>
    <w:rsid w:val="007152B0"/>
    <w:rsid w:val="00715C4B"/>
    <w:rsid w:val="00731D1C"/>
    <w:rsid w:val="007338DC"/>
    <w:rsid w:val="00740D28"/>
    <w:rsid w:val="00751010"/>
    <w:rsid w:val="00765D5E"/>
    <w:rsid w:val="007668DE"/>
    <w:rsid w:val="00784E92"/>
    <w:rsid w:val="00790E5E"/>
    <w:rsid w:val="007A02FA"/>
    <w:rsid w:val="007D3DB6"/>
    <w:rsid w:val="007F1CB4"/>
    <w:rsid w:val="007F6F88"/>
    <w:rsid w:val="00802F6F"/>
    <w:rsid w:val="00806A40"/>
    <w:rsid w:val="008165FC"/>
    <w:rsid w:val="00831FC6"/>
    <w:rsid w:val="008460A0"/>
    <w:rsid w:val="0087150D"/>
    <w:rsid w:val="008B1CF7"/>
    <w:rsid w:val="008C6312"/>
    <w:rsid w:val="008E635B"/>
    <w:rsid w:val="00946AE8"/>
    <w:rsid w:val="0095448D"/>
    <w:rsid w:val="00966050"/>
    <w:rsid w:val="00976661"/>
    <w:rsid w:val="009A0641"/>
    <w:rsid w:val="009B1367"/>
    <w:rsid w:val="009B1605"/>
    <w:rsid w:val="009B1D9F"/>
    <w:rsid w:val="009C1794"/>
    <w:rsid w:val="009D3E45"/>
    <w:rsid w:val="009D741F"/>
    <w:rsid w:val="009E34F9"/>
    <w:rsid w:val="009F0D19"/>
    <w:rsid w:val="009F5ECE"/>
    <w:rsid w:val="00A24055"/>
    <w:rsid w:val="00A30B9B"/>
    <w:rsid w:val="00A34A40"/>
    <w:rsid w:val="00A539A6"/>
    <w:rsid w:val="00A63B72"/>
    <w:rsid w:val="00A732B4"/>
    <w:rsid w:val="00A74C7C"/>
    <w:rsid w:val="00A75EAC"/>
    <w:rsid w:val="00A900E8"/>
    <w:rsid w:val="00A93770"/>
    <w:rsid w:val="00AA2171"/>
    <w:rsid w:val="00AC12EE"/>
    <w:rsid w:val="00AD3D97"/>
    <w:rsid w:val="00AD4F5D"/>
    <w:rsid w:val="00AF3F35"/>
    <w:rsid w:val="00B14A56"/>
    <w:rsid w:val="00B307FC"/>
    <w:rsid w:val="00B470E9"/>
    <w:rsid w:val="00B53124"/>
    <w:rsid w:val="00B5403C"/>
    <w:rsid w:val="00B65DC7"/>
    <w:rsid w:val="00B828C6"/>
    <w:rsid w:val="00BA508F"/>
    <w:rsid w:val="00BA64FB"/>
    <w:rsid w:val="00BC4A0E"/>
    <w:rsid w:val="00BE204F"/>
    <w:rsid w:val="00BF49A7"/>
    <w:rsid w:val="00C04378"/>
    <w:rsid w:val="00C11A1C"/>
    <w:rsid w:val="00C12163"/>
    <w:rsid w:val="00C22418"/>
    <w:rsid w:val="00C257D7"/>
    <w:rsid w:val="00C4090A"/>
    <w:rsid w:val="00C50A56"/>
    <w:rsid w:val="00C50BD8"/>
    <w:rsid w:val="00C60F77"/>
    <w:rsid w:val="00C63068"/>
    <w:rsid w:val="00C71C18"/>
    <w:rsid w:val="00C7664E"/>
    <w:rsid w:val="00C83559"/>
    <w:rsid w:val="00CE0385"/>
    <w:rsid w:val="00CF7740"/>
    <w:rsid w:val="00D20B28"/>
    <w:rsid w:val="00D32B25"/>
    <w:rsid w:val="00D80990"/>
    <w:rsid w:val="00D85BE5"/>
    <w:rsid w:val="00D915EF"/>
    <w:rsid w:val="00D94515"/>
    <w:rsid w:val="00D9486D"/>
    <w:rsid w:val="00DA42A8"/>
    <w:rsid w:val="00DB31AD"/>
    <w:rsid w:val="00DD0D1F"/>
    <w:rsid w:val="00DD56E7"/>
    <w:rsid w:val="00DE2243"/>
    <w:rsid w:val="00DE3D4B"/>
    <w:rsid w:val="00DE7BC7"/>
    <w:rsid w:val="00DF0950"/>
    <w:rsid w:val="00DF1E02"/>
    <w:rsid w:val="00E06DD8"/>
    <w:rsid w:val="00E210A7"/>
    <w:rsid w:val="00E32669"/>
    <w:rsid w:val="00E33C54"/>
    <w:rsid w:val="00E634F6"/>
    <w:rsid w:val="00E775E5"/>
    <w:rsid w:val="00E77E63"/>
    <w:rsid w:val="00E80B31"/>
    <w:rsid w:val="00E8574C"/>
    <w:rsid w:val="00E95353"/>
    <w:rsid w:val="00E97E3B"/>
    <w:rsid w:val="00EA03DE"/>
    <w:rsid w:val="00EA4439"/>
    <w:rsid w:val="00EB5762"/>
    <w:rsid w:val="00EB5B57"/>
    <w:rsid w:val="00F04FC2"/>
    <w:rsid w:val="00F17BD1"/>
    <w:rsid w:val="00F30D40"/>
    <w:rsid w:val="00F51D3C"/>
    <w:rsid w:val="00F638AB"/>
    <w:rsid w:val="00F7130C"/>
    <w:rsid w:val="00F77F2F"/>
    <w:rsid w:val="00F84B07"/>
    <w:rsid w:val="00F86D0B"/>
    <w:rsid w:val="00F91F01"/>
    <w:rsid w:val="00FB2E6F"/>
    <w:rsid w:val="00FD2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8BDDEB"/>
  <w15:chartTrackingRefBased/>
  <w15:docId w15:val="{C8904E78-A6C9-4359-A462-F457041F5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51D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51D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51D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51D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51D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51D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51D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51D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51D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51D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51D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51D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51D3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51D3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51D3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51D3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51D3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51D3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51D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51D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51D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51D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51D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51D3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51D3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51D3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51D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51D3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51D3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1938</TotalTime>
  <Pages>5</Pages>
  <Words>2131</Words>
  <Characters>11726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CAMILO ANDRES CARO GALINDO</dc:creator>
  <cp:keywords/>
  <dc:description/>
  <cp:lastModifiedBy>CAMILO ANDRES CARO GALINDO</cp:lastModifiedBy>
  <cp:revision>278</cp:revision>
  <dcterms:created xsi:type="dcterms:W3CDTF">2026-01-27T00:35:00Z</dcterms:created>
  <dcterms:modified xsi:type="dcterms:W3CDTF">2026-03-25T01:07:00Z</dcterms:modified>
</cp:coreProperties>
</file>