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0936" w:rsidRPr="002A43E4" w:rsidRDefault="00050936" w:rsidP="00050936">
      <w:pPr>
        <w:rPr>
          <w:rFonts w:ascii="Arial" w:hAnsi="Arial" w:cs="Arial"/>
          <w:b/>
          <w:bCs/>
          <w:sz w:val="22"/>
          <w:szCs w:val="22"/>
        </w:rPr>
      </w:pPr>
      <w:r w:rsidRPr="002A43E4">
        <w:rPr>
          <w:rFonts w:ascii="Arial" w:hAnsi="Arial" w:cs="Arial"/>
          <w:b/>
          <w:bCs/>
          <w:sz w:val="22"/>
          <w:szCs w:val="22"/>
        </w:rPr>
        <w:t>Nombre: Henry Alberto Córdoba Romero</w:t>
      </w:r>
    </w:p>
    <w:p w:rsidR="00050936" w:rsidRPr="002A43E4" w:rsidRDefault="00050936" w:rsidP="00050936">
      <w:pPr>
        <w:rPr>
          <w:rFonts w:ascii="Arial" w:hAnsi="Arial" w:cs="Arial"/>
          <w:b/>
          <w:bCs/>
          <w:sz w:val="22"/>
          <w:szCs w:val="22"/>
        </w:rPr>
      </w:pPr>
      <w:r w:rsidRPr="002A43E4">
        <w:rPr>
          <w:rFonts w:ascii="Arial" w:hAnsi="Arial" w:cs="Arial"/>
          <w:b/>
          <w:bCs/>
          <w:sz w:val="22"/>
          <w:szCs w:val="22"/>
        </w:rPr>
        <w:t xml:space="preserve">Ingeniero Civil – </w:t>
      </w:r>
      <w:proofErr w:type="spellStart"/>
      <w:r w:rsidRPr="002A43E4">
        <w:rPr>
          <w:rFonts w:ascii="Arial" w:hAnsi="Arial" w:cs="Arial"/>
          <w:b/>
          <w:bCs/>
          <w:sz w:val="22"/>
          <w:szCs w:val="22"/>
        </w:rPr>
        <w:t>MSc</w:t>
      </w:r>
      <w:proofErr w:type="spellEnd"/>
      <w:r w:rsidRPr="002A43E4">
        <w:rPr>
          <w:rFonts w:ascii="Arial" w:hAnsi="Arial" w:cs="Arial"/>
          <w:b/>
          <w:bCs/>
          <w:sz w:val="22"/>
          <w:szCs w:val="22"/>
        </w:rPr>
        <w:t xml:space="preserve"> IC con énfasis en hidráulica e hidrología.</w:t>
      </w:r>
    </w:p>
    <w:p w:rsidR="00050936" w:rsidRPr="002A43E4" w:rsidRDefault="00050936" w:rsidP="00050936">
      <w:pPr>
        <w:rPr>
          <w:rFonts w:ascii="Arial" w:hAnsi="Arial" w:cs="Arial"/>
          <w:b/>
          <w:bCs/>
          <w:sz w:val="22"/>
          <w:szCs w:val="22"/>
        </w:rPr>
      </w:pPr>
    </w:p>
    <w:p w:rsidR="00AE15F5" w:rsidRPr="002A43E4" w:rsidRDefault="00AE15F5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 xml:space="preserve">Resumen </w:t>
      </w:r>
    </w:p>
    <w:p w:rsidR="00AE15F5" w:rsidRPr="002A43E4" w:rsidRDefault="00AE15F5" w:rsidP="00AD7714">
      <w:pPr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El documento se presenta con una identificación de las problemáticas que se presentan actualmente en el país con respecto a la</w:t>
      </w:r>
      <w:r w:rsidR="00AD7714" w:rsidRPr="002A43E4">
        <w:rPr>
          <w:rFonts w:ascii="Arial" w:hAnsi="Arial" w:cs="Arial"/>
          <w:sz w:val="22"/>
          <w:szCs w:val="22"/>
        </w:rPr>
        <w:t xml:space="preserve"> ingeniería </w:t>
      </w:r>
      <w:r w:rsidR="001300E3" w:rsidRPr="002A43E4">
        <w:rPr>
          <w:rFonts w:ascii="Arial" w:hAnsi="Arial" w:cs="Arial"/>
          <w:sz w:val="22"/>
          <w:szCs w:val="22"/>
        </w:rPr>
        <w:t>fluvial</w:t>
      </w:r>
      <w:r w:rsidR="00AD7714" w:rsidRPr="002A43E4">
        <w:rPr>
          <w:rFonts w:ascii="Arial" w:hAnsi="Arial" w:cs="Arial"/>
          <w:sz w:val="22"/>
          <w:szCs w:val="22"/>
        </w:rPr>
        <w:t xml:space="preserve"> y la importancia de la enseñanza de este conocimiento para las actualidades del país. </w:t>
      </w:r>
    </w:p>
    <w:p w:rsidR="00AD7714" w:rsidRPr="002A43E4" w:rsidRDefault="00AD7714" w:rsidP="00AD7714">
      <w:pPr>
        <w:jc w:val="both"/>
        <w:rPr>
          <w:rFonts w:ascii="Arial" w:hAnsi="Arial" w:cs="Arial"/>
          <w:sz w:val="22"/>
          <w:szCs w:val="22"/>
        </w:rPr>
      </w:pPr>
    </w:p>
    <w:p w:rsidR="001300E3" w:rsidRPr="002A43E4" w:rsidRDefault="00AD7714" w:rsidP="00AD7714">
      <w:pPr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 xml:space="preserve">Por otra parte, el ensayo contiene una identificación investigativa y de extensión, con la cual, desde mi experiencia en el sector educativo y el laboral, se presenta una serie de temas en los cuales la Universidad puede considerar continuar para el avance </w:t>
      </w:r>
      <w:r w:rsidR="001300E3" w:rsidRPr="002A43E4">
        <w:rPr>
          <w:rFonts w:ascii="Arial" w:hAnsi="Arial" w:cs="Arial"/>
          <w:sz w:val="22"/>
          <w:szCs w:val="22"/>
        </w:rPr>
        <w:t>económico del país.</w:t>
      </w:r>
    </w:p>
    <w:p w:rsidR="001300E3" w:rsidRPr="002A43E4" w:rsidRDefault="001300E3" w:rsidP="001300E3">
      <w:pPr>
        <w:pStyle w:val="NormalWeb"/>
        <w:jc w:val="both"/>
        <w:rPr>
          <w:rFonts w:ascii="Arial" w:eastAsiaTheme="minorHAnsi" w:hAnsi="Arial" w:cs="Arial"/>
          <w:sz w:val="22"/>
          <w:szCs w:val="22"/>
          <w:lang w:val="es-ES" w:eastAsia="en-U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Con respecto a la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cátedra de ingeniería fluvial, dentro del ensayo se propone una metodología para el aprendizaje de los conductos a cielo abierto que pueden ser susceptibles a erosionarse, estableciendo análisis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geomorfológicos e hidrológicos, para establecer las soluciones a los factores de socavación y/o sedimentación que pueda generar el cauce con respecto a la infraestructura que se proyecta. </w:t>
      </w:r>
    </w:p>
    <w:p w:rsidR="001300E3" w:rsidRPr="002A43E4" w:rsidRDefault="001300E3" w:rsidP="00AD7714">
      <w:pPr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  <w:lang w:val="es-ES"/>
        </w:rPr>
        <w:t>En virtud a lo indicado, se termina con una serie de conclusiones, donde se enfoca en los conceptos más relevantes para el estudio, enseñanza e investigación de los cauces naturales, todo esto incluyendo las condiciones socio-económicas alrededor de los cauces naturales.</w:t>
      </w:r>
    </w:p>
    <w:p w:rsidR="00AE15F5" w:rsidRPr="002A43E4" w:rsidRDefault="00AE15F5" w:rsidP="00AE15F5">
      <w:pPr>
        <w:rPr>
          <w:rFonts w:ascii="Arial" w:hAnsi="Arial" w:cs="Arial"/>
          <w:b/>
          <w:bCs/>
          <w:sz w:val="22"/>
          <w:szCs w:val="22"/>
        </w:rPr>
      </w:pPr>
    </w:p>
    <w:p w:rsidR="00076A7E" w:rsidRPr="002A43E4" w:rsidRDefault="00076A7E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Objetivo.</w:t>
      </w:r>
    </w:p>
    <w:p w:rsidR="00076A7E" w:rsidRPr="002A43E4" w:rsidRDefault="00076A7E" w:rsidP="00076A7E">
      <w:pPr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Identificar la importancia de</w:t>
      </w:r>
      <w:r w:rsidR="005F11C4">
        <w:rPr>
          <w:rFonts w:ascii="Arial" w:hAnsi="Arial" w:cs="Arial"/>
          <w:sz w:val="22"/>
          <w:szCs w:val="22"/>
        </w:rPr>
        <w:t xml:space="preserve"> </w:t>
      </w:r>
      <w:r w:rsidRPr="002A43E4">
        <w:rPr>
          <w:rFonts w:ascii="Arial" w:hAnsi="Arial" w:cs="Arial"/>
          <w:sz w:val="22"/>
          <w:szCs w:val="22"/>
        </w:rPr>
        <w:t>l</w:t>
      </w:r>
      <w:r w:rsidR="005F11C4">
        <w:rPr>
          <w:rFonts w:ascii="Arial" w:hAnsi="Arial" w:cs="Arial"/>
          <w:sz w:val="22"/>
          <w:szCs w:val="22"/>
        </w:rPr>
        <w:t>a</w:t>
      </w:r>
      <w:r w:rsidRPr="002A43E4">
        <w:rPr>
          <w:rFonts w:ascii="Arial" w:hAnsi="Arial" w:cs="Arial"/>
          <w:sz w:val="22"/>
          <w:szCs w:val="22"/>
        </w:rPr>
        <w:t xml:space="preserve"> </w:t>
      </w:r>
      <w:r w:rsidR="005F11C4">
        <w:rPr>
          <w:rFonts w:ascii="Arial" w:hAnsi="Arial" w:cs="Arial"/>
          <w:sz w:val="22"/>
          <w:szCs w:val="22"/>
        </w:rPr>
        <w:t xml:space="preserve">asignatura Ingeniería Fluvial para la Universidad Nacional, como asignatura y tema </w:t>
      </w:r>
      <w:r w:rsidRPr="002A43E4">
        <w:rPr>
          <w:rFonts w:ascii="Arial" w:hAnsi="Arial" w:cs="Arial"/>
          <w:sz w:val="22"/>
          <w:szCs w:val="22"/>
        </w:rPr>
        <w:t>investiga</w:t>
      </w:r>
      <w:r w:rsidR="005F11C4">
        <w:rPr>
          <w:rFonts w:ascii="Arial" w:hAnsi="Arial" w:cs="Arial"/>
          <w:sz w:val="22"/>
          <w:szCs w:val="22"/>
        </w:rPr>
        <w:t>tivo</w:t>
      </w:r>
      <w:r w:rsidRPr="002A43E4">
        <w:rPr>
          <w:rFonts w:ascii="Arial" w:hAnsi="Arial" w:cs="Arial"/>
          <w:sz w:val="22"/>
          <w:szCs w:val="22"/>
        </w:rPr>
        <w:t>.</w:t>
      </w:r>
    </w:p>
    <w:p w:rsidR="00076A7E" w:rsidRPr="002A43E4" w:rsidRDefault="00076A7E" w:rsidP="00076A7E">
      <w:pPr>
        <w:rPr>
          <w:rFonts w:ascii="Arial" w:hAnsi="Arial" w:cs="Arial"/>
          <w:sz w:val="22"/>
          <w:szCs w:val="22"/>
        </w:rPr>
      </w:pPr>
    </w:p>
    <w:p w:rsidR="00F67158" w:rsidRPr="002A43E4" w:rsidRDefault="0005651C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Justificación</w:t>
      </w:r>
    </w:p>
    <w:p w:rsidR="00623054" w:rsidRPr="002A43E4" w:rsidRDefault="00623054" w:rsidP="00203CD2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La ingeniería fluvial despliega un papel crucial en la gestión de los desafíos que afectan a los ríos y cuerpos de agua, especialmente en Colombia, donde se enfrenta a la carencia de infraestructura adecuada para aprovechar la navegabilidad como una fuente vital de comercio y recreación. Este problema subraya la necesidad urgente de desarrollar proyectos enfocados en el manejo eficiente de sedimentos.</w:t>
      </w:r>
    </w:p>
    <w:p w:rsidR="00076A7E" w:rsidRPr="002A43E4" w:rsidRDefault="00076A7E" w:rsidP="00203CD2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Para establecer un buen manejo de los sedimentos dentro de una cuenca, l</w:t>
      </w:r>
      <w:r w:rsidR="00623054" w:rsidRPr="002A43E4">
        <w:rPr>
          <w:rFonts w:ascii="Arial" w:hAnsi="Arial" w:cs="Arial"/>
          <w:sz w:val="22"/>
          <w:szCs w:val="22"/>
        </w:rPr>
        <w:t xml:space="preserve">a navegabilidad </w:t>
      </w:r>
      <w:r w:rsidRPr="002A43E4">
        <w:rPr>
          <w:rFonts w:ascii="Arial" w:hAnsi="Arial" w:cs="Arial"/>
          <w:sz w:val="22"/>
          <w:szCs w:val="22"/>
        </w:rPr>
        <w:t xml:space="preserve">dentro de un afluente es un buen indicativo, toda vez que </w:t>
      </w:r>
      <w:r w:rsidR="00623054" w:rsidRPr="002A43E4">
        <w:rPr>
          <w:rFonts w:ascii="Arial" w:hAnsi="Arial" w:cs="Arial"/>
          <w:sz w:val="22"/>
          <w:szCs w:val="22"/>
        </w:rPr>
        <w:t xml:space="preserve">no solo facilita el transporte de mercancías de manera eficiente y económica, sino que también promueve el turismo y otras actividades recreativas que impulsan el desarrollo económico local y regional. </w:t>
      </w:r>
    </w:p>
    <w:p w:rsidR="001D0A6A" w:rsidRPr="002A43E4" w:rsidRDefault="00076A7E" w:rsidP="00076A7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Para</w:t>
      </w:r>
      <w:r w:rsidR="00623054" w:rsidRPr="002A43E4">
        <w:rPr>
          <w:rFonts w:ascii="Arial" w:hAnsi="Arial" w:cs="Arial"/>
          <w:sz w:val="22"/>
          <w:szCs w:val="22"/>
        </w:rPr>
        <w:t xml:space="preserve"> lograr una navegabilidad efectiva implica comprender y controlar la sedimentación en los ríos. Los sedimentos pueden reducir la profundidad de los canales navegables, causar socavación en infraestructuras críticas como puentes y represas, y obstruir vías navegables importantes.</w:t>
      </w:r>
      <w:sdt>
        <w:sdtPr>
          <w:rPr>
            <w:rFonts w:ascii="Arial" w:hAnsi="Arial" w:cs="Arial"/>
            <w:sz w:val="22"/>
            <w:szCs w:val="22"/>
          </w:rPr>
          <w:id w:val="-1591001398"/>
          <w:citation/>
        </w:sdtPr>
        <w:sdtContent>
          <w:r w:rsidR="00435F0A" w:rsidRPr="002A43E4">
            <w:rPr>
              <w:rFonts w:ascii="Arial" w:hAnsi="Arial" w:cs="Arial"/>
              <w:sz w:val="22"/>
              <w:szCs w:val="22"/>
            </w:rPr>
            <w:fldChar w:fldCharType="begin"/>
          </w:r>
          <w:r w:rsidR="00994BAA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CITATION Dia18 \l 3082 </w:instrText>
          </w:r>
          <w:r w:rsidR="00435F0A" w:rsidRPr="002A43E4">
            <w:rPr>
              <w:rFonts w:ascii="Arial" w:hAnsi="Arial" w:cs="Arial"/>
              <w:sz w:val="22"/>
              <w:szCs w:val="22"/>
            </w:rPr>
            <w:fldChar w:fldCharType="separate"/>
          </w:r>
          <w:r w:rsidR="00994BAA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 xml:space="preserve"> (Santiago Escobar, 2018)</w:t>
          </w:r>
          <w:r w:rsidR="00435F0A" w:rsidRPr="002A43E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AE15F5" w:rsidRPr="002A43E4">
        <w:rPr>
          <w:rFonts w:ascii="Arial" w:hAnsi="Arial" w:cs="Arial"/>
          <w:sz w:val="22"/>
          <w:szCs w:val="22"/>
        </w:rPr>
        <w:t>.</w:t>
      </w:r>
    </w:p>
    <w:p w:rsidR="00FC7696" w:rsidRPr="002A43E4" w:rsidRDefault="00FA2BF3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P</w:t>
      </w:r>
      <w:r w:rsidR="005B5C7C" w:rsidRPr="002A43E4">
        <w:rPr>
          <w:rFonts w:ascii="Arial" w:hAnsi="Arial" w:cs="Arial"/>
          <w:sz w:val="22"/>
          <w:szCs w:val="22"/>
          <w:lang w:val="es-ES"/>
        </w:rPr>
        <w:t xml:space="preserve">or tal motivo, el estudio de los ríos, quebradas y canales </w:t>
      </w:r>
      <w:r w:rsidR="00FC7696" w:rsidRPr="002A43E4">
        <w:rPr>
          <w:rFonts w:ascii="Arial" w:hAnsi="Arial" w:cs="Arial"/>
          <w:sz w:val="22"/>
          <w:szCs w:val="22"/>
          <w:lang w:val="es-ES"/>
        </w:rPr>
        <w:t>es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FC7696" w:rsidRPr="002A43E4">
        <w:rPr>
          <w:rFonts w:ascii="Arial" w:hAnsi="Arial" w:cs="Arial"/>
          <w:sz w:val="22"/>
          <w:szCs w:val="22"/>
          <w:lang w:val="es-ES"/>
        </w:rPr>
        <w:t xml:space="preserve">un 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componente especial </w:t>
      </w:r>
      <w:r w:rsidR="00FC7696" w:rsidRPr="002A43E4">
        <w:rPr>
          <w:rFonts w:ascii="Arial" w:hAnsi="Arial" w:cs="Arial"/>
          <w:sz w:val="22"/>
          <w:szCs w:val="22"/>
          <w:lang w:val="es-ES"/>
        </w:rPr>
        <w:t xml:space="preserve">dentro de la proyección de proyectos de infraestructura, donde 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todo ingeniero debe </w:t>
      </w:r>
      <w:r w:rsidR="00DE09BC" w:rsidRPr="002A43E4">
        <w:rPr>
          <w:rFonts w:ascii="Arial" w:hAnsi="Arial" w:cs="Arial"/>
          <w:sz w:val="22"/>
          <w:szCs w:val="22"/>
          <w:lang w:val="es-ES"/>
        </w:rPr>
        <w:t>contar con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 la </w:t>
      </w:r>
      <w:r w:rsidR="000D347C" w:rsidRPr="002A43E4">
        <w:rPr>
          <w:rFonts w:ascii="Arial" w:hAnsi="Arial" w:cs="Arial"/>
          <w:sz w:val="22"/>
          <w:szCs w:val="22"/>
          <w:lang w:val="es-ES"/>
        </w:rPr>
        <w:lastRenderedPageBreak/>
        <w:t xml:space="preserve">capacidad de proponer, analizar y formular soluciones a </w:t>
      </w:r>
      <w:r w:rsidR="00FC7696" w:rsidRPr="002A43E4">
        <w:rPr>
          <w:rFonts w:ascii="Arial" w:hAnsi="Arial" w:cs="Arial"/>
          <w:sz w:val="22"/>
          <w:szCs w:val="22"/>
          <w:lang w:val="es-ES"/>
        </w:rPr>
        <w:t>cualquier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FC7696" w:rsidRPr="002A43E4">
        <w:rPr>
          <w:rFonts w:ascii="Arial" w:hAnsi="Arial" w:cs="Arial"/>
          <w:sz w:val="22"/>
          <w:szCs w:val="22"/>
          <w:lang w:val="es-ES"/>
        </w:rPr>
        <w:t xml:space="preserve">tipo de </w:t>
      </w:r>
      <w:r w:rsidR="000D347C" w:rsidRPr="002A43E4">
        <w:rPr>
          <w:rFonts w:ascii="Arial" w:hAnsi="Arial" w:cs="Arial"/>
          <w:sz w:val="22"/>
          <w:szCs w:val="22"/>
          <w:lang w:val="es-ES"/>
        </w:rPr>
        <w:t>problema</w:t>
      </w:r>
      <w:r w:rsidR="00FC7696" w:rsidRPr="002A43E4">
        <w:rPr>
          <w:rFonts w:ascii="Arial" w:hAnsi="Arial" w:cs="Arial"/>
          <w:sz w:val="22"/>
          <w:szCs w:val="22"/>
          <w:lang w:val="es-ES"/>
        </w:rPr>
        <w:t>, enfocado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FC7696" w:rsidRPr="002A43E4">
        <w:rPr>
          <w:rFonts w:ascii="Arial" w:hAnsi="Arial" w:cs="Arial"/>
          <w:sz w:val="22"/>
          <w:szCs w:val="22"/>
          <w:lang w:val="es-ES"/>
        </w:rPr>
        <w:t xml:space="preserve">en el 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cumplimiento </w:t>
      </w:r>
      <w:r w:rsidR="00FC7696" w:rsidRPr="002A43E4">
        <w:rPr>
          <w:rFonts w:ascii="Arial" w:hAnsi="Arial" w:cs="Arial"/>
          <w:sz w:val="22"/>
          <w:szCs w:val="22"/>
          <w:lang w:val="es-ES"/>
        </w:rPr>
        <w:t>de</w:t>
      </w:r>
      <w:r w:rsidR="000D347C" w:rsidRPr="002A43E4">
        <w:rPr>
          <w:rFonts w:ascii="Arial" w:hAnsi="Arial" w:cs="Arial"/>
          <w:sz w:val="22"/>
          <w:szCs w:val="22"/>
          <w:lang w:val="es-ES"/>
        </w:rPr>
        <w:t xml:space="preserve"> la misión</w:t>
      </w:r>
      <w:r w:rsidR="00A97B96" w:rsidRPr="002A43E4">
        <w:rPr>
          <w:rFonts w:ascii="Arial" w:hAnsi="Arial" w:cs="Arial"/>
          <w:sz w:val="22"/>
          <w:szCs w:val="22"/>
          <w:lang w:val="es-ES"/>
        </w:rPr>
        <w:t xml:space="preserve"> que tiene la Universidad</w:t>
      </w:r>
      <w:r w:rsidR="00FC7696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076A7E" w:rsidRPr="002A43E4" w:rsidRDefault="00076A7E" w:rsidP="001300E3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1300E3" w:rsidRPr="002A43E4" w:rsidRDefault="00076A7E" w:rsidP="001300E3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A partir de lo mencionado, se considera importante para e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l país, </w:t>
      </w:r>
      <w:r w:rsidRPr="002A43E4">
        <w:rPr>
          <w:rFonts w:ascii="Arial" w:hAnsi="Arial" w:cs="Arial"/>
          <w:sz w:val="22"/>
          <w:szCs w:val="22"/>
          <w:lang w:val="es-ES"/>
        </w:rPr>
        <w:t>la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 necesitar </w:t>
      </w:r>
      <w:r w:rsidRPr="002A43E4">
        <w:rPr>
          <w:rFonts w:ascii="Arial" w:hAnsi="Arial" w:cs="Arial"/>
          <w:sz w:val="22"/>
          <w:szCs w:val="22"/>
          <w:lang w:val="es-ES"/>
        </w:rPr>
        <w:t>de establecer una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 información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base y continúa </w:t>
      </w:r>
      <w:r w:rsidR="001300E3" w:rsidRPr="002A43E4">
        <w:rPr>
          <w:rFonts w:ascii="Arial" w:hAnsi="Arial" w:cs="Arial"/>
          <w:sz w:val="22"/>
          <w:szCs w:val="22"/>
          <w:lang w:val="es-ES"/>
        </w:rPr>
        <w:t>de sus ríos</w:t>
      </w:r>
      <w:r w:rsidR="00FF7319" w:rsidRPr="002A43E4">
        <w:rPr>
          <w:rFonts w:ascii="Arial" w:hAnsi="Arial" w:cs="Arial"/>
          <w:sz w:val="22"/>
          <w:szCs w:val="22"/>
          <w:lang w:val="es-ES"/>
        </w:rPr>
        <w:t>, así como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FF7319" w:rsidRPr="002A43E4">
        <w:rPr>
          <w:rFonts w:ascii="Arial" w:hAnsi="Arial" w:cs="Arial"/>
          <w:sz w:val="22"/>
          <w:szCs w:val="22"/>
          <w:lang w:val="es-ES"/>
        </w:rPr>
        <w:t xml:space="preserve">de 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las comunidades rivereñas </w:t>
      </w:r>
      <w:r w:rsidR="00FF7319" w:rsidRPr="002A43E4">
        <w:rPr>
          <w:rFonts w:ascii="Arial" w:hAnsi="Arial" w:cs="Arial"/>
          <w:sz w:val="22"/>
          <w:szCs w:val="22"/>
          <w:lang w:val="es-ES"/>
        </w:rPr>
        <w:t xml:space="preserve">que </w:t>
      </w:r>
      <w:r w:rsidR="001300E3" w:rsidRPr="002A43E4">
        <w:rPr>
          <w:rFonts w:ascii="Arial" w:hAnsi="Arial" w:cs="Arial"/>
          <w:sz w:val="22"/>
          <w:szCs w:val="22"/>
          <w:lang w:val="es-ES"/>
        </w:rPr>
        <w:t>conviv</w:t>
      </w:r>
      <w:r w:rsidR="00FF7319" w:rsidRPr="002A43E4">
        <w:rPr>
          <w:rFonts w:ascii="Arial" w:hAnsi="Arial" w:cs="Arial"/>
          <w:sz w:val="22"/>
          <w:szCs w:val="22"/>
          <w:lang w:val="es-ES"/>
        </w:rPr>
        <w:t>en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 con este vital recurso, generando ganancia a partir de condiciones económicas como la pesca, que no sería posible generarla si no se cuenta con unas condiciones </w:t>
      </w:r>
      <w:r w:rsidR="00FF7319" w:rsidRPr="002A43E4">
        <w:rPr>
          <w:rFonts w:ascii="Arial" w:hAnsi="Arial" w:cs="Arial"/>
          <w:sz w:val="22"/>
          <w:szCs w:val="22"/>
          <w:lang w:val="es-ES"/>
        </w:rPr>
        <w:t>hidráulica de cantidad y/o calidad,</w:t>
      </w:r>
      <w:r w:rsidR="001300E3" w:rsidRPr="002A43E4">
        <w:rPr>
          <w:rFonts w:ascii="Arial" w:hAnsi="Arial" w:cs="Arial"/>
          <w:sz w:val="22"/>
          <w:szCs w:val="22"/>
          <w:lang w:val="es-ES"/>
        </w:rPr>
        <w:t xml:space="preserve"> viables para la vida marina en los ríos.</w:t>
      </w:r>
    </w:p>
    <w:p w:rsidR="001300E3" w:rsidRPr="002A43E4" w:rsidRDefault="001300E3" w:rsidP="001300E3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CE5C25" w:rsidRPr="002A43E4" w:rsidRDefault="0005651C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Objetivo</w:t>
      </w:r>
    </w:p>
    <w:p w:rsidR="00852959" w:rsidRPr="002A43E4" w:rsidRDefault="00852959" w:rsidP="00203CD2">
      <w:pPr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Adquirir conocimientos, identificar y determinar las características hidráulicas de un cauce natural para entender su comportamiento en el proceso de escurrimiento del agua, la erosión y el transporte de sedimentos</w:t>
      </w:r>
    </w:p>
    <w:p w:rsidR="00852959" w:rsidRPr="002A43E4" w:rsidRDefault="00852959" w:rsidP="00203CD2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B83171" w:rsidRPr="002A43E4" w:rsidRDefault="00B83171" w:rsidP="00203CD2">
      <w:pPr>
        <w:jc w:val="both"/>
        <w:rPr>
          <w:rFonts w:ascii="Arial" w:hAnsi="Arial" w:cs="Arial"/>
          <w:sz w:val="22"/>
          <w:szCs w:val="22"/>
        </w:rPr>
      </w:pPr>
    </w:p>
    <w:p w:rsidR="0005651C" w:rsidRPr="002A43E4" w:rsidRDefault="0005651C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Propuesta en el componente de docencia</w:t>
      </w:r>
    </w:p>
    <w:p w:rsidR="00852959" w:rsidRPr="002A43E4" w:rsidRDefault="00852959" w:rsidP="00203CD2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A36AD6" w:rsidRPr="002A43E4" w:rsidRDefault="009904FF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La humanidad de acuerdo a los avances tecnológicos, ha venido </w:t>
      </w:r>
      <w:r w:rsidR="00CD0DA0" w:rsidRPr="002A43E4">
        <w:rPr>
          <w:rFonts w:ascii="Arial" w:hAnsi="Arial" w:cs="Arial"/>
          <w:sz w:val="22"/>
          <w:szCs w:val="22"/>
          <w:lang w:val="es-ES"/>
        </w:rPr>
        <w:t xml:space="preserve">generando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grandes cambios </w:t>
      </w:r>
      <w:r w:rsidR="00CD0DA0" w:rsidRPr="002A43E4">
        <w:rPr>
          <w:rFonts w:ascii="Arial" w:hAnsi="Arial" w:cs="Arial"/>
          <w:sz w:val="22"/>
          <w:szCs w:val="22"/>
          <w:lang w:val="es-ES"/>
        </w:rPr>
        <w:t>culturales y sociales, donde los métodos de enseñanza también deben ser restructurados, en este orden de ideas, una de las nuevas propuestas pedagógicas, se centra en las competencias.</w:t>
      </w:r>
    </w:p>
    <w:p w:rsidR="00CD0DA0" w:rsidRPr="002A43E4" w:rsidRDefault="00CD0DA0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E2252C" w:rsidRPr="002A43E4" w:rsidRDefault="00E2252C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En concordancia con el objetivo planteado y en búsqueda de p</w:t>
      </w:r>
      <w:r w:rsidR="000E0FA6" w:rsidRPr="002A43E4">
        <w:rPr>
          <w:rFonts w:ascii="Arial" w:hAnsi="Arial" w:cs="Arial"/>
          <w:sz w:val="22"/>
          <w:szCs w:val="22"/>
          <w:lang w:val="es-ES"/>
        </w:rPr>
        <w:t>ropicia</w:t>
      </w:r>
      <w:r w:rsidRPr="002A43E4">
        <w:rPr>
          <w:rFonts w:ascii="Arial" w:hAnsi="Arial" w:cs="Arial"/>
          <w:sz w:val="22"/>
          <w:szCs w:val="22"/>
          <w:lang w:val="es-ES"/>
        </w:rPr>
        <w:t>r</w:t>
      </w:r>
      <w:r w:rsidR="000E0FA6" w:rsidRPr="002A43E4">
        <w:rPr>
          <w:rFonts w:ascii="Arial" w:hAnsi="Arial" w:cs="Arial"/>
          <w:sz w:val="22"/>
          <w:szCs w:val="22"/>
          <w:lang w:val="es-ES"/>
        </w:rPr>
        <w:t xml:space="preserve"> en el estudiante competencias que lo lleven a proponer soluciones a problemáticas de su entorno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-1173723197"/>
          <w:citation/>
        </w:sdtPr>
        <w:sdtContent>
          <w:r w:rsidR="00CD0DA0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CD0DA0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CITATION Uni24 \l 3082 </w:instrText>
          </w:r>
          <w:r w:rsidR="00CD0DA0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3256CB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>(Unal, 2024)</w:t>
          </w:r>
          <w:r w:rsidR="00CD0DA0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Pr="002A43E4">
        <w:rPr>
          <w:rFonts w:ascii="Arial" w:hAnsi="Arial" w:cs="Arial"/>
          <w:sz w:val="22"/>
          <w:szCs w:val="22"/>
          <w:lang w:val="es-ES"/>
        </w:rPr>
        <w:t>, la línea en la asignatura se establece de la siguiente manera (</w:t>
      </w:r>
      <w:r w:rsidR="003F3357" w:rsidRPr="002A43E4">
        <w:rPr>
          <w:rFonts w:ascii="Arial" w:hAnsi="Arial" w:cs="Arial"/>
          <w:sz w:val="22"/>
          <w:szCs w:val="22"/>
          <w:lang w:val="es-ES"/>
        </w:rPr>
        <w:fldChar w:fldCharType="begin"/>
      </w:r>
      <w:r w:rsidR="003F3357" w:rsidRPr="002A43E4">
        <w:rPr>
          <w:rFonts w:ascii="Arial" w:hAnsi="Arial" w:cs="Arial"/>
          <w:sz w:val="22"/>
          <w:szCs w:val="22"/>
          <w:lang w:val="es-ES"/>
        </w:rPr>
        <w:instrText xml:space="preserve"> REF _Ref169791529 \h </w:instrText>
      </w:r>
      <w:r w:rsidR="00203CD2" w:rsidRPr="002A43E4">
        <w:rPr>
          <w:rFonts w:ascii="Arial" w:hAnsi="Arial" w:cs="Arial"/>
          <w:sz w:val="22"/>
          <w:szCs w:val="22"/>
          <w:lang w:val="es-ES"/>
        </w:rPr>
        <w:instrText xml:space="preserve"> \* MERGEFORMAT </w:instrText>
      </w:r>
      <w:r w:rsidR="003F3357" w:rsidRPr="002A43E4">
        <w:rPr>
          <w:rFonts w:ascii="Arial" w:hAnsi="Arial" w:cs="Arial"/>
          <w:sz w:val="22"/>
          <w:szCs w:val="22"/>
          <w:lang w:val="es-ES"/>
        </w:rPr>
      </w:r>
      <w:r w:rsidR="003F3357" w:rsidRPr="002A43E4">
        <w:rPr>
          <w:rFonts w:ascii="Arial" w:hAnsi="Arial" w:cs="Arial"/>
          <w:sz w:val="22"/>
          <w:szCs w:val="22"/>
          <w:lang w:val="es-ES"/>
        </w:rPr>
        <w:fldChar w:fldCharType="separate"/>
      </w:r>
      <w:r w:rsidR="003F3357" w:rsidRPr="002A43E4">
        <w:rPr>
          <w:rFonts w:ascii="Arial" w:hAnsi="Arial" w:cs="Arial"/>
          <w:sz w:val="22"/>
          <w:szCs w:val="22"/>
        </w:rPr>
        <w:t xml:space="preserve">Tabla </w:t>
      </w:r>
      <w:r w:rsidR="003F3357" w:rsidRPr="002A43E4">
        <w:rPr>
          <w:rFonts w:ascii="Arial" w:hAnsi="Arial" w:cs="Arial"/>
          <w:noProof/>
          <w:sz w:val="22"/>
          <w:szCs w:val="22"/>
        </w:rPr>
        <w:t>1</w:t>
      </w:r>
      <w:r w:rsidR="003F3357" w:rsidRPr="002A43E4">
        <w:rPr>
          <w:rFonts w:ascii="Arial" w:hAnsi="Arial" w:cs="Arial"/>
          <w:sz w:val="22"/>
          <w:szCs w:val="22"/>
          <w:lang w:val="es-ES"/>
        </w:rPr>
        <w:fldChar w:fldCharType="end"/>
      </w:r>
      <w:r w:rsidRPr="002A43E4">
        <w:rPr>
          <w:rFonts w:ascii="Arial" w:hAnsi="Arial" w:cs="Arial"/>
          <w:sz w:val="22"/>
          <w:szCs w:val="22"/>
          <w:lang w:val="es-ES"/>
        </w:rPr>
        <w:t>):</w:t>
      </w:r>
    </w:p>
    <w:p w:rsidR="00FF7319" w:rsidRPr="002A43E4" w:rsidRDefault="00FF7319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E2252C" w:rsidRPr="002A43E4" w:rsidRDefault="00E2252C" w:rsidP="00203CD2">
      <w:pPr>
        <w:pStyle w:val="Descripcin"/>
        <w:jc w:val="both"/>
        <w:rPr>
          <w:rFonts w:ascii="Arial" w:hAnsi="Arial" w:cs="Arial"/>
          <w:sz w:val="22"/>
          <w:szCs w:val="22"/>
          <w:lang w:val="es-ES"/>
        </w:rPr>
      </w:pPr>
      <w:bookmarkStart w:id="0" w:name="_Ref169791529"/>
      <w:r w:rsidRPr="002A43E4">
        <w:rPr>
          <w:rFonts w:ascii="Arial" w:hAnsi="Arial" w:cs="Arial"/>
          <w:sz w:val="22"/>
          <w:szCs w:val="22"/>
        </w:rPr>
        <w:t xml:space="preserve">Tabla </w:t>
      </w:r>
      <w:r w:rsidRPr="002A43E4">
        <w:rPr>
          <w:rFonts w:ascii="Arial" w:hAnsi="Arial" w:cs="Arial"/>
          <w:sz w:val="22"/>
          <w:szCs w:val="22"/>
        </w:rPr>
        <w:fldChar w:fldCharType="begin"/>
      </w:r>
      <w:r w:rsidRPr="002A43E4">
        <w:rPr>
          <w:rFonts w:ascii="Arial" w:hAnsi="Arial" w:cs="Arial"/>
          <w:sz w:val="22"/>
          <w:szCs w:val="22"/>
        </w:rPr>
        <w:instrText xml:space="preserve"> SEQ Tabla \* ARABIC </w:instrText>
      </w:r>
      <w:r w:rsidRPr="002A43E4">
        <w:rPr>
          <w:rFonts w:ascii="Arial" w:hAnsi="Arial" w:cs="Arial"/>
          <w:sz w:val="22"/>
          <w:szCs w:val="22"/>
        </w:rPr>
        <w:fldChar w:fldCharType="separate"/>
      </w:r>
      <w:r w:rsidRPr="002A43E4">
        <w:rPr>
          <w:rFonts w:ascii="Arial" w:hAnsi="Arial" w:cs="Arial"/>
          <w:noProof/>
          <w:sz w:val="22"/>
          <w:szCs w:val="22"/>
        </w:rPr>
        <w:t>1</w:t>
      </w:r>
      <w:r w:rsidRPr="002A43E4">
        <w:rPr>
          <w:rFonts w:ascii="Arial" w:hAnsi="Arial" w:cs="Arial"/>
          <w:noProof/>
          <w:sz w:val="22"/>
          <w:szCs w:val="22"/>
        </w:rPr>
        <w:fldChar w:fldCharType="end"/>
      </w:r>
      <w:bookmarkEnd w:id="0"/>
      <w:r w:rsidRPr="002A43E4">
        <w:rPr>
          <w:rFonts w:ascii="Arial" w:hAnsi="Arial" w:cs="Arial"/>
          <w:sz w:val="22"/>
          <w:szCs w:val="22"/>
        </w:rPr>
        <w:t>. Competencias para la asignatura de Ingeniería de ríos y método de enseñanza de la asignatura.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146"/>
        <w:gridCol w:w="2804"/>
        <w:gridCol w:w="2878"/>
      </w:tblGrid>
      <w:tr w:rsidR="00E2252C" w:rsidRPr="002A43E4" w:rsidTr="00E2252C">
        <w:trPr>
          <w:trHeight w:val="70"/>
          <w:jc w:val="center"/>
        </w:trPr>
        <w:tc>
          <w:tcPr>
            <w:tcW w:w="5000" w:type="pct"/>
            <w:gridSpan w:val="3"/>
            <w:shd w:val="clear" w:color="auto" w:fill="AEAAAA" w:themeFill="background2" w:themeFillShade="BF"/>
            <w:vAlign w:val="center"/>
          </w:tcPr>
          <w:p w:rsidR="00E2252C" w:rsidRPr="002A43E4" w:rsidRDefault="00E2252C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2A43E4">
              <w:rPr>
                <w:rFonts w:ascii="Arial" w:hAnsi="Arial" w:cs="Arial"/>
                <w:b/>
                <w:color w:val="FFFFFF" w:themeColor="background1"/>
              </w:rPr>
              <w:t>Competencia:</w:t>
            </w:r>
          </w:p>
        </w:tc>
      </w:tr>
      <w:tr w:rsidR="00E2252C" w:rsidRPr="002A43E4" w:rsidTr="00255AF3">
        <w:trPr>
          <w:trHeight w:val="152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Resolver y proyectar solución a los problemas relacionados por la interacción de cauces naturales con infraestructura existente o proyectada, que propendan a satisfacer las necesidades actuales y futuras en el marco de la sostenibilidad social, económica del país.</w:t>
            </w:r>
          </w:p>
        </w:tc>
      </w:tr>
      <w:tr w:rsidR="00E2252C" w:rsidRPr="002A43E4" w:rsidTr="00E2252C">
        <w:trPr>
          <w:jc w:val="center"/>
        </w:trPr>
        <w:tc>
          <w:tcPr>
            <w:tcW w:w="1782" w:type="pct"/>
            <w:shd w:val="clear" w:color="auto" w:fill="AEAAAA" w:themeFill="background2" w:themeFillShade="BF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A43E4">
              <w:rPr>
                <w:rFonts w:ascii="Arial" w:hAnsi="Arial" w:cs="Arial"/>
                <w:b/>
                <w:color w:val="FFFFFF" w:themeColor="background1"/>
              </w:rPr>
              <w:t>Elementos de competencia</w:t>
            </w:r>
          </w:p>
        </w:tc>
        <w:tc>
          <w:tcPr>
            <w:tcW w:w="1588" w:type="pct"/>
            <w:shd w:val="clear" w:color="auto" w:fill="AEAAAA" w:themeFill="background2" w:themeFillShade="BF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A43E4">
              <w:rPr>
                <w:rFonts w:ascii="Arial" w:hAnsi="Arial" w:cs="Arial"/>
                <w:b/>
                <w:color w:val="FFFFFF" w:themeColor="background1"/>
              </w:rPr>
              <w:t>Indicadores</w:t>
            </w:r>
          </w:p>
        </w:tc>
        <w:tc>
          <w:tcPr>
            <w:tcW w:w="1630" w:type="pct"/>
            <w:shd w:val="clear" w:color="auto" w:fill="AEAAAA" w:themeFill="background2" w:themeFillShade="BF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2A43E4">
              <w:rPr>
                <w:rFonts w:ascii="Arial" w:hAnsi="Arial" w:cs="Arial"/>
                <w:b/>
                <w:color w:val="FFFFFF" w:themeColor="background1"/>
              </w:rPr>
              <w:t>Evidencias</w:t>
            </w:r>
          </w:p>
        </w:tc>
      </w:tr>
      <w:tr w:rsidR="00E2252C" w:rsidRPr="002A43E4" w:rsidTr="00255AF3">
        <w:trPr>
          <w:trHeight w:val="70"/>
          <w:jc w:val="center"/>
        </w:trPr>
        <w:tc>
          <w:tcPr>
            <w:tcW w:w="1782" w:type="pct"/>
            <w:vAlign w:val="center"/>
          </w:tcPr>
          <w:p w:rsidR="00E2252C" w:rsidRPr="002A43E4" w:rsidRDefault="004F240B" w:rsidP="00203CD2">
            <w:pPr>
              <w:pStyle w:val="Default"/>
              <w:jc w:val="both"/>
              <w:rPr>
                <w:rFonts w:ascii="Arial" w:hAnsi="Arial" w:cs="Arial"/>
                <w:color w:val="auto"/>
              </w:rPr>
            </w:pPr>
            <w:r w:rsidRPr="002A43E4">
              <w:rPr>
                <w:rFonts w:ascii="Arial" w:hAnsi="Arial" w:cs="Arial"/>
                <w:color w:val="auto"/>
              </w:rPr>
              <w:t>Comprender cuales son</w:t>
            </w:r>
            <w:r w:rsidR="00E2252C" w:rsidRPr="002A43E4">
              <w:rPr>
                <w:rFonts w:ascii="Arial" w:hAnsi="Arial" w:cs="Arial"/>
                <w:color w:val="auto"/>
              </w:rPr>
              <w:t xml:space="preserve"> los principales parámetros para el análisis de los comportamientos hidráulicos de los cauces naturales.</w:t>
            </w:r>
          </w:p>
        </w:tc>
        <w:tc>
          <w:tcPr>
            <w:tcW w:w="1588" w:type="pct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Interpreta los procesos hidrológicos que garantizan la oferta del recurso hídrico en los ecosistemas acuáticos nacionales.</w:t>
            </w: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 xml:space="preserve">Identifica </w:t>
            </w:r>
            <w:r w:rsidR="009D3268" w:rsidRPr="002A43E4">
              <w:rPr>
                <w:rFonts w:ascii="Arial" w:hAnsi="Arial" w:cs="Arial"/>
              </w:rPr>
              <w:t>las nociones del transporte de sedimentos</w:t>
            </w:r>
            <w:r w:rsidRPr="002A43E4">
              <w:rPr>
                <w:rFonts w:ascii="Arial" w:hAnsi="Arial" w:cs="Arial"/>
              </w:rPr>
              <w:t>.</w:t>
            </w: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</w:p>
          <w:p w:rsidR="00E2252C" w:rsidRPr="002A43E4" w:rsidRDefault="00E2252C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 xml:space="preserve">Identifica los escenarios </w:t>
            </w:r>
            <w:r w:rsidR="009D3268" w:rsidRPr="002A43E4">
              <w:rPr>
                <w:rFonts w:ascii="Arial" w:hAnsi="Arial" w:cs="Arial"/>
              </w:rPr>
              <w:t>geomorfológicos</w:t>
            </w:r>
            <w:r w:rsidRPr="002A43E4">
              <w:rPr>
                <w:rFonts w:ascii="Arial" w:hAnsi="Arial" w:cs="Arial"/>
              </w:rPr>
              <w:t xml:space="preserve"> de los </w:t>
            </w:r>
            <w:r w:rsidR="009D3268" w:rsidRPr="002A43E4">
              <w:rPr>
                <w:rFonts w:ascii="Arial" w:hAnsi="Arial" w:cs="Arial"/>
              </w:rPr>
              <w:t>cauces naturales</w:t>
            </w:r>
            <w:r w:rsidRPr="002A43E4">
              <w:rPr>
                <w:rFonts w:ascii="Arial" w:hAnsi="Arial" w:cs="Arial"/>
              </w:rPr>
              <w:t>.</w:t>
            </w:r>
          </w:p>
          <w:p w:rsidR="00856C09" w:rsidRPr="002A43E4" w:rsidRDefault="00856C09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</w:rPr>
            </w:pPr>
          </w:p>
          <w:p w:rsidR="00856C09" w:rsidRPr="002A43E4" w:rsidRDefault="00856C09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lastRenderedPageBreak/>
              <w:t>Identificar los procesos de socavación o en diferentes tipos de infraestructura.</w:t>
            </w:r>
          </w:p>
          <w:p w:rsidR="00E2252C" w:rsidRPr="002A43E4" w:rsidRDefault="00E2252C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</w:rPr>
            </w:pPr>
          </w:p>
        </w:tc>
        <w:tc>
          <w:tcPr>
            <w:tcW w:w="1630" w:type="pct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lastRenderedPageBreak/>
              <w:t xml:space="preserve">Taller </w:t>
            </w:r>
            <w:r w:rsidR="007A3C6F" w:rsidRPr="002A43E4">
              <w:rPr>
                <w:rFonts w:ascii="Arial" w:hAnsi="Arial" w:cs="Arial"/>
              </w:rPr>
              <w:t xml:space="preserve">de </w:t>
            </w:r>
            <w:r w:rsidRPr="002A43E4">
              <w:rPr>
                <w:rFonts w:ascii="Arial" w:hAnsi="Arial" w:cs="Arial"/>
              </w:rPr>
              <w:t>procesos hidrológicos</w:t>
            </w:r>
            <w:r w:rsidR="007A3C6F" w:rsidRPr="002A43E4">
              <w:rPr>
                <w:rFonts w:ascii="Arial" w:hAnsi="Arial" w:cs="Arial"/>
              </w:rPr>
              <w:t xml:space="preserve"> y cálculo de sedimentación, socavación y encauzamientos</w:t>
            </w:r>
            <w:r w:rsidR="00856C09" w:rsidRPr="002A43E4">
              <w:rPr>
                <w:rFonts w:ascii="Arial" w:hAnsi="Arial" w:cs="Arial"/>
              </w:rPr>
              <w:t>.</w:t>
            </w: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</w:p>
          <w:p w:rsidR="00856C09" w:rsidRPr="002A43E4" w:rsidRDefault="00856C09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 xml:space="preserve">Evaluación de comportamientos fluviales, hidráulicos y sólidos. </w:t>
            </w:r>
          </w:p>
          <w:p w:rsidR="00856C09" w:rsidRPr="002A43E4" w:rsidRDefault="00856C09" w:rsidP="00203CD2">
            <w:pPr>
              <w:jc w:val="both"/>
              <w:rPr>
                <w:rFonts w:ascii="Arial" w:hAnsi="Arial" w:cs="Arial"/>
              </w:rPr>
            </w:pPr>
          </w:p>
          <w:p w:rsidR="007A3C6F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Mapa conceptual</w:t>
            </w:r>
            <w:r w:rsidR="007A3C6F" w:rsidRPr="002A43E4">
              <w:rPr>
                <w:rFonts w:ascii="Arial" w:hAnsi="Arial" w:cs="Arial"/>
              </w:rPr>
              <w:t xml:space="preserve"> de sedimentación, socavación y encauzamientos.</w:t>
            </w:r>
          </w:p>
          <w:p w:rsidR="007A3C6F" w:rsidRPr="002A43E4" w:rsidRDefault="007A3C6F" w:rsidP="00203CD2">
            <w:pPr>
              <w:jc w:val="both"/>
              <w:rPr>
                <w:rFonts w:ascii="Arial" w:hAnsi="Arial" w:cs="Arial"/>
              </w:rPr>
            </w:pPr>
          </w:p>
          <w:p w:rsidR="007A3C6F" w:rsidRPr="002A43E4" w:rsidRDefault="007A3C6F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Presentaciones orales.</w:t>
            </w:r>
          </w:p>
        </w:tc>
      </w:tr>
      <w:tr w:rsidR="00E2252C" w:rsidRPr="002A43E4" w:rsidTr="00255AF3">
        <w:trPr>
          <w:trHeight w:val="70"/>
          <w:jc w:val="center"/>
        </w:trPr>
        <w:tc>
          <w:tcPr>
            <w:tcW w:w="1782" w:type="pct"/>
            <w:vAlign w:val="center"/>
          </w:tcPr>
          <w:p w:rsidR="00E2252C" w:rsidRPr="002A43E4" w:rsidRDefault="004F240B" w:rsidP="00203CD2">
            <w:pPr>
              <w:pStyle w:val="Default"/>
              <w:jc w:val="both"/>
              <w:rPr>
                <w:rFonts w:ascii="Arial" w:hAnsi="Arial" w:cs="Arial"/>
                <w:color w:val="auto"/>
                <w:highlight w:val="yellow"/>
              </w:rPr>
            </w:pPr>
            <w:r w:rsidRPr="002A43E4">
              <w:rPr>
                <w:rFonts w:ascii="Arial" w:hAnsi="Arial" w:cs="Arial"/>
                <w:color w:val="auto"/>
              </w:rPr>
              <w:t>Proyectar, analizar y evaluar los comportamientos de los cauces naturales con respecto a diferentes tipos de proyectos ingenieriles.</w:t>
            </w:r>
          </w:p>
        </w:tc>
        <w:tc>
          <w:tcPr>
            <w:tcW w:w="1588" w:type="pct"/>
            <w:vAlign w:val="center"/>
          </w:tcPr>
          <w:p w:rsidR="00E2252C" w:rsidRPr="002A43E4" w:rsidRDefault="00E2252C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Analiza los lineamientos de evaluación</w:t>
            </w:r>
            <w:r w:rsidR="004F240B" w:rsidRPr="002A43E4">
              <w:rPr>
                <w:rFonts w:ascii="Arial" w:hAnsi="Arial" w:cs="Arial"/>
              </w:rPr>
              <w:t>,</w:t>
            </w:r>
            <w:r w:rsidRPr="002A43E4">
              <w:rPr>
                <w:rFonts w:ascii="Arial" w:hAnsi="Arial" w:cs="Arial"/>
              </w:rPr>
              <w:t xml:space="preserve"> control y seguimiento de</w:t>
            </w:r>
            <w:r w:rsidR="004F240B" w:rsidRPr="002A43E4">
              <w:rPr>
                <w:rFonts w:ascii="Arial" w:hAnsi="Arial" w:cs="Arial"/>
              </w:rPr>
              <w:t xml:space="preserve"> las infraestructuras dentro de los cauces naturales</w:t>
            </w:r>
            <w:r w:rsidRPr="002A43E4">
              <w:rPr>
                <w:rFonts w:ascii="Arial" w:hAnsi="Arial" w:cs="Arial"/>
              </w:rPr>
              <w:t>.</w:t>
            </w:r>
          </w:p>
          <w:p w:rsidR="00E2252C" w:rsidRPr="002A43E4" w:rsidRDefault="00E2252C" w:rsidP="00203CD2">
            <w:pPr>
              <w:pStyle w:val="Prrafodelista"/>
              <w:spacing w:before="0" w:after="0"/>
              <w:ind w:left="176"/>
              <w:rPr>
                <w:rFonts w:ascii="Arial" w:hAnsi="Arial" w:cs="Arial"/>
                <w:highlight w:val="yellow"/>
              </w:rPr>
            </w:pPr>
          </w:p>
          <w:p w:rsidR="00E2252C" w:rsidRPr="002A43E4" w:rsidRDefault="004F240B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 xml:space="preserve">Proyecta </w:t>
            </w:r>
            <w:r w:rsidR="00E2252C" w:rsidRPr="002A43E4">
              <w:rPr>
                <w:rFonts w:ascii="Arial" w:hAnsi="Arial" w:cs="Arial"/>
              </w:rPr>
              <w:t>l</w:t>
            </w:r>
            <w:r w:rsidRPr="002A43E4">
              <w:rPr>
                <w:rFonts w:ascii="Arial" w:hAnsi="Arial" w:cs="Arial"/>
              </w:rPr>
              <w:t>os tipos de comportamiento de los cauces naturales, a partir de análisis hidráulicos, sedimentos, para verificar dicha información con la reglamentación actual</w:t>
            </w:r>
            <w:r w:rsidR="00E2252C" w:rsidRPr="002A43E4">
              <w:rPr>
                <w:rFonts w:ascii="Arial" w:hAnsi="Arial" w:cs="Arial"/>
              </w:rPr>
              <w:t>.</w:t>
            </w:r>
          </w:p>
          <w:p w:rsidR="00E2252C" w:rsidRPr="002A43E4" w:rsidRDefault="00E2252C" w:rsidP="00203CD2">
            <w:pPr>
              <w:pStyle w:val="Prrafodelista"/>
              <w:spacing w:before="0" w:after="0"/>
              <w:ind w:left="176"/>
              <w:rPr>
                <w:rFonts w:ascii="Arial" w:hAnsi="Arial" w:cs="Arial"/>
                <w:highlight w:val="yellow"/>
                <w:lang w:val="es-CO"/>
              </w:rPr>
            </w:pPr>
          </w:p>
          <w:p w:rsidR="00E2252C" w:rsidRPr="002A43E4" w:rsidRDefault="0001319D" w:rsidP="00203CD2">
            <w:pPr>
              <w:jc w:val="both"/>
              <w:rPr>
                <w:rFonts w:ascii="Arial" w:hAnsi="Arial" w:cs="Arial"/>
                <w:highlight w:val="yellow"/>
              </w:rPr>
            </w:pPr>
            <w:r w:rsidRPr="002A43E4">
              <w:rPr>
                <w:rFonts w:ascii="Arial" w:hAnsi="Arial" w:cs="Arial"/>
              </w:rPr>
              <w:t>Establece conceptos de acuerdo a los diferentes usos que se le puede dar a una corriente natural.</w:t>
            </w:r>
          </w:p>
        </w:tc>
        <w:tc>
          <w:tcPr>
            <w:tcW w:w="1630" w:type="pct"/>
            <w:vAlign w:val="center"/>
          </w:tcPr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 xml:space="preserve">Planteamiento </w:t>
            </w:r>
            <w:r w:rsidR="005871A5" w:rsidRPr="002A43E4">
              <w:rPr>
                <w:rFonts w:ascii="Arial" w:hAnsi="Arial" w:cs="Arial"/>
              </w:rPr>
              <w:t xml:space="preserve">de caso de </w:t>
            </w:r>
            <w:r w:rsidRPr="002A43E4">
              <w:rPr>
                <w:rFonts w:ascii="Arial" w:hAnsi="Arial" w:cs="Arial"/>
              </w:rPr>
              <w:t>estudio</w:t>
            </w:r>
            <w:r w:rsidR="005871A5" w:rsidRPr="002A43E4">
              <w:rPr>
                <w:rFonts w:ascii="Arial" w:hAnsi="Arial" w:cs="Arial"/>
              </w:rPr>
              <w:t>.</w:t>
            </w: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  <w:highlight w:val="yellow"/>
              </w:rPr>
            </w:pPr>
          </w:p>
          <w:p w:rsidR="00E2252C" w:rsidRPr="002A43E4" w:rsidRDefault="005871A5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Presentaciones orales.</w:t>
            </w:r>
          </w:p>
          <w:p w:rsidR="005871A5" w:rsidRPr="002A43E4" w:rsidRDefault="005871A5" w:rsidP="00203CD2">
            <w:pPr>
              <w:jc w:val="both"/>
              <w:rPr>
                <w:rFonts w:ascii="Arial" w:hAnsi="Arial" w:cs="Arial"/>
                <w:highlight w:val="yellow"/>
              </w:rPr>
            </w:pPr>
          </w:p>
          <w:p w:rsidR="005871A5" w:rsidRPr="002A43E4" w:rsidRDefault="005871A5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Evaluación de conceptos hidráulicos y comportamiento de sólidos.</w:t>
            </w:r>
          </w:p>
          <w:p w:rsidR="005871A5" w:rsidRPr="002A43E4" w:rsidRDefault="005871A5" w:rsidP="00203CD2">
            <w:pPr>
              <w:jc w:val="both"/>
              <w:rPr>
                <w:rFonts w:ascii="Arial" w:hAnsi="Arial" w:cs="Arial"/>
              </w:rPr>
            </w:pPr>
          </w:p>
          <w:p w:rsidR="005871A5" w:rsidRPr="002A43E4" w:rsidRDefault="005871A5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Talleres de reforzamiento de conceptos y manejo de programas como HEC-RAS.</w:t>
            </w:r>
          </w:p>
        </w:tc>
      </w:tr>
      <w:tr w:rsidR="00E2252C" w:rsidRPr="002A43E4" w:rsidTr="00255AF3">
        <w:trPr>
          <w:trHeight w:val="70"/>
          <w:jc w:val="center"/>
        </w:trPr>
        <w:tc>
          <w:tcPr>
            <w:tcW w:w="1782" w:type="pct"/>
            <w:vAlign w:val="center"/>
          </w:tcPr>
          <w:p w:rsidR="00E2252C" w:rsidRPr="002A43E4" w:rsidRDefault="00E2252C" w:rsidP="00203CD2">
            <w:pPr>
              <w:pStyle w:val="Default"/>
              <w:jc w:val="both"/>
              <w:rPr>
                <w:rFonts w:ascii="Arial" w:hAnsi="Arial" w:cs="Arial"/>
                <w:color w:val="auto"/>
              </w:rPr>
            </w:pPr>
            <w:r w:rsidRPr="002A43E4">
              <w:rPr>
                <w:rFonts w:ascii="Arial" w:hAnsi="Arial" w:cs="Arial"/>
                <w:color w:val="auto"/>
              </w:rPr>
              <w:t xml:space="preserve">Diseñar </w:t>
            </w:r>
            <w:r w:rsidR="005871A5" w:rsidRPr="002A43E4">
              <w:rPr>
                <w:rFonts w:ascii="Arial" w:hAnsi="Arial" w:cs="Arial"/>
                <w:color w:val="auto"/>
              </w:rPr>
              <w:t>y proyectar obras y manejo de aguas para proyectos de infraestructura</w:t>
            </w:r>
            <w:r w:rsidRPr="002A43E4">
              <w:rPr>
                <w:rFonts w:ascii="Arial" w:hAnsi="Arial" w:cs="Arial"/>
                <w:color w:val="auto"/>
              </w:rPr>
              <w:t>.</w:t>
            </w:r>
          </w:p>
        </w:tc>
        <w:tc>
          <w:tcPr>
            <w:tcW w:w="1588" w:type="pct"/>
            <w:vAlign w:val="center"/>
          </w:tcPr>
          <w:p w:rsidR="004F251B" w:rsidRPr="002A43E4" w:rsidRDefault="004F251B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Identifica los tipos de estructuras que se pueden incluir dentro de un cauce natural.</w:t>
            </w:r>
          </w:p>
          <w:p w:rsidR="004F251B" w:rsidRPr="002A43E4" w:rsidRDefault="004F251B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  <w:highlight w:val="yellow"/>
              </w:rPr>
            </w:pPr>
          </w:p>
          <w:p w:rsidR="00E2252C" w:rsidRPr="002A43E4" w:rsidRDefault="004F251B" w:rsidP="00203CD2">
            <w:pPr>
              <w:pStyle w:val="Prrafodelista"/>
              <w:spacing w:before="0" w:after="0"/>
              <w:ind w:left="0"/>
              <w:rPr>
                <w:rFonts w:ascii="Arial" w:hAnsi="Arial" w:cs="Arial"/>
                <w:highlight w:val="yellow"/>
              </w:rPr>
            </w:pPr>
            <w:r w:rsidRPr="002A43E4">
              <w:rPr>
                <w:rFonts w:ascii="Arial" w:hAnsi="Arial" w:cs="Arial"/>
              </w:rPr>
              <w:t>Identifica analíticamente las estructuras a trabajar para mitigar problemas de riesgo con respecto al cauce natural.</w:t>
            </w:r>
            <w:r w:rsidRPr="002A43E4">
              <w:rPr>
                <w:rFonts w:ascii="Arial" w:hAnsi="Arial" w:cs="Arial"/>
                <w:highlight w:val="yellow"/>
              </w:rPr>
              <w:t xml:space="preserve"> </w:t>
            </w:r>
          </w:p>
          <w:p w:rsidR="00E2252C" w:rsidRPr="002A43E4" w:rsidRDefault="00E2252C" w:rsidP="00203CD2">
            <w:pPr>
              <w:pStyle w:val="Prrafodelista"/>
              <w:spacing w:before="0" w:after="0"/>
              <w:ind w:left="176"/>
              <w:rPr>
                <w:rFonts w:ascii="Arial" w:hAnsi="Arial" w:cs="Arial"/>
                <w:highlight w:val="yellow"/>
              </w:rPr>
            </w:pP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  <w:highlight w:val="yellow"/>
              </w:rPr>
            </w:pPr>
            <w:r w:rsidRPr="002A43E4">
              <w:rPr>
                <w:rFonts w:ascii="Arial" w:hAnsi="Arial" w:cs="Arial"/>
              </w:rPr>
              <w:t>Planea alternativas de control sobre el uso sostenible del agua basadas</w:t>
            </w:r>
            <w:r w:rsidR="00051046" w:rsidRPr="002A43E4">
              <w:rPr>
                <w:rFonts w:ascii="Arial" w:hAnsi="Arial" w:cs="Arial"/>
              </w:rPr>
              <w:t>.</w:t>
            </w:r>
          </w:p>
        </w:tc>
        <w:tc>
          <w:tcPr>
            <w:tcW w:w="1630" w:type="pct"/>
            <w:vAlign w:val="center"/>
          </w:tcPr>
          <w:p w:rsidR="00E2252C" w:rsidRPr="002A43E4" w:rsidRDefault="00051046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>Seguimiento y presentación del caso de estudio.</w:t>
            </w:r>
          </w:p>
          <w:p w:rsidR="00E2252C" w:rsidRPr="002A43E4" w:rsidRDefault="00E2252C" w:rsidP="00203CD2">
            <w:pPr>
              <w:pStyle w:val="Prrafodelista"/>
              <w:spacing w:before="0" w:after="0"/>
              <w:ind w:left="176"/>
              <w:rPr>
                <w:rFonts w:ascii="Arial" w:hAnsi="Arial" w:cs="Arial"/>
                <w:highlight w:val="yellow"/>
                <w:lang w:val="es-CO"/>
              </w:rPr>
            </w:pPr>
          </w:p>
          <w:p w:rsidR="00E2252C" w:rsidRPr="002A43E4" w:rsidRDefault="00E2252C" w:rsidP="00203CD2">
            <w:pPr>
              <w:jc w:val="both"/>
              <w:rPr>
                <w:rFonts w:ascii="Arial" w:hAnsi="Arial" w:cs="Arial"/>
              </w:rPr>
            </w:pPr>
            <w:r w:rsidRPr="002A43E4">
              <w:rPr>
                <w:rFonts w:ascii="Arial" w:hAnsi="Arial" w:cs="Arial"/>
              </w:rPr>
              <w:t xml:space="preserve">Taller </w:t>
            </w:r>
            <w:r w:rsidR="00051046" w:rsidRPr="002A43E4">
              <w:rPr>
                <w:rFonts w:ascii="Arial" w:hAnsi="Arial" w:cs="Arial"/>
              </w:rPr>
              <w:t>socavación en puentes.</w:t>
            </w:r>
          </w:p>
          <w:p w:rsidR="00E2252C" w:rsidRPr="002A43E4" w:rsidRDefault="00E2252C" w:rsidP="00203CD2">
            <w:pPr>
              <w:pStyle w:val="Prrafodelista"/>
              <w:spacing w:before="0" w:after="0"/>
              <w:ind w:left="176"/>
              <w:rPr>
                <w:rFonts w:ascii="Arial" w:hAnsi="Arial" w:cs="Arial"/>
                <w:highlight w:val="yellow"/>
              </w:rPr>
            </w:pPr>
          </w:p>
          <w:p w:rsidR="00E2252C" w:rsidRPr="002A43E4" w:rsidRDefault="00051046" w:rsidP="00203CD2">
            <w:pPr>
              <w:jc w:val="both"/>
              <w:rPr>
                <w:rFonts w:ascii="Arial" w:hAnsi="Arial" w:cs="Arial"/>
                <w:highlight w:val="yellow"/>
              </w:rPr>
            </w:pPr>
            <w:r w:rsidRPr="002A43E4">
              <w:rPr>
                <w:rFonts w:ascii="Arial" w:hAnsi="Arial" w:cs="Arial"/>
              </w:rPr>
              <w:t>Presentaciones orales.</w:t>
            </w:r>
            <w:r w:rsidR="00E2252C" w:rsidRPr="002A43E4">
              <w:rPr>
                <w:rFonts w:ascii="Arial" w:hAnsi="Arial" w:cs="Arial"/>
                <w:highlight w:val="yellow"/>
              </w:rPr>
              <w:t xml:space="preserve"> </w:t>
            </w:r>
          </w:p>
        </w:tc>
      </w:tr>
    </w:tbl>
    <w:p w:rsidR="00E2252C" w:rsidRPr="002A43E4" w:rsidRDefault="00E2252C" w:rsidP="00203CD2">
      <w:pPr>
        <w:jc w:val="both"/>
        <w:rPr>
          <w:rFonts w:ascii="Arial" w:hAnsi="Arial" w:cs="Arial"/>
          <w:sz w:val="22"/>
          <w:szCs w:val="22"/>
        </w:rPr>
      </w:pPr>
    </w:p>
    <w:p w:rsidR="00A36AD6" w:rsidRPr="002A43E4" w:rsidRDefault="00A36AD6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04912" w:rsidRPr="002A43E4" w:rsidRDefault="00A04912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De acuerdo a la </w:t>
      </w:r>
      <w:r w:rsidRPr="002A43E4">
        <w:rPr>
          <w:rFonts w:ascii="Arial" w:hAnsi="Arial" w:cs="Arial"/>
          <w:sz w:val="22"/>
          <w:szCs w:val="22"/>
          <w:lang w:val="es-ES"/>
        </w:rPr>
        <w:fldChar w:fldCharType="begin"/>
      </w:r>
      <w:r w:rsidRPr="002A43E4">
        <w:rPr>
          <w:rFonts w:ascii="Arial" w:hAnsi="Arial" w:cs="Arial"/>
          <w:sz w:val="22"/>
          <w:szCs w:val="22"/>
          <w:lang w:val="es-ES"/>
        </w:rPr>
        <w:instrText xml:space="preserve"> REF _Ref169791529 \h </w:instrText>
      </w:r>
      <w:r w:rsidR="00203CD2" w:rsidRPr="002A43E4">
        <w:rPr>
          <w:rFonts w:ascii="Arial" w:hAnsi="Arial" w:cs="Arial"/>
          <w:sz w:val="22"/>
          <w:szCs w:val="22"/>
          <w:lang w:val="es-ES"/>
        </w:rPr>
        <w:instrText xml:space="preserve"> \* MERGEFORMAT </w:instrText>
      </w:r>
      <w:r w:rsidRPr="002A43E4">
        <w:rPr>
          <w:rFonts w:ascii="Arial" w:hAnsi="Arial" w:cs="Arial"/>
          <w:sz w:val="22"/>
          <w:szCs w:val="22"/>
          <w:lang w:val="es-ES"/>
        </w:rPr>
      </w:r>
      <w:r w:rsidRPr="002A43E4">
        <w:rPr>
          <w:rFonts w:ascii="Arial" w:hAnsi="Arial" w:cs="Arial"/>
          <w:sz w:val="22"/>
          <w:szCs w:val="22"/>
          <w:lang w:val="es-ES"/>
        </w:rPr>
        <w:fldChar w:fldCharType="separate"/>
      </w:r>
      <w:r w:rsidRPr="002A43E4">
        <w:rPr>
          <w:rFonts w:ascii="Arial" w:hAnsi="Arial" w:cs="Arial"/>
          <w:sz w:val="22"/>
          <w:szCs w:val="22"/>
        </w:rPr>
        <w:t xml:space="preserve">Tabla </w:t>
      </w:r>
      <w:r w:rsidRPr="002A43E4">
        <w:rPr>
          <w:rFonts w:ascii="Arial" w:hAnsi="Arial" w:cs="Arial"/>
          <w:noProof/>
          <w:sz w:val="22"/>
          <w:szCs w:val="22"/>
        </w:rPr>
        <w:t>1</w:t>
      </w:r>
      <w:r w:rsidRPr="002A43E4">
        <w:rPr>
          <w:rFonts w:ascii="Arial" w:hAnsi="Arial" w:cs="Arial"/>
          <w:sz w:val="22"/>
          <w:szCs w:val="22"/>
          <w:lang w:val="es-ES"/>
        </w:rPr>
        <w:fldChar w:fldCharType="end"/>
      </w:r>
      <w:r w:rsidRPr="002A43E4">
        <w:rPr>
          <w:rFonts w:ascii="Arial" w:hAnsi="Arial" w:cs="Arial"/>
          <w:sz w:val="22"/>
          <w:szCs w:val="22"/>
          <w:lang w:val="es-ES"/>
        </w:rPr>
        <w:t xml:space="preserve">, donde se puede encontrar </w:t>
      </w:r>
      <w:r w:rsidR="003F3357" w:rsidRPr="002A43E4">
        <w:rPr>
          <w:rFonts w:ascii="Arial" w:hAnsi="Arial" w:cs="Arial"/>
          <w:sz w:val="22"/>
          <w:szCs w:val="22"/>
          <w:lang w:val="es-ES"/>
        </w:rPr>
        <w:t xml:space="preserve">las competencias que los estudiantes deben lograr durante el curso, el programa a seguir dentro de la asignatura es: </w:t>
      </w:r>
    </w:p>
    <w:p w:rsidR="003F3357" w:rsidRPr="002A43E4" w:rsidRDefault="003F3357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3F3357" w:rsidRPr="002A43E4" w:rsidRDefault="003F3357" w:rsidP="00203CD2">
      <w:pPr>
        <w:pStyle w:val="Prrafodelista"/>
        <w:numPr>
          <w:ilvl w:val="0"/>
          <w:numId w:val="1"/>
        </w:numPr>
        <w:rPr>
          <w:rFonts w:ascii="Arial" w:hAnsi="Arial" w:cs="Arial"/>
          <w:u w:val="single"/>
        </w:rPr>
      </w:pPr>
      <w:r w:rsidRPr="002A43E4">
        <w:rPr>
          <w:rFonts w:ascii="Arial" w:hAnsi="Arial" w:cs="Arial"/>
          <w:u w:val="single"/>
        </w:rPr>
        <w:t>Introducción.</w:t>
      </w:r>
    </w:p>
    <w:p w:rsidR="003F3357" w:rsidRPr="002A43E4" w:rsidRDefault="003F3357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Repaso de hidráulica a flujo libre.</w:t>
      </w:r>
    </w:p>
    <w:p w:rsidR="003F3357" w:rsidRPr="002A43E4" w:rsidRDefault="003F3357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Aspectos generales de la hidráulica fluvial.</w:t>
      </w:r>
    </w:p>
    <w:p w:rsidR="003F3357" w:rsidRPr="002A43E4" w:rsidRDefault="003F3357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 xml:space="preserve">Geomorfología de la hidráulica fluvial. </w:t>
      </w:r>
    </w:p>
    <w:p w:rsidR="00386933" w:rsidRPr="002A43E4" w:rsidRDefault="00386933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Estudio Nacional del Agua.</w:t>
      </w:r>
    </w:p>
    <w:p w:rsidR="003F3357" w:rsidRPr="002A43E4" w:rsidRDefault="003F3357" w:rsidP="00203CD2">
      <w:pPr>
        <w:pStyle w:val="Prrafodelista"/>
        <w:numPr>
          <w:ilvl w:val="0"/>
          <w:numId w:val="1"/>
        </w:numPr>
        <w:rPr>
          <w:rFonts w:ascii="Arial" w:hAnsi="Arial" w:cs="Arial"/>
          <w:u w:val="single"/>
        </w:rPr>
      </w:pPr>
      <w:r w:rsidRPr="002A43E4">
        <w:rPr>
          <w:rFonts w:ascii="Arial" w:hAnsi="Arial" w:cs="Arial"/>
          <w:u w:val="single"/>
        </w:rPr>
        <w:t>Sedimentación</w:t>
      </w:r>
      <w:r w:rsidR="00E36E66" w:rsidRPr="002A43E4">
        <w:rPr>
          <w:rFonts w:ascii="Arial" w:hAnsi="Arial" w:cs="Arial"/>
          <w:u w:val="single"/>
        </w:rPr>
        <w:t xml:space="preserve"> y socavación.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Conceptos generales de la sedimentación y la socavación.</w:t>
      </w:r>
    </w:p>
    <w:p w:rsidR="003F3357" w:rsidRPr="002A43E4" w:rsidRDefault="003F3357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Metodologías de cálculo para l</w:t>
      </w:r>
      <w:r w:rsidR="00E36E66" w:rsidRPr="002A43E4">
        <w:rPr>
          <w:rFonts w:ascii="Arial" w:hAnsi="Arial" w:cs="Arial"/>
        </w:rPr>
        <w:t>os</w:t>
      </w:r>
      <w:r w:rsidRPr="002A43E4">
        <w:rPr>
          <w:rFonts w:ascii="Arial" w:hAnsi="Arial" w:cs="Arial"/>
        </w:rPr>
        <w:t xml:space="preserve"> caudales sólidos.</w:t>
      </w:r>
    </w:p>
    <w:p w:rsidR="003F3357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lastRenderedPageBreak/>
        <w:t>Metodologías de cálculo de socavación.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Modelación en HEC RAS.</w:t>
      </w:r>
    </w:p>
    <w:p w:rsidR="00E36E66" w:rsidRPr="002A43E4" w:rsidRDefault="00E36E66" w:rsidP="00203CD2">
      <w:pPr>
        <w:pStyle w:val="Prrafodelista"/>
        <w:numPr>
          <w:ilvl w:val="0"/>
          <w:numId w:val="1"/>
        </w:numPr>
        <w:rPr>
          <w:rFonts w:ascii="Arial" w:hAnsi="Arial" w:cs="Arial"/>
          <w:u w:val="single"/>
        </w:rPr>
      </w:pPr>
      <w:r w:rsidRPr="002A43E4">
        <w:rPr>
          <w:rFonts w:ascii="Arial" w:hAnsi="Arial" w:cs="Arial"/>
          <w:u w:val="single"/>
        </w:rPr>
        <w:t>Encauzamientos.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Conceptos generales para los encauzamientos.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Identificación hidráulica del encauzamiento.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Manejo físico y los comportamientos del encauzamiento.</w:t>
      </w:r>
    </w:p>
    <w:p w:rsidR="00E36E66" w:rsidRPr="002A43E4" w:rsidRDefault="00E36E66" w:rsidP="00203CD2">
      <w:pPr>
        <w:pStyle w:val="Prrafodelista"/>
        <w:numPr>
          <w:ilvl w:val="0"/>
          <w:numId w:val="1"/>
        </w:numPr>
        <w:rPr>
          <w:rFonts w:ascii="Arial" w:hAnsi="Arial" w:cs="Arial"/>
          <w:u w:val="single"/>
        </w:rPr>
      </w:pPr>
      <w:r w:rsidRPr="002A43E4">
        <w:rPr>
          <w:rFonts w:ascii="Arial" w:hAnsi="Arial" w:cs="Arial"/>
          <w:u w:val="single"/>
        </w:rPr>
        <w:t>Obras y medidas de mitigación.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Hidráulica de puentes.</w:t>
      </w:r>
    </w:p>
    <w:p w:rsidR="00E36E66" w:rsidRPr="002A43E4" w:rsidRDefault="00E36E66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Obras de protección.</w:t>
      </w:r>
    </w:p>
    <w:p w:rsidR="00E36E66" w:rsidRPr="002A43E4" w:rsidRDefault="00386933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Gestión para mitigación de inundaciones.</w:t>
      </w:r>
    </w:p>
    <w:p w:rsidR="00386933" w:rsidRPr="002A43E4" w:rsidRDefault="00386933" w:rsidP="00203CD2">
      <w:pPr>
        <w:pStyle w:val="Prrafodelista"/>
        <w:numPr>
          <w:ilvl w:val="1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Modelación en HEC RAS.</w:t>
      </w:r>
    </w:p>
    <w:p w:rsidR="00E61EA0" w:rsidRPr="002A43E4" w:rsidRDefault="00386933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Se recalca que tal como se menciona en la columna “Evidencias” la metodología de calificación está en función de la elaboración de un proyecto, donde los estudiantes puedan aplicar </w:t>
      </w:r>
      <w:r w:rsidR="00E61EA0" w:rsidRPr="002A43E4">
        <w:rPr>
          <w:rFonts w:ascii="Arial" w:hAnsi="Arial" w:cs="Arial"/>
          <w:sz w:val="22"/>
          <w:szCs w:val="22"/>
          <w:lang w:val="es-ES"/>
        </w:rPr>
        <w:t>todos los conceptos que se indicaron anteriormente. De igual forma, se tendrán en cuenta talleres, donde los estudiantes a partir de ejemplos cortos y sencillos puedan comprender los temas, así como la presentación de temas por medio de exposiciones.</w:t>
      </w:r>
    </w:p>
    <w:p w:rsidR="00E61EA0" w:rsidRPr="002A43E4" w:rsidRDefault="00E61EA0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E61EA0" w:rsidRPr="002A43E4" w:rsidRDefault="00E61EA0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Desde mi punto de vista, la participación de los estudiantes en la clase</w:t>
      </w:r>
      <w:r w:rsidR="00FF7319" w:rsidRPr="002A43E4">
        <w:rPr>
          <w:rFonts w:ascii="Arial" w:hAnsi="Arial" w:cs="Arial"/>
          <w:sz w:val="22"/>
          <w:szCs w:val="22"/>
          <w:lang w:val="es-ES"/>
        </w:rPr>
        <w:t>,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FF7319" w:rsidRPr="002A43E4">
        <w:rPr>
          <w:rFonts w:ascii="Arial" w:hAnsi="Arial" w:cs="Arial"/>
          <w:sz w:val="22"/>
          <w:szCs w:val="22"/>
          <w:lang w:val="es-ES"/>
        </w:rPr>
        <w:t xml:space="preserve">así como la generación de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información </w:t>
      </w:r>
      <w:r w:rsidR="00FF7319" w:rsidRPr="002A43E4">
        <w:rPr>
          <w:rFonts w:ascii="Arial" w:hAnsi="Arial" w:cs="Arial"/>
          <w:sz w:val="22"/>
          <w:szCs w:val="22"/>
          <w:lang w:val="es-ES"/>
        </w:rPr>
        <w:t xml:space="preserve">propia </w:t>
      </w:r>
      <w:r w:rsidRPr="002A43E4">
        <w:rPr>
          <w:rFonts w:ascii="Arial" w:hAnsi="Arial" w:cs="Arial"/>
          <w:sz w:val="22"/>
          <w:szCs w:val="22"/>
          <w:lang w:val="es-ES"/>
        </w:rPr>
        <w:t>a partir de los conceptos vistos en clase, repercute de manera positiva en el aprendizaje y la necesidad de buscar más información al respecto, lo cual, eleva la capacidad de investigación del estudiante.</w:t>
      </w:r>
    </w:p>
    <w:p w:rsidR="00E61EA0" w:rsidRPr="002A43E4" w:rsidRDefault="00E61EA0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E61EA0" w:rsidRPr="002A43E4" w:rsidRDefault="00FF7319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En concordancia con lo mencionado y c</w:t>
      </w:r>
      <w:r w:rsidR="00E61EA0" w:rsidRPr="002A43E4">
        <w:rPr>
          <w:rFonts w:ascii="Arial" w:hAnsi="Arial" w:cs="Arial"/>
          <w:sz w:val="22"/>
          <w:szCs w:val="22"/>
          <w:lang w:val="es-ES"/>
        </w:rPr>
        <w:t>ontinuando con el esquema de competencias, con el fin de generar un proceso evaluativo justo y equitativo en las presentaciones orales</w:t>
      </w:r>
      <w:r w:rsidR="0055596C" w:rsidRPr="002A43E4">
        <w:rPr>
          <w:rFonts w:ascii="Arial" w:hAnsi="Arial" w:cs="Arial"/>
          <w:sz w:val="22"/>
          <w:szCs w:val="22"/>
          <w:lang w:val="es-ES"/>
        </w:rPr>
        <w:t xml:space="preserve">, estas se dividen en 4 competencias, las cuales son: </w:t>
      </w:r>
    </w:p>
    <w:p w:rsidR="0055596C" w:rsidRPr="002A43E4" w:rsidRDefault="0055596C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5596C" w:rsidRPr="002A43E4" w:rsidRDefault="0055596C" w:rsidP="00203CD2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Cantidad de participaciones dentro de la exposición (En caso de ser grupal).</w:t>
      </w:r>
    </w:p>
    <w:p w:rsidR="0055596C" w:rsidRPr="002A43E4" w:rsidRDefault="0055596C" w:rsidP="00203CD2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Pertinencia de lo expuesto con respecto a las temáticas de la clase.</w:t>
      </w:r>
    </w:p>
    <w:p w:rsidR="0055596C" w:rsidRPr="002A43E4" w:rsidRDefault="0055596C" w:rsidP="00203CD2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Expresión oral en público, incluye presentación personal.</w:t>
      </w:r>
    </w:p>
    <w:p w:rsidR="0055596C" w:rsidRPr="002A43E4" w:rsidRDefault="0055596C" w:rsidP="00203CD2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Capacidad de responder a las preguntas que salen de la exposición.</w:t>
      </w:r>
    </w:p>
    <w:p w:rsidR="00076A7E" w:rsidRPr="002A43E4" w:rsidRDefault="00FF7319" w:rsidP="00076A7E">
      <w:pPr>
        <w:pStyle w:val="NormalWeb"/>
        <w:jc w:val="both"/>
        <w:rPr>
          <w:rFonts w:ascii="Arial" w:eastAsiaTheme="minorHAnsi" w:hAnsi="Arial" w:cs="Arial"/>
          <w:sz w:val="22"/>
          <w:szCs w:val="22"/>
          <w:lang w:val="es-ES" w:eastAsia="en-US"/>
        </w:rPr>
      </w:pP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Para finalizar, dentro de la catedra de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los conductos a cielo abierto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naturales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que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son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susceptibles a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la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>erosi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>ón y/o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desbordamiento; “generando la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>formación de meandros, cambio de lecho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 o la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 formación de uno o más brazos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que puedan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conducir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>un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>caudal sólido y/o líquido”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 </w:t>
      </w:r>
      <w:sdt>
        <w:sdtPr>
          <w:rPr>
            <w:rFonts w:ascii="Arial" w:eastAsiaTheme="minorHAnsi" w:hAnsi="Arial" w:cs="Arial"/>
            <w:sz w:val="22"/>
            <w:szCs w:val="22"/>
            <w:lang w:val="es-ES" w:eastAsia="en-US"/>
          </w:rPr>
          <w:id w:val="752547028"/>
          <w:citation/>
        </w:sdtPr>
        <w:sdtContent>
          <w:r w:rsidR="00076A7E" w:rsidRPr="002A43E4">
            <w:rPr>
              <w:rFonts w:ascii="Arial" w:eastAsiaTheme="minorHAnsi" w:hAnsi="Arial" w:cs="Arial"/>
              <w:sz w:val="22"/>
              <w:szCs w:val="22"/>
              <w:lang w:val="es-ES" w:eastAsia="en-US"/>
            </w:rPr>
            <w:fldChar w:fldCharType="begin"/>
          </w:r>
          <w:r w:rsidR="00076A7E" w:rsidRPr="002A43E4">
            <w:rPr>
              <w:rFonts w:ascii="Arial" w:eastAsiaTheme="minorHAnsi" w:hAnsi="Arial" w:cs="Arial"/>
              <w:sz w:val="22"/>
              <w:szCs w:val="22"/>
              <w:lang w:val="es-ES" w:eastAsia="en-US"/>
            </w:rPr>
            <w:instrText xml:space="preserve"> CITATION Gui18 \l 3082 </w:instrText>
          </w:r>
          <w:r w:rsidR="00076A7E" w:rsidRPr="002A43E4">
            <w:rPr>
              <w:rFonts w:ascii="Arial" w:eastAsiaTheme="minorHAnsi" w:hAnsi="Arial" w:cs="Arial"/>
              <w:sz w:val="22"/>
              <w:szCs w:val="22"/>
              <w:lang w:val="es-ES" w:eastAsia="en-US"/>
            </w:rPr>
            <w:fldChar w:fldCharType="separate"/>
          </w:r>
          <w:r w:rsidR="00076A7E" w:rsidRPr="002A43E4">
            <w:rPr>
              <w:rFonts w:ascii="Arial" w:eastAsiaTheme="minorHAnsi" w:hAnsi="Arial" w:cs="Arial"/>
              <w:noProof/>
              <w:sz w:val="22"/>
              <w:szCs w:val="22"/>
              <w:lang w:val="es-ES" w:eastAsia="en-US"/>
            </w:rPr>
            <w:t>(Morales, 2018)</w:t>
          </w:r>
          <w:r w:rsidR="00076A7E" w:rsidRPr="002A43E4">
            <w:rPr>
              <w:rFonts w:ascii="Arial" w:eastAsiaTheme="minorHAnsi" w:hAnsi="Arial" w:cs="Arial"/>
              <w:sz w:val="22"/>
              <w:szCs w:val="22"/>
              <w:lang w:val="es-ES" w:eastAsia="en-US"/>
            </w:rPr>
            <w:fldChar w:fldCharType="end"/>
          </w:r>
        </w:sdtContent>
      </w:sdt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,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el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>establece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>r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 </w:t>
      </w:r>
      <w:r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diferentes tipos de </w:t>
      </w:r>
      <w:r w:rsidR="00076A7E" w:rsidRPr="002A43E4">
        <w:rPr>
          <w:rFonts w:ascii="Arial" w:eastAsiaTheme="minorHAnsi" w:hAnsi="Arial" w:cs="Arial"/>
          <w:sz w:val="22"/>
          <w:szCs w:val="22"/>
          <w:lang w:val="es-ES" w:eastAsia="en-US"/>
        </w:rPr>
        <w:t xml:space="preserve">análisis </w:t>
      </w:r>
      <w:r w:rsidR="00076A7E" w:rsidRPr="002A43E4">
        <w:rPr>
          <w:rFonts w:ascii="Arial" w:hAnsi="Arial" w:cs="Arial"/>
          <w:sz w:val="22"/>
          <w:szCs w:val="22"/>
          <w:lang w:val="es-ES"/>
        </w:rPr>
        <w:t xml:space="preserve">geomorfológicos e hidrológicos, </w:t>
      </w:r>
      <w:r w:rsidRPr="002A43E4">
        <w:rPr>
          <w:rFonts w:ascii="Arial" w:hAnsi="Arial" w:cs="Arial"/>
          <w:sz w:val="22"/>
          <w:szCs w:val="22"/>
          <w:lang w:val="es-ES"/>
        </w:rPr>
        <w:t>puede dar al estudiante la capacidad de</w:t>
      </w:r>
      <w:r w:rsidR="00076A7E" w:rsidRPr="002A43E4">
        <w:rPr>
          <w:rFonts w:ascii="Arial" w:hAnsi="Arial" w:cs="Arial"/>
          <w:sz w:val="22"/>
          <w:szCs w:val="22"/>
          <w:lang w:val="es-ES"/>
        </w:rPr>
        <w:t xml:space="preserve"> establecer las soluciones </w:t>
      </w:r>
      <w:r w:rsidRPr="002A43E4">
        <w:rPr>
          <w:rFonts w:ascii="Arial" w:hAnsi="Arial" w:cs="Arial"/>
          <w:sz w:val="22"/>
          <w:szCs w:val="22"/>
          <w:lang w:val="es-ES"/>
        </w:rPr>
        <w:t>y</w:t>
      </w:r>
      <w:r w:rsidR="00076A7E" w:rsidRPr="002A43E4">
        <w:rPr>
          <w:rFonts w:ascii="Arial" w:hAnsi="Arial" w:cs="Arial"/>
          <w:sz w:val="22"/>
          <w:szCs w:val="22"/>
          <w:lang w:val="es-ES"/>
        </w:rPr>
        <w:t xml:space="preserve"> los factores de socavación y/o sedimentación que pueda generar el cauce con respecto a la infraestructura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o uso </w:t>
      </w:r>
      <w:r w:rsidR="00076A7E" w:rsidRPr="002A43E4">
        <w:rPr>
          <w:rFonts w:ascii="Arial" w:hAnsi="Arial" w:cs="Arial"/>
          <w:sz w:val="22"/>
          <w:szCs w:val="22"/>
          <w:lang w:val="es-ES"/>
        </w:rPr>
        <w:t xml:space="preserve">que se proyecta. </w:t>
      </w:r>
    </w:p>
    <w:p w:rsidR="00E61EA0" w:rsidRPr="002A43E4" w:rsidRDefault="00E61EA0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05651C" w:rsidRPr="002A43E4" w:rsidRDefault="0005651C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Propuesta en el componente de investigación</w:t>
      </w:r>
    </w:p>
    <w:p w:rsidR="00242CFE" w:rsidRPr="002A43E4" w:rsidRDefault="00F54156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Al </w:t>
      </w:r>
      <w:r w:rsidR="00475B49" w:rsidRPr="002A43E4">
        <w:rPr>
          <w:rFonts w:ascii="Arial" w:hAnsi="Arial" w:cs="Arial"/>
          <w:sz w:val="22"/>
          <w:szCs w:val="22"/>
          <w:lang w:val="es-ES"/>
        </w:rPr>
        <w:t>refleja</w:t>
      </w:r>
      <w:r w:rsidRPr="002A43E4">
        <w:rPr>
          <w:rFonts w:ascii="Arial" w:hAnsi="Arial" w:cs="Arial"/>
          <w:sz w:val="22"/>
          <w:szCs w:val="22"/>
          <w:lang w:val="es-ES"/>
        </w:rPr>
        <w:t>rse</w:t>
      </w:r>
      <w:r w:rsidR="00475B49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a nivel mundial el </w:t>
      </w:r>
      <w:r w:rsidR="00475B49" w:rsidRPr="002A43E4">
        <w:rPr>
          <w:rFonts w:ascii="Arial" w:hAnsi="Arial" w:cs="Arial"/>
          <w:sz w:val="22"/>
          <w:szCs w:val="22"/>
          <w:lang w:val="es-ES"/>
        </w:rPr>
        <w:t>valor de escorrentía que equivale a un volumen de 1963 km</w:t>
      </w:r>
      <w:r w:rsidR="00475B49" w:rsidRPr="002A43E4">
        <w:rPr>
          <w:rFonts w:ascii="Arial" w:hAnsi="Arial" w:cs="Arial"/>
          <w:sz w:val="22"/>
          <w:szCs w:val="22"/>
          <w:vertAlign w:val="superscript"/>
          <w:lang w:val="es-ES"/>
        </w:rPr>
        <w:t>3</w:t>
      </w:r>
      <w:r w:rsidR="00475B49" w:rsidRPr="002A43E4">
        <w:rPr>
          <w:rFonts w:ascii="Arial" w:hAnsi="Arial" w:cs="Arial"/>
          <w:sz w:val="22"/>
          <w:szCs w:val="22"/>
          <w:lang w:val="es-ES"/>
        </w:rPr>
        <w:t xml:space="preserve"> de agua por año, valor que (en términos de rendimiento promedio) es de 56,2 l/s/km</w:t>
      </w:r>
      <w:r w:rsidR="00475B49" w:rsidRPr="002A43E4">
        <w:rPr>
          <w:rFonts w:ascii="Arial" w:hAnsi="Arial" w:cs="Arial"/>
          <w:sz w:val="22"/>
          <w:szCs w:val="22"/>
          <w:vertAlign w:val="superscript"/>
          <w:lang w:val="es-ES"/>
        </w:rPr>
        <w:t>2</w:t>
      </w:r>
      <w:r w:rsidR="00475B49" w:rsidRPr="002A43E4">
        <w:rPr>
          <w:rFonts w:ascii="Arial" w:hAnsi="Arial" w:cs="Arial"/>
          <w:sz w:val="22"/>
          <w:szCs w:val="22"/>
          <w:lang w:val="es-ES"/>
        </w:rPr>
        <w:t>, mientras que el promedio mundial es de apenas 10l/s/km</w:t>
      </w:r>
      <w:r w:rsidR="00475B49" w:rsidRPr="002A43E4">
        <w:rPr>
          <w:rFonts w:ascii="Arial" w:hAnsi="Arial" w:cs="Arial"/>
          <w:sz w:val="22"/>
          <w:szCs w:val="22"/>
          <w:vertAlign w:val="superscript"/>
          <w:lang w:val="es-ES"/>
        </w:rPr>
        <w:t>2</w:t>
      </w:r>
      <w:r w:rsidR="00475B49" w:rsidRPr="002A43E4">
        <w:rPr>
          <w:rFonts w:ascii="Arial" w:hAnsi="Arial" w:cs="Arial"/>
          <w:sz w:val="22"/>
          <w:szCs w:val="22"/>
          <w:lang w:val="es-ES"/>
        </w:rPr>
        <w:t>, y el promedio latinoamericano es de 21l/s/km</w:t>
      </w:r>
      <w:r w:rsidR="00475B49" w:rsidRPr="002A43E4">
        <w:rPr>
          <w:rFonts w:ascii="Arial" w:hAnsi="Arial" w:cs="Arial"/>
          <w:sz w:val="22"/>
          <w:szCs w:val="22"/>
          <w:vertAlign w:val="superscript"/>
          <w:lang w:val="es-ES"/>
        </w:rPr>
        <w:t>2</w:t>
      </w:r>
      <w:r w:rsidR="00475B49" w:rsidRPr="002A43E4">
        <w:rPr>
          <w:rFonts w:ascii="Arial" w:hAnsi="Arial" w:cs="Arial"/>
          <w:sz w:val="22"/>
          <w:szCs w:val="22"/>
          <w:lang w:val="es-ES"/>
        </w:rPr>
        <w:t>.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-215738774"/>
          <w:citation/>
        </w:sdtPr>
        <w:sdtContent>
          <w:r w:rsidR="00475B49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475B49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IDE23 \l 3082 </w:instrText>
          </w:r>
          <w:r w:rsidR="00475B49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475B49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 xml:space="preserve"> (IDEAM, 2023)</w:t>
          </w:r>
          <w:r w:rsidR="00475B49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Pr="002A43E4">
        <w:rPr>
          <w:rFonts w:ascii="Arial" w:hAnsi="Arial" w:cs="Arial"/>
          <w:sz w:val="22"/>
          <w:szCs w:val="22"/>
          <w:lang w:val="es-ES"/>
        </w:rPr>
        <w:t xml:space="preserve">, lo anterior conlleva a </w:t>
      </w:r>
      <w:r w:rsidR="00242CFE" w:rsidRPr="002A43E4">
        <w:rPr>
          <w:rFonts w:ascii="Arial" w:hAnsi="Arial" w:cs="Arial"/>
          <w:sz w:val="22"/>
          <w:szCs w:val="22"/>
          <w:lang w:val="es-ES"/>
        </w:rPr>
        <w:t xml:space="preserve">que el país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por su </w:t>
      </w:r>
      <w:r w:rsidR="000C186A" w:rsidRPr="002A43E4">
        <w:rPr>
          <w:rFonts w:ascii="Arial" w:hAnsi="Arial" w:cs="Arial"/>
          <w:sz w:val="22"/>
          <w:szCs w:val="22"/>
          <w:lang w:val="es-ES"/>
        </w:rPr>
        <w:t xml:space="preserve">gran cantidad de </w:t>
      </w:r>
      <w:r w:rsidR="00242CFE" w:rsidRPr="002A43E4">
        <w:rPr>
          <w:rFonts w:ascii="Arial" w:hAnsi="Arial" w:cs="Arial"/>
          <w:sz w:val="22"/>
          <w:szCs w:val="22"/>
          <w:lang w:val="es-ES"/>
        </w:rPr>
        <w:t xml:space="preserve">área </w:t>
      </w:r>
      <w:r w:rsidR="000C186A" w:rsidRPr="002A43E4">
        <w:rPr>
          <w:rFonts w:ascii="Arial" w:hAnsi="Arial" w:cs="Arial"/>
          <w:sz w:val="22"/>
          <w:szCs w:val="22"/>
          <w:lang w:val="es-ES"/>
        </w:rPr>
        <w:t>con geomorfología rivereña</w:t>
      </w:r>
      <w:r w:rsidR="008906BF" w:rsidRPr="002A43E4">
        <w:rPr>
          <w:rFonts w:ascii="Arial" w:hAnsi="Arial" w:cs="Arial"/>
          <w:sz w:val="22"/>
          <w:szCs w:val="22"/>
          <w:lang w:val="es-ES"/>
        </w:rPr>
        <w:t xml:space="preserve">,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genere </w:t>
      </w:r>
      <w:r w:rsidR="008906BF" w:rsidRPr="002A43E4">
        <w:rPr>
          <w:rFonts w:ascii="Arial" w:hAnsi="Arial" w:cs="Arial"/>
          <w:sz w:val="22"/>
          <w:szCs w:val="22"/>
          <w:lang w:val="es-ES"/>
        </w:rPr>
        <w:t xml:space="preserve">una gran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fuente 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de información </w:t>
      </w:r>
      <w:r w:rsidRPr="002A43E4">
        <w:rPr>
          <w:rFonts w:ascii="Arial" w:hAnsi="Arial" w:cs="Arial"/>
          <w:sz w:val="22"/>
          <w:szCs w:val="22"/>
          <w:lang w:val="es-ES"/>
        </w:rPr>
        <w:t>de investigación en esta área</w:t>
      </w:r>
      <w:r w:rsidR="00642532" w:rsidRPr="002A43E4">
        <w:rPr>
          <w:rFonts w:ascii="Arial" w:hAnsi="Arial" w:cs="Arial"/>
          <w:sz w:val="22"/>
          <w:szCs w:val="22"/>
          <w:lang w:val="es-ES"/>
        </w:rPr>
        <w:t>. Es aquí, donde</w:t>
      </w:r>
      <w:r w:rsidR="000C186A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242CFE" w:rsidRPr="002A43E4">
        <w:rPr>
          <w:rFonts w:ascii="Arial" w:hAnsi="Arial" w:cs="Arial"/>
          <w:sz w:val="22"/>
          <w:szCs w:val="22"/>
          <w:lang w:val="es-ES"/>
        </w:rPr>
        <w:t>las Universidades han estado realizando diferentes tipos de investigaciones teniendo en cuenta: calidad y cantidad de los cuerpos hídricos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, pero, dichos </w:t>
      </w:r>
      <w:r w:rsidR="00642532" w:rsidRPr="002A43E4">
        <w:rPr>
          <w:rFonts w:ascii="Arial" w:hAnsi="Arial" w:cs="Arial"/>
          <w:sz w:val="22"/>
          <w:szCs w:val="22"/>
          <w:lang w:val="es-ES"/>
        </w:rPr>
        <w:lastRenderedPageBreak/>
        <w:t>esfuerzos no se ven reflejados en un avance significativo para las economías de cuencas medias o pequeñas.</w:t>
      </w:r>
    </w:p>
    <w:p w:rsidR="00242CFE" w:rsidRPr="002A43E4" w:rsidRDefault="00242CFE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C2081B" w:rsidRPr="002A43E4" w:rsidRDefault="00C2081B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Así mismo, la gran cantidad de datos existentes </w:t>
      </w:r>
      <w:r w:rsidR="00056926" w:rsidRPr="002A43E4">
        <w:rPr>
          <w:rFonts w:ascii="Arial" w:hAnsi="Arial" w:cs="Arial"/>
          <w:sz w:val="22"/>
          <w:szCs w:val="22"/>
          <w:lang w:val="es-ES"/>
        </w:rPr>
        <w:t xml:space="preserve">y que se generan día a día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genera una imposibilidad de procesar toda la información disponible en el menor tiempo posible 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1782997301"/>
          <w:citation/>
        </w:sdtPr>
        <w:sdtContent>
          <w:r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Var21 \l 3082 </w:instrText>
          </w:r>
          <w:r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3256CB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>(Vargas-Crispin, 2021)</w:t>
          </w:r>
          <w:r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Pr="002A43E4">
        <w:rPr>
          <w:rFonts w:ascii="Arial" w:hAnsi="Arial" w:cs="Arial"/>
          <w:sz w:val="22"/>
          <w:szCs w:val="22"/>
          <w:lang w:val="es-ES"/>
        </w:rPr>
        <w:t xml:space="preserve">, por lo cual, </w:t>
      </w:r>
      <w:r w:rsidR="00056926" w:rsidRPr="002A43E4">
        <w:rPr>
          <w:rFonts w:ascii="Arial" w:hAnsi="Arial" w:cs="Arial"/>
          <w:sz w:val="22"/>
          <w:szCs w:val="22"/>
          <w:lang w:val="es-ES"/>
        </w:rPr>
        <w:t xml:space="preserve">la implementación de nuevas tecnologías </w:t>
      </w:r>
      <w:r w:rsidR="00CF3F3D" w:rsidRPr="002A43E4">
        <w:rPr>
          <w:rFonts w:ascii="Arial" w:hAnsi="Arial" w:cs="Arial"/>
          <w:sz w:val="22"/>
          <w:szCs w:val="22"/>
          <w:lang w:val="es-ES"/>
        </w:rPr>
        <w:t>hace que los seguimientos, monitoreos y predicciones se puedan realizar en tiempos cortos.</w:t>
      </w:r>
    </w:p>
    <w:p w:rsidR="00CF3F3D" w:rsidRPr="002A43E4" w:rsidRDefault="00CF3F3D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8906BF" w:rsidRPr="002A43E4" w:rsidRDefault="008906BF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Es por esto, que la propuesta de investigación se puede enmarcar con </w:t>
      </w:r>
      <w:r w:rsidR="00642532" w:rsidRPr="002A43E4">
        <w:rPr>
          <w:rFonts w:ascii="Arial" w:hAnsi="Arial" w:cs="Arial"/>
          <w:sz w:val="22"/>
          <w:szCs w:val="22"/>
          <w:lang w:val="es-ES"/>
        </w:rPr>
        <w:t>el siguiente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objetivo general: “</w:t>
      </w:r>
      <w:r w:rsidR="00CF3F3D" w:rsidRPr="002A43E4">
        <w:rPr>
          <w:rFonts w:ascii="Arial" w:hAnsi="Arial" w:cs="Arial"/>
          <w:sz w:val="22"/>
          <w:szCs w:val="22"/>
          <w:lang w:val="es-ES"/>
        </w:rPr>
        <w:t xml:space="preserve">Establecer protocolos </w:t>
      </w:r>
      <w:r w:rsidR="00C900CC" w:rsidRPr="002A43E4">
        <w:rPr>
          <w:rFonts w:ascii="Arial" w:hAnsi="Arial" w:cs="Arial"/>
          <w:sz w:val="22"/>
          <w:szCs w:val="22"/>
          <w:lang w:val="es-ES"/>
        </w:rPr>
        <w:t>para i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dentificar comportamientos fluviales </w:t>
      </w:r>
      <w:r w:rsidR="00C900CC" w:rsidRPr="002A43E4">
        <w:rPr>
          <w:rFonts w:ascii="Arial" w:hAnsi="Arial" w:cs="Arial"/>
          <w:sz w:val="22"/>
          <w:szCs w:val="22"/>
          <w:lang w:val="es-ES"/>
        </w:rPr>
        <w:t xml:space="preserve">(inundación, sedimentación o socavación) </w:t>
      </w:r>
      <w:r w:rsidR="00642532" w:rsidRPr="002A43E4">
        <w:rPr>
          <w:rFonts w:ascii="Arial" w:hAnsi="Arial" w:cs="Arial"/>
          <w:sz w:val="22"/>
          <w:szCs w:val="22"/>
          <w:lang w:val="es-ES"/>
        </w:rPr>
        <w:t>de cauces naturales</w:t>
      </w:r>
      <w:r w:rsidR="00C900CC" w:rsidRPr="002A43E4">
        <w:rPr>
          <w:rFonts w:ascii="Arial" w:hAnsi="Arial" w:cs="Arial"/>
          <w:sz w:val="22"/>
          <w:szCs w:val="22"/>
          <w:lang w:val="es-ES"/>
        </w:rPr>
        <w:t>, usando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 protocolos que puedan </w:t>
      </w:r>
      <w:r w:rsidR="00C900CC" w:rsidRPr="002A43E4">
        <w:rPr>
          <w:rFonts w:ascii="Arial" w:hAnsi="Arial" w:cs="Arial"/>
          <w:sz w:val="22"/>
          <w:szCs w:val="22"/>
          <w:lang w:val="es-ES"/>
        </w:rPr>
        <w:t>ser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C900CC" w:rsidRPr="002A43E4">
        <w:rPr>
          <w:rFonts w:ascii="Arial" w:hAnsi="Arial" w:cs="Arial"/>
          <w:sz w:val="22"/>
          <w:szCs w:val="22"/>
          <w:lang w:val="es-ES"/>
        </w:rPr>
        <w:t>implementados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C900CC" w:rsidRPr="002A43E4">
        <w:rPr>
          <w:rFonts w:ascii="Arial" w:hAnsi="Arial" w:cs="Arial"/>
          <w:sz w:val="22"/>
          <w:szCs w:val="22"/>
          <w:lang w:val="es-ES"/>
        </w:rPr>
        <w:t xml:space="preserve">con </w:t>
      </w:r>
      <w:r w:rsidR="00642532" w:rsidRPr="002A43E4">
        <w:rPr>
          <w:rFonts w:ascii="Arial" w:hAnsi="Arial" w:cs="Arial"/>
          <w:sz w:val="22"/>
          <w:szCs w:val="22"/>
          <w:lang w:val="es-ES"/>
        </w:rPr>
        <w:t xml:space="preserve">la metodología Machine </w:t>
      </w:r>
      <w:proofErr w:type="spellStart"/>
      <w:r w:rsidR="00642532" w:rsidRPr="002A43E4">
        <w:rPr>
          <w:rFonts w:ascii="Arial" w:hAnsi="Arial" w:cs="Arial"/>
          <w:sz w:val="22"/>
          <w:szCs w:val="22"/>
          <w:lang w:val="es-ES"/>
        </w:rPr>
        <w:t>Learning</w:t>
      </w:r>
      <w:proofErr w:type="spellEnd"/>
      <w:r w:rsidR="00642532" w:rsidRPr="002A43E4">
        <w:rPr>
          <w:rFonts w:ascii="Arial" w:hAnsi="Arial" w:cs="Arial"/>
          <w:sz w:val="22"/>
          <w:szCs w:val="22"/>
          <w:lang w:val="es-ES"/>
        </w:rPr>
        <w:t>”.</w:t>
      </w:r>
    </w:p>
    <w:p w:rsidR="00642532" w:rsidRPr="002A43E4" w:rsidRDefault="00642532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642532" w:rsidRPr="002A43E4" w:rsidRDefault="00642532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A partir de lo mencionado y generando una pequeña identificación del estado del arte, se pueden encontrar a nivel mundial varios proyectos donde generan métodos de seguimiento usando la metodología de Machine </w:t>
      </w:r>
      <w:proofErr w:type="spellStart"/>
      <w:r w:rsidRPr="002A43E4">
        <w:rPr>
          <w:rFonts w:ascii="Arial" w:hAnsi="Arial" w:cs="Arial"/>
          <w:sz w:val="22"/>
          <w:szCs w:val="22"/>
          <w:lang w:val="es-ES"/>
        </w:rPr>
        <w:t>Learning</w:t>
      </w:r>
      <w:proofErr w:type="spellEnd"/>
      <w:r w:rsidR="00C900CC" w:rsidRPr="002A43E4">
        <w:rPr>
          <w:rFonts w:ascii="Arial" w:hAnsi="Arial" w:cs="Arial"/>
          <w:sz w:val="22"/>
          <w:szCs w:val="22"/>
          <w:lang w:val="es-ES"/>
        </w:rPr>
        <w:t xml:space="preserve"> para monitoreos en cauces naturales</w:t>
      </w:r>
      <w:r w:rsidRPr="002A43E4">
        <w:rPr>
          <w:rFonts w:ascii="Arial" w:hAnsi="Arial" w:cs="Arial"/>
          <w:sz w:val="22"/>
          <w:szCs w:val="22"/>
          <w:lang w:val="es-ES"/>
        </w:rPr>
        <w:t>, como por ejemplo el artículo  publicado en el 2021</w:t>
      </w:r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por María Pilar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Rabanaque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titulada “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Basin-wide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hydromorphological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análisis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of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ephemeral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stream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using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machine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learning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algothms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” (Análisis </w:t>
      </w:r>
      <w:r w:rsidR="00FB5355" w:rsidRPr="002A43E4">
        <w:rPr>
          <w:rFonts w:ascii="Arial" w:hAnsi="Arial" w:cs="Arial"/>
          <w:sz w:val="22"/>
          <w:szCs w:val="22"/>
          <w:lang w:val="es-ES"/>
        </w:rPr>
        <w:t>hidro-geomorfológico</w:t>
      </w:r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 de anchos de cuenca de corrientes efímeras usando logaritmos en machine </w:t>
      </w:r>
      <w:proofErr w:type="spellStart"/>
      <w:r w:rsidR="00CA06D5" w:rsidRPr="002A43E4">
        <w:rPr>
          <w:rFonts w:ascii="Arial" w:hAnsi="Arial" w:cs="Arial"/>
          <w:sz w:val="22"/>
          <w:szCs w:val="22"/>
          <w:lang w:val="es-ES"/>
        </w:rPr>
        <w:t>learning</w:t>
      </w:r>
      <w:proofErr w:type="spellEnd"/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), donde </w:t>
      </w:r>
      <w:r w:rsidR="00C900CC" w:rsidRPr="002A43E4">
        <w:rPr>
          <w:rFonts w:ascii="Arial" w:hAnsi="Arial" w:cs="Arial"/>
          <w:sz w:val="22"/>
          <w:szCs w:val="22"/>
          <w:lang w:val="es-ES"/>
        </w:rPr>
        <w:t xml:space="preserve">se </w:t>
      </w:r>
      <w:r w:rsidR="00CA06D5" w:rsidRPr="002A43E4">
        <w:rPr>
          <w:rFonts w:ascii="Arial" w:hAnsi="Arial" w:cs="Arial"/>
          <w:sz w:val="22"/>
          <w:szCs w:val="22"/>
          <w:lang w:val="es-ES"/>
        </w:rPr>
        <w:t xml:space="preserve">muestra </w:t>
      </w:r>
      <w:r w:rsidR="00C900CC" w:rsidRPr="002A43E4">
        <w:rPr>
          <w:rFonts w:ascii="Arial" w:hAnsi="Arial" w:cs="Arial"/>
          <w:sz w:val="22"/>
          <w:szCs w:val="22"/>
          <w:lang w:val="es-ES"/>
        </w:rPr>
        <w:t xml:space="preserve">que a partir de la generación de logaritmos se realiza la clasificación del tipo de cauce a partir la geomorfología y la capa vegetal que se puede establecer con </w:t>
      </w:r>
      <w:r w:rsidR="004258C4" w:rsidRPr="002A43E4">
        <w:rPr>
          <w:rFonts w:ascii="Arial" w:hAnsi="Arial" w:cs="Arial"/>
          <w:sz w:val="22"/>
          <w:szCs w:val="22"/>
          <w:lang w:val="es-ES"/>
        </w:rPr>
        <w:t>imágenes satelitales</w:t>
      </w:r>
      <w:r w:rsidR="003256CB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1316690124"/>
          <w:citation/>
        </w:sdtPr>
        <w:sdtContent>
          <w:r w:rsidR="003256CB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3256CB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Mar21 \l 3082 </w:instrText>
          </w:r>
          <w:r w:rsidR="003256CB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3256CB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>(Rabanaque, 2021)</w:t>
          </w:r>
          <w:r w:rsidR="003256CB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="004258C4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4258C4" w:rsidRPr="002A43E4" w:rsidRDefault="004258C4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258C4" w:rsidRPr="002A43E4" w:rsidRDefault="004258C4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Adicionalmente,</w:t>
      </w:r>
      <w:r w:rsidR="003256CB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860E43" w:rsidRPr="002A43E4">
        <w:rPr>
          <w:rFonts w:ascii="Arial" w:hAnsi="Arial" w:cs="Arial"/>
          <w:sz w:val="22"/>
          <w:szCs w:val="22"/>
          <w:lang w:val="es-ES"/>
        </w:rPr>
        <w:t>Gang</w:t>
      </w:r>
      <w:proofErr w:type="spellEnd"/>
      <w:r w:rsidR="00860E43" w:rsidRPr="002A43E4">
        <w:rPr>
          <w:rFonts w:ascii="Arial" w:hAnsi="Arial" w:cs="Arial"/>
          <w:sz w:val="22"/>
          <w:szCs w:val="22"/>
          <w:lang w:val="es-ES"/>
        </w:rPr>
        <w:t xml:space="preserve"> Chao</w:t>
      </w:r>
      <w:r w:rsidR="003256CB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860E43" w:rsidRPr="002A43E4">
        <w:rPr>
          <w:rFonts w:ascii="Arial" w:hAnsi="Arial" w:cs="Arial"/>
          <w:sz w:val="22"/>
          <w:szCs w:val="22"/>
          <w:lang w:val="es-ES"/>
        </w:rPr>
        <w:t>en su publicación muestra que en su trabajo uso</w:t>
      </w:r>
      <w:r w:rsidR="003256CB" w:rsidRPr="002A43E4">
        <w:rPr>
          <w:rFonts w:ascii="Arial" w:hAnsi="Arial" w:cs="Arial"/>
          <w:sz w:val="22"/>
          <w:szCs w:val="22"/>
          <w:lang w:val="es-ES"/>
        </w:rPr>
        <w:t xml:space="preserve"> la inteligencia artificial </w:t>
      </w:r>
      <w:r w:rsidR="00467801" w:rsidRPr="002A43E4">
        <w:rPr>
          <w:rFonts w:ascii="Arial" w:hAnsi="Arial" w:cs="Arial"/>
          <w:sz w:val="22"/>
          <w:szCs w:val="22"/>
          <w:lang w:val="es-ES"/>
        </w:rPr>
        <w:t>para la comparación de las representaciones de las zonas de inundación en un</w:t>
      </w:r>
      <w:r w:rsidR="00860E43" w:rsidRPr="002A43E4">
        <w:rPr>
          <w:rFonts w:ascii="Arial" w:hAnsi="Arial" w:cs="Arial"/>
          <w:sz w:val="22"/>
          <w:szCs w:val="22"/>
          <w:lang w:val="es-ES"/>
        </w:rPr>
        <w:t xml:space="preserve">a zona </w:t>
      </w:r>
      <w:r w:rsidR="00985421" w:rsidRPr="002A43E4">
        <w:rPr>
          <w:rFonts w:ascii="Arial" w:hAnsi="Arial" w:cs="Arial"/>
          <w:sz w:val="22"/>
          <w:szCs w:val="22"/>
          <w:lang w:val="es-ES"/>
        </w:rPr>
        <w:t>de gran escala, partiendo de la estimación de defensas para inundaciones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985421" w:rsidRPr="002A43E4">
        <w:rPr>
          <w:rFonts w:ascii="Arial" w:hAnsi="Arial" w:cs="Arial"/>
          <w:sz w:val="22"/>
          <w:szCs w:val="22"/>
          <w:lang w:val="es-ES"/>
        </w:rPr>
        <w:t xml:space="preserve">(FDS), donde FDS son las barreras contenedoras y cuya base organizativa tiene como metodología </w:t>
      </w:r>
      <w:r w:rsidR="00293D75" w:rsidRPr="002A43E4">
        <w:rPr>
          <w:rFonts w:ascii="Arial" w:hAnsi="Arial" w:cs="Arial"/>
          <w:sz w:val="22"/>
          <w:szCs w:val="22"/>
          <w:lang w:val="es-ES"/>
        </w:rPr>
        <w:t>5</w:t>
      </w:r>
      <w:r w:rsidR="00985421" w:rsidRPr="002A43E4">
        <w:rPr>
          <w:rFonts w:ascii="Arial" w:hAnsi="Arial" w:cs="Arial"/>
          <w:sz w:val="22"/>
          <w:szCs w:val="22"/>
          <w:lang w:val="es-ES"/>
        </w:rPr>
        <w:t xml:space="preserve"> partes: la primera describe la preparación de los datos; la segunda, describe los modelos</w:t>
      </w:r>
      <w:r w:rsidR="00293D7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985421" w:rsidRPr="002A43E4">
        <w:rPr>
          <w:rFonts w:ascii="Arial" w:hAnsi="Arial" w:cs="Arial"/>
          <w:sz w:val="22"/>
          <w:szCs w:val="22"/>
          <w:lang w:val="es-ES"/>
        </w:rPr>
        <w:t xml:space="preserve"> de regresiones para generar la comparación</w:t>
      </w:r>
      <w:r w:rsidR="00293D75" w:rsidRPr="002A43E4">
        <w:rPr>
          <w:rFonts w:ascii="Arial" w:hAnsi="Arial" w:cs="Arial"/>
          <w:sz w:val="22"/>
          <w:szCs w:val="22"/>
          <w:lang w:val="es-ES"/>
        </w:rPr>
        <w:t>;</w:t>
      </w:r>
      <w:r w:rsidR="00985421" w:rsidRPr="002A43E4">
        <w:rPr>
          <w:rFonts w:ascii="Arial" w:hAnsi="Arial" w:cs="Arial"/>
          <w:sz w:val="22"/>
          <w:szCs w:val="22"/>
          <w:lang w:val="es-ES"/>
        </w:rPr>
        <w:t xml:space="preserve"> en la tercera, se </w:t>
      </w:r>
      <w:r w:rsidR="00293D75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985421" w:rsidRPr="002A43E4">
        <w:rPr>
          <w:rFonts w:ascii="Arial" w:hAnsi="Arial" w:cs="Arial"/>
          <w:sz w:val="22"/>
          <w:szCs w:val="22"/>
          <w:lang w:val="es-ES"/>
        </w:rPr>
        <w:t>genera la descripción de la estimación</w:t>
      </w:r>
      <w:r w:rsidR="00293D75" w:rsidRPr="002A43E4">
        <w:rPr>
          <w:rFonts w:ascii="Arial" w:hAnsi="Arial" w:cs="Arial"/>
          <w:sz w:val="22"/>
          <w:szCs w:val="22"/>
          <w:lang w:val="es-ES"/>
        </w:rPr>
        <w:t xml:space="preserve"> en los ríos escogidos; la cuarta parte, imprime los resultados obtenidos y la quinta parte, es una evaluación métrica de la estimación FDS 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1181945277"/>
          <w:citation/>
        </w:sdtPr>
        <w:sdtContent>
          <w:r w:rsidR="00293D75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293D75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CITATION Gan21 \l 3082 </w:instrText>
          </w:r>
          <w:r w:rsidR="00293D75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293D75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>(Chao, 2021)</w:t>
          </w:r>
          <w:r w:rsidR="00293D75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="00293D75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642532" w:rsidRPr="002A43E4" w:rsidRDefault="00642532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293D75" w:rsidRPr="002A43E4" w:rsidRDefault="00293D75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Sumado a lo anterior y volviendo al país, desde el 2012, en la Pontificia Universidad Javeriana de la ciudad de Bogotá se estableció un primer avance para la generación de protocolos a partir de comportamientos hidráulicos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1563752707"/>
          <w:citation/>
        </w:sdtPr>
        <w:sdtContent>
          <w:r w:rsidR="00241ECF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B22AD5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CITATION Hen12 \l 3082 </w:instrText>
          </w:r>
          <w:r w:rsidR="00241ECF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B22AD5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 xml:space="preserve"> (Córdoba Romero, 2012)</w:t>
          </w:r>
          <w:r w:rsidR="00241ECF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="00241ECF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241ECF" w:rsidRPr="002A43E4" w:rsidRDefault="00241ECF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35F0A" w:rsidRPr="002A43E4" w:rsidRDefault="00B22AD5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En concordancia a lo anterior, se puede encontrar que las principales investigaciones</w:t>
      </w:r>
      <w:r w:rsidR="00431A00" w:rsidRPr="002A43E4">
        <w:rPr>
          <w:rFonts w:ascii="Arial" w:hAnsi="Arial" w:cs="Arial"/>
          <w:sz w:val="22"/>
          <w:szCs w:val="22"/>
          <w:lang w:val="es-ES"/>
        </w:rPr>
        <w:t xml:space="preserve"> en el país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están </w:t>
      </w:r>
      <w:r w:rsidR="002A43E4" w:rsidRPr="002A43E4">
        <w:rPr>
          <w:rFonts w:ascii="Arial" w:hAnsi="Arial" w:cs="Arial"/>
          <w:sz w:val="22"/>
          <w:szCs w:val="22"/>
          <w:lang w:val="es-ES"/>
        </w:rPr>
        <w:t>basadas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en temas de riesgo y de inundación</w:t>
      </w:r>
      <w:r w:rsidR="00431A00" w:rsidRPr="002A43E4">
        <w:rPr>
          <w:rFonts w:ascii="Arial" w:hAnsi="Arial" w:cs="Arial"/>
          <w:sz w:val="22"/>
          <w:szCs w:val="22"/>
          <w:lang w:val="es-ES"/>
        </w:rPr>
        <w:t>, enfocando el esfuerzo investigativo en la inclusión de Inteligencia Ambiental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, </w:t>
      </w:r>
      <w:r w:rsidR="00435F0A" w:rsidRPr="002A43E4">
        <w:rPr>
          <w:rFonts w:ascii="Arial" w:hAnsi="Arial" w:cs="Arial"/>
          <w:sz w:val="22"/>
          <w:szCs w:val="22"/>
          <w:lang w:val="es-ES"/>
        </w:rPr>
        <w:t>por otro lado</w:t>
      </w:r>
      <w:r w:rsidR="00F54156" w:rsidRPr="002A43E4">
        <w:rPr>
          <w:rFonts w:ascii="Arial" w:hAnsi="Arial" w:cs="Arial"/>
          <w:sz w:val="22"/>
          <w:szCs w:val="22"/>
          <w:lang w:val="es-ES"/>
        </w:rPr>
        <w:t xml:space="preserve">, </w:t>
      </w:r>
      <w:r w:rsidR="00435F0A" w:rsidRPr="002A43E4">
        <w:rPr>
          <w:rFonts w:ascii="Arial" w:hAnsi="Arial" w:cs="Arial"/>
          <w:sz w:val="22"/>
          <w:szCs w:val="22"/>
          <w:lang w:val="es-ES"/>
        </w:rPr>
        <w:t xml:space="preserve">para temas de </w:t>
      </w:r>
      <w:r w:rsidRPr="002A43E4">
        <w:rPr>
          <w:rFonts w:ascii="Arial" w:hAnsi="Arial" w:cs="Arial"/>
          <w:sz w:val="22"/>
          <w:szCs w:val="22"/>
          <w:lang w:val="es-ES"/>
        </w:rPr>
        <w:t>sediment</w:t>
      </w:r>
      <w:r w:rsidR="00435F0A" w:rsidRPr="002A43E4">
        <w:rPr>
          <w:rFonts w:ascii="Arial" w:hAnsi="Arial" w:cs="Arial"/>
          <w:sz w:val="22"/>
          <w:szCs w:val="22"/>
          <w:lang w:val="es-ES"/>
        </w:rPr>
        <w:t>ación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o casos de socavación, los esfuerzos investigativos </w:t>
      </w:r>
      <w:r w:rsidR="00431A00" w:rsidRPr="002A43E4">
        <w:rPr>
          <w:rFonts w:ascii="Arial" w:hAnsi="Arial" w:cs="Arial"/>
          <w:sz w:val="22"/>
          <w:szCs w:val="22"/>
          <w:lang w:val="es-ES"/>
        </w:rPr>
        <w:t>están basados en modelaciones</w:t>
      </w:r>
      <w:r w:rsidR="0026637F" w:rsidRPr="002A43E4">
        <w:rPr>
          <w:rFonts w:ascii="Arial" w:hAnsi="Arial" w:cs="Arial"/>
          <w:sz w:val="22"/>
          <w:szCs w:val="22"/>
          <w:lang w:val="es-ES"/>
        </w:rPr>
        <w:t xml:space="preserve">, </w:t>
      </w:r>
      <w:r w:rsidR="00435F0A" w:rsidRPr="002A43E4">
        <w:rPr>
          <w:rFonts w:ascii="Arial" w:hAnsi="Arial" w:cs="Arial"/>
          <w:sz w:val="22"/>
          <w:szCs w:val="22"/>
          <w:lang w:val="es-ES"/>
        </w:rPr>
        <w:t>que han sido implementados para puntos específicos, quedando dichos esfuerzos como impactos puntuales</w:t>
      </w:r>
      <w:r w:rsidR="00994BAA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435F0A" w:rsidRPr="002A43E4" w:rsidRDefault="00435F0A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B22AD5" w:rsidRPr="002A43E4" w:rsidRDefault="00994BAA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Continuando con el estudio del arte se encontró a </w:t>
      </w:r>
      <w:r w:rsidR="0026637F" w:rsidRPr="002A43E4">
        <w:rPr>
          <w:rFonts w:ascii="Arial" w:hAnsi="Arial" w:cs="Arial"/>
          <w:sz w:val="22"/>
          <w:szCs w:val="22"/>
          <w:lang w:val="es-ES"/>
        </w:rPr>
        <w:t xml:space="preserve">Scott </w:t>
      </w:r>
      <w:proofErr w:type="spellStart"/>
      <w:r w:rsidR="0026637F" w:rsidRPr="002A43E4">
        <w:rPr>
          <w:rFonts w:ascii="Arial" w:hAnsi="Arial" w:cs="Arial"/>
          <w:sz w:val="22"/>
          <w:szCs w:val="22"/>
          <w:lang w:val="es-ES"/>
        </w:rPr>
        <w:t>Hamshaw</w:t>
      </w:r>
      <w:proofErr w:type="spellEnd"/>
      <w:r w:rsidR="0026637F" w:rsidRPr="002A43E4">
        <w:rPr>
          <w:rFonts w:ascii="Arial" w:hAnsi="Arial" w:cs="Arial"/>
          <w:sz w:val="22"/>
          <w:szCs w:val="22"/>
          <w:lang w:val="es-ES"/>
        </w:rPr>
        <w:t xml:space="preserve">,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quien </w:t>
      </w:r>
      <w:r w:rsidR="0026637F" w:rsidRPr="002A43E4">
        <w:rPr>
          <w:rFonts w:ascii="Arial" w:hAnsi="Arial" w:cs="Arial"/>
          <w:sz w:val="22"/>
          <w:szCs w:val="22"/>
          <w:lang w:val="es-ES"/>
        </w:rPr>
        <w:t xml:space="preserve">trabajo con una aproximación de la carga de sedimentos, según eventos de tormentas 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-1881626035"/>
          <w:citation/>
        </w:sdtPr>
        <w:sdtContent>
          <w:r w:rsidR="0026637F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26637F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Ham18 \l 3082 </w:instrText>
          </w:r>
          <w:r w:rsidR="0026637F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26637F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>(Hamshaw, Dewoolkar, Schroth, Wemple, &amp; Rizzo, 2018)</w:t>
          </w:r>
          <w:r w:rsidR="0026637F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Pr="002A43E4">
        <w:rPr>
          <w:rFonts w:ascii="Arial" w:hAnsi="Arial" w:cs="Arial"/>
          <w:sz w:val="22"/>
          <w:szCs w:val="22"/>
          <w:lang w:val="es-ES"/>
        </w:rPr>
        <w:t>, trabajos que fue elaborado a partir de generación de IA</w:t>
      </w:r>
      <w:r w:rsidR="0026637F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26637F" w:rsidRPr="002A43E4" w:rsidRDefault="0026637F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242CFE" w:rsidRPr="002A43E4" w:rsidRDefault="00994BAA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Con la información que se presenta a nivel mundial, y generando un símil con los trabajos que se han realizado en Colombia, se puede hablar de los </w:t>
      </w:r>
      <w:r w:rsidR="000C186A" w:rsidRPr="002A43E4">
        <w:rPr>
          <w:rFonts w:ascii="Arial" w:hAnsi="Arial" w:cs="Arial"/>
          <w:sz w:val="22"/>
          <w:szCs w:val="22"/>
          <w:lang w:val="es-ES"/>
        </w:rPr>
        <w:t xml:space="preserve">esfuerzos que ha realizado el IDEAM, junto con la colaboración de Organizaciones No Gubernamentales (ONU) en la </w:t>
      </w:r>
      <w:r w:rsidR="000C186A" w:rsidRPr="002A43E4">
        <w:rPr>
          <w:rFonts w:ascii="Arial" w:hAnsi="Arial" w:cs="Arial"/>
          <w:sz w:val="22"/>
          <w:szCs w:val="22"/>
          <w:lang w:val="es-ES"/>
        </w:rPr>
        <w:lastRenderedPageBreak/>
        <w:t>identificación de cantidad y comportamiento de los sedimentos en los ríos de Colombia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, como el Informe Nacional del Agua presentado </w:t>
      </w:r>
      <w:r w:rsidR="00CB2520" w:rsidRPr="002A43E4">
        <w:rPr>
          <w:rFonts w:ascii="Arial" w:hAnsi="Arial" w:cs="Arial"/>
          <w:sz w:val="22"/>
          <w:szCs w:val="22"/>
          <w:lang w:val="es-ES"/>
        </w:rPr>
        <w:t xml:space="preserve">en el año 2022. Aún </w:t>
      </w:r>
      <w:r w:rsidR="000C186A" w:rsidRPr="002A43E4">
        <w:rPr>
          <w:rFonts w:ascii="Arial" w:hAnsi="Arial" w:cs="Arial"/>
          <w:sz w:val="22"/>
          <w:szCs w:val="22"/>
          <w:lang w:val="es-ES"/>
        </w:rPr>
        <w:t xml:space="preserve">el país tiene una gran deuda con la identificación de los sedimentos, toda vez, que esto genera desconocimiento sobre el aprovechamiento de todos los cauces naturales, tanto así, que la </w:t>
      </w:r>
      <w:r w:rsidR="00B22AD5" w:rsidRPr="002A43E4">
        <w:rPr>
          <w:rFonts w:ascii="Arial" w:hAnsi="Arial" w:cs="Arial"/>
          <w:sz w:val="22"/>
          <w:szCs w:val="22"/>
          <w:lang w:val="es-ES"/>
        </w:rPr>
        <w:t>U</w:t>
      </w:r>
      <w:r w:rsidR="000C186A" w:rsidRPr="002A43E4">
        <w:rPr>
          <w:rFonts w:ascii="Arial" w:hAnsi="Arial" w:cs="Arial"/>
          <w:sz w:val="22"/>
          <w:szCs w:val="22"/>
          <w:lang w:val="es-ES"/>
        </w:rPr>
        <w:t xml:space="preserve">niversidad Nacional, en su periódico informa que Colombia debería voltear su mirada a un comercio navegable, entendiendo que investigaciones </w:t>
      </w:r>
      <w:r w:rsidR="006E51E1" w:rsidRPr="002A43E4">
        <w:rPr>
          <w:rFonts w:ascii="Arial" w:hAnsi="Arial" w:cs="Arial"/>
          <w:sz w:val="22"/>
          <w:szCs w:val="22"/>
          <w:lang w:val="es-ES"/>
        </w:rPr>
        <w:t>establecen que el país pierde productividad y genera inviabilidad por la falta de dragados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-138112033"/>
          <w:citation/>
        </w:sdtPr>
        <w:sdtContent>
          <w:r w:rsidR="006E51E1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6E51E1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Rod21 \l 3082 </w:instrText>
          </w:r>
          <w:r w:rsidR="006E51E1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3256CB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 xml:space="preserve"> (Sierra, 2021)</w:t>
          </w:r>
          <w:r w:rsidR="006E51E1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="006E51E1" w:rsidRPr="002A43E4">
        <w:rPr>
          <w:rFonts w:ascii="Arial" w:hAnsi="Arial" w:cs="Arial"/>
          <w:sz w:val="22"/>
          <w:szCs w:val="22"/>
          <w:lang w:val="es-ES"/>
        </w:rPr>
        <w:t>, por lo tanto, la generación de información con respecto al comportamiento de los ríos con respecto a su sedimentación, identificando un monitoreo no solo en las principales cuencas del país.</w:t>
      </w:r>
    </w:p>
    <w:p w:rsidR="006E51E1" w:rsidRPr="002A43E4" w:rsidRDefault="006E51E1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6E51E1" w:rsidRPr="002A43E4" w:rsidRDefault="006E51E1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Lo anterior conlleva a una constante investigación, </w:t>
      </w:r>
      <w:r w:rsidR="00CB2520" w:rsidRPr="002A43E4">
        <w:rPr>
          <w:rFonts w:ascii="Arial" w:hAnsi="Arial" w:cs="Arial"/>
          <w:sz w:val="22"/>
          <w:szCs w:val="22"/>
          <w:lang w:val="es-ES"/>
        </w:rPr>
        <w:t xml:space="preserve">lo cual genere conocimiento sobre </w:t>
      </w:r>
      <w:r w:rsidRPr="002A43E4">
        <w:rPr>
          <w:rFonts w:ascii="Arial" w:hAnsi="Arial" w:cs="Arial"/>
          <w:sz w:val="22"/>
          <w:szCs w:val="22"/>
          <w:lang w:val="es-ES"/>
        </w:rPr>
        <w:t>los comportamiento</w:t>
      </w:r>
      <w:r w:rsidR="00873132" w:rsidRPr="002A43E4">
        <w:rPr>
          <w:rFonts w:ascii="Arial" w:hAnsi="Arial" w:cs="Arial"/>
          <w:sz w:val="22"/>
          <w:szCs w:val="22"/>
          <w:lang w:val="es-ES"/>
        </w:rPr>
        <w:t>s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de</w:t>
      </w:r>
      <w:r w:rsidR="00873132" w:rsidRPr="002A43E4">
        <w:rPr>
          <w:rFonts w:ascii="Arial" w:hAnsi="Arial" w:cs="Arial"/>
          <w:sz w:val="22"/>
          <w:szCs w:val="22"/>
          <w:lang w:val="es-ES"/>
        </w:rPr>
        <w:t xml:space="preserve"> los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sedimento</w:t>
      </w:r>
      <w:r w:rsidR="00873132" w:rsidRPr="002A43E4">
        <w:rPr>
          <w:rFonts w:ascii="Arial" w:hAnsi="Arial" w:cs="Arial"/>
          <w:sz w:val="22"/>
          <w:szCs w:val="22"/>
          <w:lang w:val="es-ES"/>
        </w:rPr>
        <w:t>s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de lecho y suspensión, para identificar las diferentes cargas</w:t>
      </w:r>
      <w:r w:rsidR="00873132" w:rsidRPr="002A43E4">
        <w:rPr>
          <w:rFonts w:ascii="Arial" w:hAnsi="Arial" w:cs="Arial"/>
          <w:sz w:val="22"/>
          <w:szCs w:val="22"/>
          <w:lang w:val="es-ES"/>
        </w:rPr>
        <w:t>, teniendo en cuenta el Estudio Nacional del Agua del 2023</w:t>
      </w:r>
      <w:r w:rsidR="00CB2520" w:rsidRPr="002A43E4">
        <w:rPr>
          <w:rFonts w:ascii="Arial" w:hAnsi="Arial" w:cs="Arial"/>
          <w:sz w:val="22"/>
          <w:szCs w:val="22"/>
          <w:lang w:val="es-ES"/>
        </w:rPr>
        <w:t xml:space="preserve"> y la implementación del Machine </w:t>
      </w:r>
      <w:proofErr w:type="spellStart"/>
      <w:r w:rsidR="00CB2520" w:rsidRPr="002A43E4">
        <w:rPr>
          <w:rFonts w:ascii="Arial" w:hAnsi="Arial" w:cs="Arial"/>
          <w:sz w:val="22"/>
          <w:szCs w:val="22"/>
          <w:lang w:val="es-ES"/>
        </w:rPr>
        <w:t>Learning</w:t>
      </w:r>
      <w:proofErr w:type="spellEnd"/>
      <w:r w:rsidR="00CB2520" w:rsidRPr="002A43E4">
        <w:rPr>
          <w:rFonts w:ascii="Arial" w:hAnsi="Arial" w:cs="Arial"/>
          <w:sz w:val="22"/>
          <w:szCs w:val="22"/>
          <w:lang w:val="es-ES"/>
        </w:rPr>
        <w:t xml:space="preserve"> como una opción de seguimiento en los comportamientos de los ríos para espacios turísticos y/o de mitigación de riesgo</w:t>
      </w:r>
      <w:r w:rsidR="00873132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873132" w:rsidRPr="002A43E4" w:rsidRDefault="00873132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873132" w:rsidRPr="002A43E4" w:rsidRDefault="00873132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Por otra parte, ese tipo de seguimientos y verificaciones, generan un alto grado de dificultad, sabiendo de la gran </w:t>
      </w:r>
      <w:r w:rsidR="002A43E4">
        <w:rPr>
          <w:rFonts w:ascii="Arial" w:hAnsi="Arial" w:cs="Arial"/>
          <w:sz w:val="22"/>
          <w:szCs w:val="22"/>
          <w:lang w:val="es-ES"/>
        </w:rPr>
        <w:t>riqueza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de estructura fluvial que tiene el país, es por esta razón que la investigación </w:t>
      </w:r>
      <w:r w:rsidR="00A04F48" w:rsidRPr="002A43E4">
        <w:rPr>
          <w:rFonts w:ascii="Arial" w:hAnsi="Arial" w:cs="Arial"/>
          <w:sz w:val="22"/>
          <w:szCs w:val="22"/>
          <w:lang w:val="es-ES"/>
        </w:rPr>
        <w:t xml:space="preserve">se debe establecer </w:t>
      </w:r>
      <w:r w:rsidR="0072467A" w:rsidRPr="002A43E4">
        <w:rPr>
          <w:rFonts w:ascii="Arial" w:hAnsi="Arial" w:cs="Arial"/>
          <w:sz w:val="22"/>
          <w:szCs w:val="22"/>
          <w:lang w:val="es-ES"/>
        </w:rPr>
        <w:t xml:space="preserve">incluyendo metodologías como lo son Machine </w:t>
      </w:r>
      <w:proofErr w:type="spellStart"/>
      <w:r w:rsidR="0072467A" w:rsidRPr="002A43E4">
        <w:rPr>
          <w:rFonts w:ascii="Arial" w:hAnsi="Arial" w:cs="Arial"/>
          <w:sz w:val="22"/>
          <w:szCs w:val="22"/>
          <w:lang w:val="es-ES"/>
        </w:rPr>
        <w:t>Learning</w:t>
      </w:r>
      <w:proofErr w:type="spellEnd"/>
      <w:r w:rsidR="0072467A"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A04F48" w:rsidRPr="002A43E4">
        <w:rPr>
          <w:rFonts w:ascii="Arial" w:hAnsi="Arial" w:cs="Arial"/>
          <w:sz w:val="22"/>
          <w:szCs w:val="22"/>
          <w:lang w:val="es-ES"/>
        </w:rPr>
        <w:t>y</w:t>
      </w:r>
      <w:r w:rsidR="0072467A" w:rsidRPr="002A43E4">
        <w:rPr>
          <w:rFonts w:ascii="Arial" w:hAnsi="Arial" w:cs="Arial"/>
          <w:sz w:val="22"/>
          <w:szCs w:val="22"/>
          <w:lang w:val="es-ES"/>
        </w:rPr>
        <w:t xml:space="preserve"> el Big Data</w:t>
      </w:r>
      <w:r w:rsidR="00A04F48" w:rsidRPr="002A43E4">
        <w:rPr>
          <w:rFonts w:ascii="Arial" w:hAnsi="Arial" w:cs="Arial"/>
          <w:sz w:val="22"/>
          <w:szCs w:val="22"/>
          <w:lang w:val="es-ES"/>
        </w:rPr>
        <w:t>, siendo la primera una opción para generar predicciones, a partir de la identificación de una serie de datos (Datos IDEAM)</w:t>
      </w:r>
      <w:r w:rsidR="0072467A" w:rsidRPr="002A43E4">
        <w:rPr>
          <w:rFonts w:ascii="Arial" w:hAnsi="Arial" w:cs="Arial"/>
          <w:sz w:val="22"/>
          <w:szCs w:val="22"/>
          <w:lang w:val="es-ES"/>
        </w:rPr>
        <w:t xml:space="preserve">, </w:t>
      </w:r>
      <w:r w:rsidR="00A04F48" w:rsidRPr="002A43E4">
        <w:rPr>
          <w:rFonts w:ascii="Arial" w:hAnsi="Arial" w:cs="Arial"/>
          <w:sz w:val="22"/>
          <w:szCs w:val="22"/>
          <w:lang w:val="es-ES"/>
        </w:rPr>
        <w:t xml:space="preserve">ambas </w:t>
      </w:r>
      <w:r w:rsidR="0072467A" w:rsidRPr="002A43E4">
        <w:rPr>
          <w:rFonts w:ascii="Arial" w:hAnsi="Arial" w:cs="Arial"/>
          <w:sz w:val="22"/>
          <w:szCs w:val="22"/>
          <w:lang w:val="es-ES"/>
        </w:rPr>
        <w:t xml:space="preserve">herramientas de uso para generar mejoras predictivas y establecer seguimientos constantes </w:t>
      </w:r>
      <w:r w:rsidR="00A04F48" w:rsidRPr="002A43E4">
        <w:rPr>
          <w:rFonts w:ascii="Arial" w:hAnsi="Arial" w:cs="Arial"/>
          <w:sz w:val="22"/>
          <w:szCs w:val="22"/>
          <w:lang w:val="es-ES"/>
        </w:rPr>
        <w:t>y ayude a</w:t>
      </w:r>
      <w:r w:rsidR="0072467A" w:rsidRPr="002A43E4">
        <w:rPr>
          <w:rFonts w:ascii="Arial" w:hAnsi="Arial" w:cs="Arial"/>
          <w:sz w:val="22"/>
          <w:szCs w:val="22"/>
          <w:lang w:val="es-ES"/>
        </w:rPr>
        <w:t xml:space="preserve"> las entidades </w:t>
      </w:r>
      <w:r w:rsidR="00A04F48" w:rsidRPr="002A43E4">
        <w:rPr>
          <w:rFonts w:ascii="Arial" w:hAnsi="Arial" w:cs="Arial"/>
          <w:sz w:val="22"/>
          <w:szCs w:val="22"/>
          <w:lang w:val="es-ES"/>
        </w:rPr>
        <w:t xml:space="preserve">a </w:t>
      </w:r>
      <w:r w:rsidR="0072467A" w:rsidRPr="002A43E4">
        <w:rPr>
          <w:rFonts w:ascii="Arial" w:hAnsi="Arial" w:cs="Arial"/>
          <w:sz w:val="22"/>
          <w:szCs w:val="22"/>
          <w:lang w:val="es-ES"/>
        </w:rPr>
        <w:t>mejorar los seguimientos y comportamientos fluviales.</w:t>
      </w:r>
    </w:p>
    <w:p w:rsidR="0072467A" w:rsidRPr="002A43E4" w:rsidRDefault="0072467A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72467A" w:rsidRPr="002A43E4" w:rsidRDefault="0053202E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Con las herramientas identificadas anteriormente la Universidad puede establecer una línea de investigación donde se establezca un protocolo (puede ser en el departamento de Cundinamarca) a partir de variables climáticas, estableciendo las épocas de navegación y/o aprovechamiento recreativo o cultural de los cauces naturales del sector y así también esto pueda servir como una alerta temprana </w:t>
      </w:r>
      <w:r w:rsidR="00A36AD6" w:rsidRPr="002A43E4">
        <w:rPr>
          <w:rFonts w:ascii="Arial" w:hAnsi="Arial" w:cs="Arial"/>
          <w:sz w:val="22"/>
          <w:szCs w:val="22"/>
          <w:lang w:val="es-ES"/>
        </w:rPr>
        <w:t>en épocas de crecientes, estableciendo medidas predictivas que sirvan para temas socio-culturales del sector.</w:t>
      </w:r>
    </w:p>
    <w:p w:rsidR="00A36AD6" w:rsidRPr="002A43E4" w:rsidRDefault="00A36AD6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05651C" w:rsidRPr="002A43E4" w:rsidRDefault="0005651C" w:rsidP="00050936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Propuesta en el componente de extensión</w:t>
      </w:r>
    </w:p>
    <w:p w:rsidR="00315AA6" w:rsidRPr="002A43E4" w:rsidRDefault="00962383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De acuerdo al documento </w:t>
      </w:r>
      <w:r w:rsidR="00315AA6" w:rsidRPr="002A43E4">
        <w:rPr>
          <w:rFonts w:ascii="Arial" w:hAnsi="Arial" w:cs="Arial"/>
          <w:sz w:val="22"/>
          <w:szCs w:val="22"/>
          <w:lang w:val="es-ES"/>
        </w:rPr>
        <w:t xml:space="preserve">de titulado “Mapa de zonificación hidrográfica” del IDEAM, la identificación hidrográfica del país se divide en 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cinco </w:t>
      </w:r>
      <w:r w:rsidR="00315AA6" w:rsidRPr="002A43E4">
        <w:rPr>
          <w:rFonts w:ascii="Arial" w:hAnsi="Arial" w:cs="Arial"/>
          <w:sz w:val="22"/>
          <w:szCs w:val="22"/>
          <w:lang w:val="es-ES"/>
        </w:rPr>
        <w:t>tipos áreas hidrográficas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844595427"/>
          <w:citation/>
        </w:sdtPr>
        <w:sdtContent>
          <w:r w:rsidR="00ED48B2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ED48B2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IDE13 \l 3082 </w:instrText>
          </w:r>
          <w:r w:rsidR="00ED48B2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ED48B2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 xml:space="preserve"> (IDEAM, Zonificación y Codificación de Cuencas Hidrográficas, 2013)</w:t>
          </w:r>
          <w:r w:rsidR="00ED48B2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="00315AA6" w:rsidRPr="002A43E4">
        <w:rPr>
          <w:rFonts w:ascii="Arial" w:hAnsi="Arial" w:cs="Arial"/>
          <w:sz w:val="22"/>
          <w:szCs w:val="22"/>
          <w:lang w:val="es-ES"/>
        </w:rPr>
        <w:t xml:space="preserve">, las cuales son: </w:t>
      </w:r>
    </w:p>
    <w:p w:rsidR="00315AA6" w:rsidRPr="002A43E4" w:rsidRDefault="00315AA6" w:rsidP="00203CD2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Caribe.</w:t>
      </w:r>
    </w:p>
    <w:p w:rsidR="00315AA6" w:rsidRPr="002A43E4" w:rsidRDefault="00315AA6" w:rsidP="00203CD2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 xml:space="preserve">Magdalena – Cauca. </w:t>
      </w:r>
    </w:p>
    <w:p w:rsidR="00315AA6" w:rsidRPr="002A43E4" w:rsidRDefault="00315AA6" w:rsidP="00203CD2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Orinoco.</w:t>
      </w:r>
    </w:p>
    <w:p w:rsidR="00315AA6" w:rsidRPr="002A43E4" w:rsidRDefault="00315AA6" w:rsidP="00203CD2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Amazonas.</w:t>
      </w:r>
    </w:p>
    <w:p w:rsidR="00315AA6" w:rsidRPr="002A43E4" w:rsidRDefault="00315AA6" w:rsidP="00203CD2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2A43E4">
        <w:rPr>
          <w:rFonts w:ascii="Arial" w:hAnsi="Arial" w:cs="Arial"/>
        </w:rPr>
        <w:t>Pacífico.</w:t>
      </w:r>
    </w:p>
    <w:p w:rsidR="00EE7650" w:rsidRPr="002A43E4" w:rsidRDefault="00EE7650" w:rsidP="00203CD2">
      <w:pPr>
        <w:jc w:val="both"/>
        <w:rPr>
          <w:rFonts w:ascii="Arial" w:hAnsi="Arial" w:cs="Arial"/>
          <w:sz w:val="22"/>
          <w:szCs w:val="22"/>
        </w:rPr>
      </w:pPr>
    </w:p>
    <w:p w:rsidR="00EE7650" w:rsidRPr="002A43E4" w:rsidRDefault="00EE7650" w:rsidP="00203CD2">
      <w:pPr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>Encontrándose dentro de las áreas hidrográficas del Magdalena y del Cauca, la mayor cantidad de proyectos con respecto a la hidráulica de ríos, encontrando   proyectos como: hidroeléctric</w:t>
      </w:r>
      <w:r w:rsidR="00AD577D" w:rsidRPr="002A43E4">
        <w:rPr>
          <w:rFonts w:ascii="Arial" w:hAnsi="Arial" w:cs="Arial"/>
          <w:sz w:val="22"/>
          <w:szCs w:val="22"/>
        </w:rPr>
        <w:t>a</w:t>
      </w:r>
      <w:r w:rsidRPr="002A43E4">
        <w:rPr>
          <w:rFonts w:ascii="Arial" w:hAnsi="Arial" w:cs="Arial"/>
          <w:sz w:val="22"/>
          <w:szCs w:val="22"/>
        </w:rPr>
        <w:t xml:space="preserve">s, control de inundaciones, recuperación </w:t>
      </w:r>
      <w:r w:rsidR="007E014B">
        <w:rPr>
          <w:rFonts w:ascii="Arial" w:hAnsi="Arial" w:cs="Arial"/>
          <w:sz w:val="22"/>
          <w:szCs w:val="22"/>
        </w:rPr>
        <w:t xml:space="preserve">(dragados) </w:t>
      </w:r>
      <w:r w:rsidRPr="002A43E4">
        <w:rPr>
          <w:rFonts w:ascii="Arial" w:hAnsi="Arial" w:cs="Arial"/>
          <w:sz w:val="22"/>
          <w:szCs w:val="22"/>
        </w:rPr>
        <w:t>y descontaminación de af</w:t>
      </w:r>
      <w:r w:rsidR="00AD577D" w:rsidRPr="002A43E4">
        <w:rPr>
          <w:rFonts w:ascii="Arial" w:hAnsi="Arial" w:cs="Arial"/>
          <w:sz w:val="22"/>
          <w:szCs w:val="22"/>
        </w:rPr>
        <w:t>l</w:t>
      </w:r>
      <w:r w:rsidRPr="002A43E4">
        <w:rPr>
          <w:rFonts w:ascii="Arial" w:hAnsi="Arial" w:cs="Arial"/>
          <w:sz w:val="22"/>
          <w:szCs w:val="22"/>
        </w:rPr>
        <w:t>uentes.</w:t>
      </w:r>
    </w:p>
    <w:p w:rsidR="00EE7650" w:rsidRPr="002A43E4" w:rsidRDefault="00EE7650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315AA6" w:rsidRPr="002A43E4" w:rsidRDefault="00EE7650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Al encontrarse las </w:t>
      </w:r>
      <w:r w:rsidR="00C116A8" w:rsidRPr="002A43E4">
        <w:rPr>
          <w:rFonts w:ascii="Arial" w:hAnsi="Arial" w:cs="Arial"/>
          <w:sz w:val="22"/>
          <w:szCs w:val="22"/>
          <w:lang w:val="es-ES"/>
        </w:rPr>
        <w:t xml:space="preserve">cuencas del Magdalena y el Cauca </w:t>
      </w:r>
      <w:r w:rsidRPr="002A43E4">
        <w:rPr>
          <w:rFonts w:ascii="Arial" w:hAnsi="Arial" w:cs="Arial"/>
          <w:sz w:val="22"/>
          <w:szCs w:val="22"/>
          <w:lang w:val="es-ES"/>
        </w:rPr>
        <w:t>con una gran cantidad de investigaciones y de proyectos</w:t>
      </w:r>
      <w:r w:rsidR="00AD577D" w:rsidRPr="002A43E4">
        <w:rPr>
          <w:rFonts w:ascii="Arial" w:hAnsi="Arial" w:cs="Arial"/>
          <w:sz w:val="22"/>
          <w:szCs w:val="22"/>
          <w:lang w:val="es-ES"/>
        </w:rPr>
        <w:t>;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C116A8" w:rsidRPr="002A43E4">
        <w:rPr>
          <w:rFonts w:ascii="Arial" w:hAnsi="Arial" w:cs="Arial"/>
          <w:sz w:val="22"/>
          <w:szCs w:val="22"/>
          <w:lang w:val="es-ES"/>
        </w:rPr>
        <w:t>en el año 2014, el gobierno adjudic</w:t>
      </w:r>
      <w:r w:rsidRPr="002A43E4">
        <w:rPr>
          <w:rFonts w:ascii="Arial" w:hAnsi="Arial" w:cs="Arial"/>
          <w:sz w:val="22"/>
          <w:szCs w:val="22"/>
          <w:lang w:val="es-ES"/>
        </w:rPr>
        <w:t>ó</w:t>
      </w:r>
      <w:r w:rsidR="00C116A8" w:rsidRPr="002A43E4">
        <w:rPr>
          <w:rFonts w:ascii="Arial" w:hAnsi="Arial" w:cs="Arial"/>
          <w:sz w:val="22"/>
          <w:szCs w:val="22"/>
          <w:lang w:val="es-ES"/>
        </w:rPr>
        <w:t xml:space="preserve"> un contrato para identificar la navegabilidad del río Magdalena, proyecto </w:t>
      </w:r>
      <w:r w:rsidR="00ED48B2" w:rsidRPr="002A43E4">
        <w:rPr>
          <w:rFonts w:ascii="Arial" w:hAnsi="Arial" w:cs="Arial"/>
          <w:sz w:val="22"/>
          <w:szCs w:val="22"/>
          <w:lang w:val="es-ES"/>
        </w:rPr>
        <w:t>por</w:t>
      </w:r>
      <w:r w:rsidR="00C116A8" w:rsidRPr="002A43E4">
        <w:rPr>
          <w:rFonts w:ascii="Arial" w:hAnsi="Arial" w:cs="Arial"/>
          <w:sz w:val="22"/>
          <w:szCs w:val="22"/>
          <w:lang w:val="es-ES"/>
        </w:rPr>
        <w:t xml:space="preserve"> valor de </w:t>
      </w:r>
      <w:r w:rsidR="00ED48B2" w:rsidRPr="002A43E4">
        <w:rPr>
          <w:rFonts w:ascii="Arial" w:hAnsi="Arial" w:cs="Arial"/>
          <w:sz w:val="22"/>
          <w:szCs w:val="22"/>
          <w:lang w:val="es-ES"/>
        </w:rPr>
        <w:t>2.5 billones de pesos</w:t>
      </w:r>
      <w:sdt>
        <w:sdtPr>
          <w:rPr>
            <w:rFonts w:ascii="Arial" w:hAnsi="Arial" w:cs="Arial"/>
            <w:sz w:val="22"/>
            <w:szCs w:val="22"/>
            <w:lang w:val="es-ES"/>
          </w:rPr>
          <w:id w:val="480198999"/>
          <w:citation/>
        </w:sdtPr>
        <w:sdtContent>
          <w:r w:rsidR="000E7602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begin"/>
          </w:r>
          <w:r w:rsidR="000E7602" w:rsidRPr="002A43E4">
            <w:rPr>
              <w:rFonts w:ascii="Arial" w:hAnsi="Arial" w:cs="Arial"/>
              <w:sz w:val="22"/>
              <w:szCs w:val="22"/>
              <w:lang w:val="es-ES"/>
            </w:rPr>
            <w:instrText xml:space="preserve"> CITATION INV24 \l 3082 </w:instrText>
          </w:r>
          <w:r w:rsidR="000E7602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separate"/>
          </w:r>
          <w:r w:rsidR="000E7602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t xml:space="preserve"> </w:t>
          </w:r>
          <w:r w:rsidR="000E7602" w:rsidRPr="002A43E4">
            <w:rPr>
              <w:rFonts w:ascii="Arial" w:hAnsi="Arial" w:cs="Arial"/>
              <w:noProof/>
              <w:sz w:val="22"/>
              <w:szCs w:val="22"/>
              <w:lang w:val="es-ES"/>
            </w:rPr>
            <w:lastRenderedPageBreak/>
            <w:t>(INVIAS, 2024)</w:t>
          </w:r>
          <w:r w:rsidR="000E7602" w:rsidRPr="002A43E4">
            <w:rPr>
              <w:rFonts w:ascii="Arial" w:hAnsi="Arial" w:cs="Arial"/>
              <w:sz w:val="22"/>
              <w:szCs w:val="22"/>
              <w:lang w:val="es-ES"/>
            </w:rPr>
            <w:fldChar w:fldCharType="end"/>
          </w:r>
        </w:sdtContent>
      </w:sdt>
      <w:r w:rsidRPr="002A43E4">
        <w:rPr>
          <w:rFonts w:ascii="Arial" w:hAnsi="Arial" w:cs="Arial"/>
          <w:sz w:val="22"/>
          <w:szCs w:val="22"/>
          <w:lang w:val="es-ES"/>
        </w:rPr>
        <w:t>, con lo cual, es una gran oportunidad que está abriendo el país para generar proyectos de mejora y ampliación de la flota de navegación</w:t>
      </w:r>
      <w:r w:rsidR="000E7602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A411EF" w:rsidRPr="002A43E4" w:rsidRDefault="00A411EF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315AA6" w:rsidRPr="002A43E4" w:rsidRDefault="00AD577D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En virtud a lo mencionado, se puede ratificar la importancia de las Universidades y sobre todo la Universidad Nacional de Colombia, la cual, por su experiencia investigativa tiene toda la capacidad para diseñar, liderar y/o proyectar proyectos de infraestructura o de mejora de los cauces a nivel nacional.</w:t>
      </w:r>
    </w:p>
    <w:p w:rsidR="00AD577D" w:rsidRPr="002A43E4" w:rsidRDefault="00AD577D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D577D" w:rsidRPr="002A43E4" w:rsidRDefault="00AD577D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Por otra parte, las actividades de extensión que la Universidad puede establecer y en las cuales puedo apoyar teniendo en cuenta mi experiencia en el ámbito laboral, es en la proyección de proyectos sostenibles que tengan concordancia con el tránsito y comercio a nivel fluvial, para de esta forma, incentivar nuevas formas de comercio en el país.</w:t>
      </w:r>
    </w:p>
    <w:p w:rsidR="00AD577D" w:rsidRPr="002A43E4" w:rsidRDefault="00AD577D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241ECF" w:rsidRPr="002A43E4" w:rsidRDefault="000E7602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 xml:space="preserve">Las Universidades tanto públicas </w:t>
      </w:r>
      <w:r w:rsidR="00A411EF" w:rsidRPr="002A43E4">
        <w:rPr>
          <w:rFonts w:ascii="Arial" w:hAnsi="Arial" w:cs="Arial"/>
          <w:sz w:val="22"/>
          <w:szCs w:val="22"/>
          <w:lang w:val="es-ES"/>
        </w:rPr>
        <w:t>com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o privadas tienen la enorme oportunidad de poner a la disposición del país, todo el esfuerzo técnico </w:t>
      </w:r>
      <w:r w:rsidR="00A411EF" w:rsidRPr="002A43E4">
        <w:rPr>
          <w:rFonts w:ascii="Arial" w:hAnsi="Arial" w:cs="Arial"/>
          <w:sz w:val="22"/>
          <w:szCs w:val="22"/>
          <w:lang w:val="es-ES"/>
        </w:rPr>
        <w:t xml:space="preserve">e investigativo en un tema que lleva </w:t>
      </w:r>
      <w:r w:rsidR="00AD577D" w:rsidRPr="002A43E4">
        <w:rPr>
          <w:rFonts w:ascii="Arial" w:hAnsi="Arial" w:cs="Arial"/>
          <w:sz w:val="22"/>
          <w:szCs w:val="22"/>
          <w:lang w:val="es-ES"/>
        </w:rPr>
        <w:t xml:space="preserve">en el país, </w:t>
      </w:r>
      <w:r w:rsidR="00A411EF" w:rsidRPr="002A43E4">
        <w:rPr>
          <w:rFonts w:ascii="Arial" w:hAnsi="Arial" w:cs="Arial"/>
          <w:sz w:val="22"/>
          <w:szCs w:val="22"/>
          <w:lang w:val="es-ES"/>
        </w:rPr>
        <w:t>alrededor de 30 años, para generar nuevos esquemas de transporte y así dinamizar la econ</w:t>
      </w:r>
      <w:r w:rsidR="00AD577D" w:rsidRPr="002A43E4">
        <w:rPr>
          <w:rFonts w:ascii="Arial" w:hAnsi="Arial" w:cs="Arial"/>
          <w:sz w:val="22"/>
          <w:szCs w:val="22"/>
          <w:lang w:val="es-ES"/>
        </w:rPr>
        <w:t>o</w:t>
      </w:r>
      <w:r w:rsidR="00A411EF" w:rsidRPr="002A43E4">
        <w:rPr>
          <w:rFonts w:ascii="Arial" w:hAnsi="Arial" w:cs="Arial"/>
          <w:sz w:val="22"/>
          <w:szCs w:val="22"/>
          <w:lang w:val="es-ES"/>
        </w:rPr>
        <w:t>m</w:t>
      </w:r>
      <w:r w:rsidR="00AD577D" w:rsidRPr="002A43E4">
        <w:rPr>
          <w:rFonts w:ascii="Arial" w:hAnsi="Arial" w:cs="Arial"/>
          <w:sz w:val="22"/>
          <w:szCs w:val="22"/>
          <w:lang w:val="es-ES"/>
        </w:rPr>
        <w:t>í</w:t>
      </w:r>
      <w:r w:rsidR="00A411EF" w:rsidRPr="002A43E4">
        <w:rPr>
          <w:rFonts w:ascii="Arial" w:hAnsi="Arial" w:cs="Arial"/>
          <w:sz w:val="22"/>
          <w:szCs w:val="22"/>
          <w:lang w:val="es-ES"/>
        </w:rPr>
        <w:t>a y la producción</w:t>
      </w:r>
      <w:r w:rsidR="00AD577D" w:rsidRPr="002A43E4">
        <w:rPr>
          <w:rFonts w:ascii="Arial" w:hAnsi="Arial" w:cs="Arial"/>
          <w:sz w:val="22"/>
          <w:szCs w:val="22"/>
          <w:lang w:val="es-ES"/>
        </w:rPr>
        <w:t xml:space="preserve"> de las regiones rurales del país</w:t>
      </w:r>
      <w:r w:rsidR="00A411EF" w:rsidRPr="002A43E4">
        <w:rPr>
          <w:rFonts w:ascii="Arial" w:hAnsi="Arial" w:cs="Arial"/>
          <w:sz w:val="22"/>
          <w:szCs w:val="22"/>
          <w:lang w:val="es-ES"/>
        </w:rPr>
        <w:t>.</w:t>
      </w:r>
    </w:p>
    <w:p w:rsidR="00AD577D" w:rsidRPr="002A43E4" w:rsidRDefault="00AD577D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A411EF" w:rsidRPr="002A43E4" w:rsidRDefault="00AD577D" w:rsidP="00203CD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A43E4">
        <w:rPr>
          <w:rFonts w:ascii="Arial" w:hAnsi="Arial" w:cs="Arial"/>
          <w:sz w:val="22"/>
          <w:szCs w:val="22"/>
          <w:lang w:val="es-ES"/>
        </w:rPr>
        <w:t>Los programas de extensión, no se pueden desligar de l</w:t>
      </w:r>
      <w:r w:rsidR="00203CD2" w:rsidRPr="002A43E4">
        <w:rPr>
          <w:rFonts w:ascii="Arial" w:hAnsi="Arial" w:cs="Arial"/>
          <w:sz w:val="22"/>
          <w:szCs w:val="22"/>
          <w:lang w:val="es-ES"/>
        </w:rPr>
        <w:t>o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s </w:t>
      </w:r>
      <w:r w:rsidR="00203CD2" w:rsidRPr="002A43E4">
        <w:rPr>
          <w:rFonts w:ascii="Arial" w:hAnsi="Arial" w:cs="Arial"/>
          <w:sz w:val="22"/>
          <w:szCs w:val="22"/>
          <w:lang w:val="es-ES"/>
        </w:rPr>
        <w:t xml:space="preserve">programas de </w:t>
      </w:r>
      <w:r w:rsidRPr="002A43E4">
        <w:rPr>
          <w:rFonts w:ascii="Arial" w:hAnsi="Arial" w:cs="Arial"/>
          <w:sz w:val="22"/>
          <w:szCs w:val="22"/>
          <w:lang w:val="es-ES"/>
        </w:rPr>
        <w:t>investigaci</w:t>
      </w:r>
      <w:r w:rsidR="00203CD2" w:rsidRPr="002A43E4">
        <w:rPr>
          <w:rFonts w:ascii="Arial" w:hAnsi="Arial" w:cs="Arial"/>
          <w:sz w:val="22"/>
          <w:szCs w:val="22"/>
          <w:lang w:val="es-ES"/>
        </w:rPr>
        <w:t>ó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n, toda vez </w:t>
      </w:r>
      <w:r w:rsidR="00203CD2" w:rsidRPr="002A43E4">
        <w:rPr>
          <w:rFonts w:ascii="Arial" w:hAnsi="Arial" w:cs="Arial"/>
          <w:sz w:val="22"/>
          <w:szCs w:val="22"/>
          <w:lang w:val="es-ES"/>
        </w:rPr>
        <w:t>que,</w:t>
      </w:r>
      <w:r w:rsidRPr="002A43E4">
        <w:rPr>
          <w:rFonts w:ascii="Arial" w:hAnsi="Arial" w:cs="Arial"/>
          <w:sz w:val="22"/>
          <w:szCs w:val="22"/>
          <w:lang w:val="es-ES"/>
        </w:rPr>
        <w:t xml:space="preserve"> </w:t>
      </w:r>
      <w:r w:rsidR="00203CD2" w:rsidRPr="002A43E4">
        <w:rPr>
          <w:rFonts w:ascii="Arial" w:hAnsi="Arial" w:cs="Arial"/>
          <w:sz w:val="22"/>
          <w:szCs w:val="22"/>
          <w:lang w:val="es-ES"/>
        </w:rPr>
        <w:t>al momento de generar proyectos sobre los cauces naturales, se generan seguimientos y datos sobre cauces naturales específicos, que pueden alimentar una buena base de datos que generen un historial de información para uso general.</w:t>
      </w:r>
    </w:p>
    <w:p w:rsidR="00A411EF" w:rsidRPr="002A43E4" w:rsidRDefault="00A411EF" w:rsidP="00203CD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F11C4" w:rsidRPr="005F11C4" w:rsidRDefault="00AE15F5" w:rsidP="00076A7E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</w:rPr>
      </w:pPr>
      <w:r w:rsidRPr="002A43E4">
        <w:rPr>
          <w:rFonts w:ascii="Arial" w:hAnsi="Arial" w:cs="Arial"/>
          <w:b/>
          <w:bCs/>
        </w:rPr>
        <w:t>Conclusiones</w:t>
      </w:r>
    </w:p>
    <w:p w:rsidR="007E014B" w:rsidRDefault="005F11C4" w:rsidP="00076A7E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076A7E" w:rsidRPr="002A43E4">
        <w:rPr>
          <w:rFonts w:ascii="Arial" w:hAnsi="Arial" w:cs="Arial"/>
          <w:sz w:val="22"/>
          <w:szCs w:val="22"/>
        </w:rPr>
        <w:t xml:space="preserve">os proyectos de ingeniería fluvial deben </w:t>
      </w:r>
      <w:r>
        <w:rPr>
          <w:rFonts w:ascii="Arial" w:hAnsi="Arial" w:cs="Arial"/>
          <w:sz w:val="22"/>
          <w:szCs w:val="22"/>
        </w:rPr>
        <w:t xml:space="preserve">estar </w:t>
      </w:r>
      <w:r w:rsidR="00076A7E" w:rsidRPr="002A43E4">
        <w:rPr>
          <w:rFonts w:ascii="Arial" w:hAnsi="Arial" w:cs="Arial"/>
          <w:sz w:val="22"/>
          <w:szCs w:val="22"/>
        </w:rPr>
        <w:t>enfoca</w:t>
      </w:r>
      <w:r>
        <w:rPr>
          <w:rFonts w:ascii="Arial" w:hAnsi="Arial" w:cs="Arial"/>
          <w:sz w:val="22"/>
          <w:szCs w:val="22"/>
        </w:rPr>
        <w:t>dos</w:t>
      </w:r>
      <w:r w:rsidR="00076A7E" w:rsidRPr="002A43E4">
        <w:rPr>
          <w:rFonts w:ascii="Arial" w:hAnsi="Arial" w:cs="Arial"/>
          <w:sz w:val="22"/>
          <w:szCs w:val="22"/>
        </w:rPr>
        <w:t xml:space="preserve"> en </w:t>
      </w:r>
      <w:r>
        <w:rPr>
          <w:rFonts w:ascii="Arial" w:hAnsi="Arial" w:cs="Arial"/>
          <w:sz w:val="22"/>
          <w:szCs w:val="22"/>
        </w:rPr>
        <w:t xml:space="preserve">los </w:t>
      </w:r>
      <w:r w:rsidR="00076A7E" w:rsidRPr="002A43E4">
        <w:rPr>
          <w:rFonts w:ascii="Arial" w:hAnsi="Arial" w:cs="Arial"/>
          <w:sz w:val="22"/>
          <w:szCs w:val="22"/>
        </w:rPr>
        <w:t>estudi</w:t>
      </w:r>
      <w:r>
        <w:rPr>
          <w:rFonts w:ascii="Arial" w:hAnsi="Arial" w:cs="Arial"/>
          <w:sz w:val="22"/>
          <w:szCs w:val="22"/>
        </w:rPr>
        <w:t>os</w:t>
      </w:r>
      <w:r w:rsidR="00076A7E" w:rsidRPr="002A43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</w:t>
      </w:r>
      <w:r w:rsidR="00076A7E" w:rsidRPr="002A43E4">
        <w:rPr>
          <w:rFonts w:ascii="Arial" w:hAnsi="Arial" w:cs="Arial"/>
          <w:sz w:val="22"/>
          <w:szCs w:val="22"/>
        </w:rPr>
        <w:t>la dinámica de los sedimentos, identificando áreas críticas donde la acumulación de sedimentos dificulta la navegabilidad</w:t>
      </w:r>
      <w:r>
        <w:rPr>
          <w:rFonts w:ascii="Arial" w:hAnsi="Arial" w:cs="Arial"/>
          <w:sz w:val="22"/>
          <w:szCs w:val="22"/>
        </w:rPr>
        <w:t xml:space="preserve"> y cuyos procesos puedan ser aprendidos e investigados incluyendo nuevas tecnologías</w:t>
      </w:r>
      <w:r w:rsidR="007E014B">
        <w:rPr>
          <w:rFonts w:ascii="Arial" w:hAnsi="Arial" w:cs="Arial"/>
          <w:sz w:val="22"/>
          <w:szCs w:val="22"/>
        </w:rPr>
        <w:t>.</w:t>
      </w:r>
    </w:p>
    <w:p w:rsidR="007E014B" w:rsidRDefault="007E014B" w:rsidP="00076A7E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solamente los sedimentos pueden ser temas de investigación, toda vez, que los procesos </w:t>
      </w:r>
      <w:r w:rsidR="00076A7E" w:rsidRPr="002A43E4">
        <w:rPr>
          <w:rFonts w:ascii="Arial" w:hAnsi="Arial" w:cs="Arial"/>
          <w:sz w:val="22"/>
          <w:szCs w:val="22"/>
        </w:rPr>
        <w:t>de socavación sobre la infraestructura existente</w:t>
      </w:r>
      <w:r>
        <w:rPr>
          <w:rFonts w:ascii="Arial" w:hAnsi="Arial" w:cs="Arial"/>
          <w:sz w:val="22"/>
          <w:szCs w:val="22"/>
        </w:rPr>
        <w:t xml:space="preserve">, generan diferentes </w:t>
      </w:r>
      <w:proofErr w:type="spellStart"/>
      <w:r>
        <w:rPr>
          <w:rFonts w:ascii="Arial" w:hAnsi="Arial" w:cs="Arial"/>
          <w:sz w:val="22"/>
          <w:szCs w:val="22"/>
        </w:rPr>
        <w:t>tipso</w:t>
      </w:r>
      <w:proofErr w:type="spellEnd"/>
      <w:r>
        <w:rPr>
          <w:rFonts w:ascii="Arial" w:hAnsi="Arial" w:cs="Arial"/>
          <w:sz w:val="22"/>
          <w:szCs w:val="22"/>
        </w:rPr>
        <w:t xml:space="preserve"> de problemáticas que deben ser tenidos en cuenta con el fin que los futuros ingenieros o estudiantes de posgrado puedan dar </w:t>
      </w:r>
      <w:r w:rsidR="00076A7E" w:rsidRPr="002A43E4">
        <w:rPr>
          <w:rFonts w:ascii="Arial" w:hAnsi="Arial" w:cs="Arial"/>
          <w:sz w:val="22"/>
          <w:szCs w:val="22"/>
        </w:rPr>
        <w:t xml:space="preserve">soluciones técnicas </w:t>
      </w:r>
      <w:r>
        <w:rPr>
          <w:rFonts w:ascii="Arial" w:hAnsi="Arial" w:cs="Arial"/>
          <w:sz w:val="22"/>
          <w:szCs w:val="22"/>
        </w:rPr>
        <w:t xml:space="preserve">que ayuden a las mejoras económicas del país. </w:t>
      </w:r>
    </w:p>
    <w:p w:rsidR="009E0B26" w:rsidRDefault="007E014B" w:rsidP="00076A7E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otra parte, la extensión de la Universidad puede generar los apoyos técnicos para la generación de</w:t>
      </w:r>
      <w:r w:rsidR="00076A7E" w:rsidRPr="002A43E4">
        <w:rPr>
          <w:rFonts w:ascii="Arial" w:hAnsi="Arial" w:cs="Arial"/>
          <w:sz w:val="22"/>
          <w:szCs w:val="22"/>
        </w:rPr>
        <w:t xml:space="preserve"> dragado</w:t>
      </w:r>
      <w:r>
        <w:rPr>
          <w:rFonts w:ascii="Arial" w:hAnsi="Arial" w:cs="Arial"/>
          <w:sz w:val="22"/>
          <w:szCs w:val="22"/>
        </w:rPr>
        <w:t xml:space="preserve">s, calidad de agua en proyectos de mejoras ambientales y/o generar los proyectos aplicados que se crean suficientes </w:t>
      </w:r>
      <w:r w:rsidR="00076A7E" w:rsidRPr="002A43E4">
        <w:rPr>
          <w:rFonts w:ascii="Arial" w:hAnsi="Arial" w:cs="Arial"/>
          <w:sz w:val="22"/>
          <w:szCs w:val="22"/>
        </w:rPr>
        <w:t xml:space="preserve">para </w:t>
      </w:r>
      <w:r>
        <w:rPr>
          <w:rFonts w:ascii="Arial" w:hAnsi="Arial" w:cs="Arial"/>
          <w:sz w:val="22"/>
          <w:szCs w:val="22"/>
        </w:rPr>
        <w:t xml:space="preserve">la mejorar hidráulica (calidad y cantidad) </w:t>
      </w:r>
      <w:r w:rsidR="009E0B26">
        <w:rPr>
          <w:rFonts w:ascii="Arial" w:hAnsi="Arial" w:cs="Arial"/>
          <w:sz w:val="22"/>
          <w:szCs w:val="22"/>
        </w:rPr>
        <w:t>de los ríos del país.</w:t>
      </w:r>
    </w:p>
    <w:p w:rsidR="00076A7E" w:rsidRPr="002A43E4" w:rsidRDefault="009E0B26" w:rsidP="00076A7E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navegabilidad es un importante tema, para mejorar los sistemas de transporte del país, por lo cual, es de importancia el seguimiento de </w:t>
      </w:r>
      <w:r w:rsidR="00076A7E" w:rsidRPr="002A43E4">
        <w:rPr>
          <w:rFonts w:ascii="Arial" w:hAnsi="Arial" w:cs="Arial"/>
          <w:sz w:val="22"/>
          <w:szCs w:val="22"/>
        </w:rPr>
        <w:t xml:space="preserve">los </w:t>
      </w:r>
      <w:r>
        <w:rPr>
          <w:rFonts w:ascii="Arial" w:hAnsi="Arial" w:cs="Arial"/>
          <w:sz w:val="22"/>
          <w:szCs w:val="22"/>
        </w:rPr>
        <w:t>afluentes y de los oficios que genera la Universidad para las entidades como el IDEAM.</w:t>
      </w:r>
    </w:p>
    <w:p w:rsidR="00AE15F5" w:rsidRDefault="00076A7E" w:rsidP="004160E2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A43E4">
        <w:rPr>
          <w:rFonts w:ascii="Arial" w:hAnsi="Arial" w:cs="Arial"/>
          <w:sz w:val="22"/>
          <w:szCs w:val="22"/>
        </w:rPr>
        <w:t xml:space="preserve">Es esencial considerar tanto los aspectos ambientales como sociales en estos proyectos, asegurando que las intervenciones no comprometan la salud de los ecosistemas acuáticos ni afecten negativamente a las comunidades que dependen de los recursos hídricos. La colaboración estrecha entre ingenieros, científicos, autoridades locales y comunidades es fundamental para diseñar soluciones sostenibles y efectivas que promuevan la </w:t>
      </w:r>
      <w:r w:rsidRPr="002A43E4">
        <w:rPr>
          <w:rFonts w:ascii="Arial" w:hAnsi="Arial" w:cs="Arial"/>
          <w:sz w:val="22"/>
          <w:szCs w:val="22"/>
        </w:rPr>
        <w:lastRenderedPageBreak/>
        <w:t>navegabilidad y mitiguen los riesgos asociados con la sedimentación en los ríos colombianos.</w:t>
      </w:r>
    </w:p>
    <w:p w:rsidR="0005651C" w:rsidRPr="002A43E4" w:rsidRDefault="0005651C" w:rsidP="0005093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2A43E4">
        <w:rPr>
          <w:rFonts w:ascii="Arial" w:hAnsi="Arial" w:cs="Arial"/>
          <w:b/>
          <w:bCs/>
        </w:rPr>
        <w:t>Bibliografía</w:t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s-ES"/>
        </w:rPr>
        <w:id w:val="2116318576"/>
        <w:docPartObj>
          <w:docPartGallery w:val="Bibliographies"/>
          <w:docPartUnique/>
        </w:docPartObj>
      </w:sdtPr>
      <w:sdtEndPr>
        <w:rPr>
          <w:lang w:val="es-CO"/>
        </w:rPr>
      </w:sdtEndPr>
      <w:sdtContent>
        <w:p w:rsidR="00050936" w:rsidRPr="002A43E4" w:rsidRDefault="00050936" w:rsidP="00050936">
          <w:pPr>
            <w:pStyle w:val="Ttulo1"/>
            <w:jc w:val="both"/>
            <w:rPr>
              <w:rFonts w:ascii="Arial" w:hAnsi="Arial" w:cs="Arial"/>
              <w:sz w:val="22"/>
              <w:szCs w:val="22"/>
            </w:rPr>
          </w:pPr>
        </w:p>
        <w:sdt>
          <w:sdtPr>
            <w:rPr>
              <w:rFonts w:ascii="Arial" w:hAnsi="Arial" w:cs="Arial"/>
              <w:sz w:val="22"/>
              <w:szCs w:val="22"/>
            </w:rPr>
            <w:id w:val="111145805"/>
            <w:bibliography/>
          </w:sdtPr>
          <w:sdtContent>
            <w:p w:rsidR="00050936" w:rsidRPr="002A43E4" w:rsidRDefault="00050936" w:rsidP="00050936">
              <w:pPr>
                <w:pStyle w:val="Bibliografa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sz w:val="22"/>
                  <w:szCs w:val="22"/>
                </w:rPr>
                <w:fldChar w:fldCharType="begin"/>
              </w:r>
              <w:r w:rsidRPr="002A43E4">
                <w:rPr>
                  <w:rFonts w:ascii="Arial" w:hAnsi="Arial" w:cs="Arial"/>
                  <w:sz w:val="22"/>
                  <w:szCs w:val="22"/>
                </w:rPr>
                <w:instrText>BIBLIOGRAPHY</w:instrText>
              </w:r>
              <w:r w:rsidRPr="002A43E4">
                <w:rPr>
                  <w:rFonts w:ascii="Arial" w:hAnsi="Arial" w:cs="Arial"/>
                  <w:sz w:val="22"/>
                  <w:szCs w:val="22"/>
                </w:rPr>
                <w:fldChar w:fldCharType="separate"/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IDEAM. (2023).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Estudio Nacional del Agua.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 Bogotá: IDEAM.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Morales, G. B. (2018).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Ingeniería de Ríos.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 México: Universidad Michoacana de San Nicolas de Hidalgo.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Sierra, R. G. (1 de Septiembre de 2021). Periodico Unal.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Los megaproyectos de navegabilidad de los ríos y la naciente de industria de dragado en Colombia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>, pág. 1.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 xml:space="preserve">Sheng Huang, J. X. (2022). Coupling Machine Learning Into Hydrodynamic Models to Improve River Modeling With Complex Boundary Conditions.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Water Resources Research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>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Unal. (19 de junio de 2024).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Repositorio institucional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>. Obtenido de https://repositorio.unal.edu.co/handle/unal/78433?show=full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Vargas-Crispin, W. S. (2021). Machine Learning como Herramienta para Determinar la Variación de los Recursos Hídricos.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n-US"/>
                </w:rPr>
                <w:t>Scientific Research Journal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>, 56-69.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 xml:space="preserve">Chao, G. (2021). Flood Defense Standard Estimation Using Machine Learning and Its Representation in Large-Scale Flood Hazard Modeling.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n-US"/>
                </w:rPr>
                <w:t>Water Resource Research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>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 xml:space="preserve">Rabanaque, M. d. (2021). Basin-wide hydromorphological analysis of ephemeral streams using machine learning algorithms.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Earth Surfacr Processes and Landforms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>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Córdoba Romero, H. A. (2012).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Protocolo de Operación Hidráulica con Compuertas en Alcantarillados.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 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>Bogotá D.C.: Pontificia Universidad Javeriana.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 xml:space="preserve">Hamshaw, S. D., Dewoolkar, M., Schroth, A., Wemple, B., &amp; Rizzo, D. (2018).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n-US"/>
                </w:rPr>
                <w:t>A New Machine-Learning Approach for Classifying Hysteresis in Suspended-Sediment Discharge Relationships Using High-Frequency Monitoring Data.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 xml:space="preserve"> Bogotá D.C.: Water Resource Research.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n-US"/>
                </w:rPr>
                <w:t xml:space="preserve">Santiago Escobar, D. M. (2018).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TURISMO SOSTENIBLE Y DESARROLLO: ANÁLISIS DEL DESARROLLO TURÍSTICO SOSTENIBLE COLOMBIANO MEDIANTE EL ESTUDIO DE LA EFECTIVIDAD DE LOS PROGRAMAS DE ASISTENCIA AL DESARROLLO COMO MODELOS DE AYUDA A LA SOSTENIBILIDAD LOCAL.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 Girona - España: Universitat de Girona.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IDEAM. (2013).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Zonificación y Codificación de Cuencas Hidrográficas.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 Bogotá D.C.: IDEAM.</w:t>
              </w:r>
            </w:p>
            <w:p w:rsidR="00050936" w:rsidRPr="002A43E4" w:rsidRDefault="00050936" w:rsidP="00050936">
              <w:pPr>
                <w:pStyle w:val="Bibliografa"/>
                <w:ind w:left="720" w:hanging="720"/>
                <w:jc w:val="both"/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</w:pP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 xml:space="preserve">INVIAS. (13 de Agosto de 2024). </w:t>
              </w:r>
              <w:r w:rsidRPr="002A43E4">
                <w:rPr>
                  <w:rFonts w:ascii="Arial" w:hAnsi="Arial" w:cs="Arial"/>
                  <w:i/>
                  <w:iCs/>
                  <w:noProof/>
                  <w:sz w:val="22"/>
                  <w:szCs w:val="22"/>
                  <w:lang w:val="es-ES"/>
                </w:rPr>
                <w:t>Ministerio de Transporte</w:t>
              </w:r>
              <w:r w:rsidRPr="002A43E4">
                <w:rPr>
                  <w:rFonts w:ascii="Arial" w:hAnsi="Arial" w:cs="Arial"/>
                  <w:noProof/>
                  <w:sz w:val="22"/>
                  <w:szCs w:val="22"/>
                  <w:lang w:val="es-ES"/>
                </w:rPr>
                <w:t>. Obtenido de https://mintransporte.gov.co/publicaciones/3855/a-orillas-del-rio-magdalena-se-firmo-contrato-para-recuperar-su-navegabilidad/</w:t>
              </w:r>
            </w:p>
            <w:p w:rsidR="0005651C" w:rsidRPr="002A43E4" w:rsidRDefault="00050936" w:rsidP="00050936">
              <w:pPr>
                <w:jc w:val="both"/>
                <w:rPr>
                  <w:rFonts w:ascii="Arial" w:hAnsi="Arial" w:cs="Arial"/>
                  <w:sz w:val="22"/>
                  <w:szCs w:val="22"/>
                </w:rPr>
              </w:pPr>
              <w:r w:rsidRPr="002A43E4">
                <w:rPr>
                  <w:rFonts w:ascii="Arial" w:hAnsi="Arial" w:cs="Arial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sectPr w:rsidR="0005651C" w:rsidRPr="002A43E4" w:rsidSect="001C52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5584"/>
    <w:multiLevelType w:val="hybridMultilevel"/>
    <w:tmpl w:val="F4D89B9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450CC"/>
    <w:multiLevelType w:val="hybridMultilevel"/>
    <w:tmpl w:val="91D2B54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06EF1"/>
    <w:multiLevelType w:val="hybridMultilevel"/>
    <w:tmpl w:val="8D463EB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B2191"/>
    <w:multiLevelType w:val="hybridMultilevel"/>
    <w:tmpl w:val="58621116"/>
    <w:lvl w:ilvl="0" w:tplc="E28E0A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306461">
    <w:abstractNumId w:val="3"/>
  </w:num>
  <w:num w:numId="2" w16cid:durableId="1822426393">
    <w:abstractNumId w:val="2"/>
  </w:num>
  <w:num w:numId="3" w16cid:durableId="69432355">
    <w:abstractNumId w:val="0"/>
  </w:num>
  <w:num w:numId="4" w16cid:durableId="1776487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51C"/>
    <w:rsid w:val="0001319D"/>
    <w:rsid w:val="00050936"/>
    <w:rsid w:val="00051046"/>
    <w:rsid w:val="0005651C"/>
    <w:rsid w:val="00056926"/>
    <w:rsid w:val="00076A7E"/>
    <w:rsid w:val="000C186A"/>
    <w:rsid w:val="000D347C"/>
    <w:rsid w:val="000E0FA6"/>
    <w:rsid w:val="000E7602"/>
    <w:rsid w:val="001300E3"/>
    <w:rsid w:val="001357CE"/>
    <w:rsid w:val="001C5251"/>
    <w:rsid w:val="001D0A6A"/>
    <w:rsid w:val="001D4DA8"/>
    <w:rsid w:val="00203CD2"/>
    <w:rsid w:val="00241ECF"/>
    <w:rsid w:val="00242CFE"/>
    <w:rsid w:val="0026637F"/>
    <w:rsid w:val="00293D75"/>
    <w:rsid w:val="002A43E4"/>
    <w:rsid w:val="00315AA6"/>
    <w:rsid w:val="003256CB"/>
    <w:rsid w:val="00386933"/>
    <w:rsid w:val="003F3357"/>
    <w:rsid w:val="004160E2"/>
    <w:rsid w:val="004258C4"/>
    <w:rsid w:val="00431A00"/>
    <w:rsid w:val="00435F0A"/>
    <w:rsid w:val="0045115F"/>
    <w:rsid w:val="00467801"/>
    <w:rsid w:val="00475B49"/>
    <w:rsid w:val="004F240B"/>
    <w:rsid w:val="004F251B"/>
    <w:rsid w:val="0053202E"/>
    <w:rsid w:val="0055596C"/>
    <w:rsid w:val="005871A5"/>
    <w:rsid w:val="005B5C7C"/>
    <w:rsid w:val="005F11C4"/>
    <w:rsid w:val="005F3BE6"/>
    <w:rsid w:val="00623054"/>
    <w:rsid w:val="00642532"/>
    <w:rsid w:val="006E51E1"/>
    <w:rsid w:val="0072467A"/>
    <w:rsid w:val="0072728A"/>
    <w:rsid w:val="007A3C6F"/>
    <w:rsid w:val="007D15B0"/>
    <w:rsid w:val="007E014B"/>
    <w:rsid w:val="00852959"/>
    <w:rsid w:val="00856C09"/>
    <w:rsid w:val="00860E43"/>
    <w:rsid w:val="00873132"/>
    <w:rsid w:val="0088785E"/>
    <w:rsid w:val="008906BF"/>
    <w:rsid w:val="00962383"/>
    <w:rsid w:val="00985421"/>
    <w:rsid w:val="009904FF"/>
    <w:rsid w:val="00994BAA"/>
    <w:rsid w:val="009D3268"/>
    <w:rsid w:val="009E0B26"/>
    <w:rsid w:val="00A04912"/>
    <w:rsid w:val="00A04F48"/>
    <w:rsid w:val="00A36AD6"/>
    <w:rsid w:val="00A411EF"/>
    <w:rsid w:val="00A97B96"/>
    <w:rsid w:val="00AD577D"/>
    <w:rsid w:val="00AD7714"/>
    <w:rsid w:val="00AE15F5"/>
    <w:rsid w:val="00AE2330"/>
    <w:rsid w:val="00B22AD5"/>
    <w:rsid w:val="00B83171"/>
    <w:rsid w:val="00BC51ED"/>
    <w:rsid w:val="00C116A8"/>
    <w:rsid w:val="00C2081B"/>
    <w:rsid w:val="00C900CC"/>
    <w:rsid w:val="00CA06D5"/>
    <w:rsid w:val="00CA4A9A"/>
    <w:rsid w:val="00CB2520"/>
    <w:rsid w:val="00CD0DA0"/>
    <w:rsid w:val="00CE5C25"/>
    <w:rsid w:val="00CF3F3D"/>
    <w:rsid w:val="00D12D70"/>
    <w:rsid w:val="00D208B4"/>
    <w:rsid w:val="00DE09BC"/>
    <w:rsid w:val="00E2252C"/>
    <w:rsid w:val="00E36E66"/>
    <w:rsid w:val="00E44129"/>
    <w:rsid w:val="00E61EA0"/>
    <w:rsid w:val="00ED48B2"/>
    <w:rsid w:val="00EE4AC8"/>
    <w:rsid w:val="00EE7650"/>
    <w:rsid w:val="00F25294"/>
    <w:rsid w:val="00F54156"/>
    <w:rsid w:val="00F67158"/>
    <w:rsid w:val="00FA2BF3"/>
    <w:rsid w:val="00FB5355"/>
    <w:rsid w:val="00FC7696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087C4"/>
  <w15:chartTrackingRefBased/>
  <w15:docId w15:val="{D8F2C845-B639-A94A-A63B-30AFAC30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5B4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317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table" w:styleId="Tablaconcuadrcula">
    <w:name w:val="Table Grid"/>
    <w:basedOn w:val="Tablanormal"/>
    <w:uiPriority w:val="59"/>
    <w:rsid w:val="00E2252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E2252C"/>
    <w:pPr>
      <w:spacing w:before="120" w:after="120"/>
      <w:ind w:left="720"/>
      <w:contextualSpacing/>
      <w:jc w:val="both"/>
    </w:pPr>
    <w:rPr>
      <w:sz w:val="22"/>
      <w:szCs w:val="22"/>
      <w:lang w:val="es-ES" w:eastAsia="es-ES"/>
    </w:rPr>
  </w:style>
  <w:style w:type="paragraph" w:customStyle="1" w:styleId="Default">
    <w:name w:val="Default"/>
    <w:rsid w:val="00E2252C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Descripcin">
    <w:name w:val="caption"/>
    <w:basedOn w:val="Normal"/>
    <w:next w:val="Normal"/>
    <w:uiPriority w:val="35"/>
    <w:unhideWhenUsed/>
    <w:qFormat/>
    <w:rsid w:val="00E2252C"/>
    <w:pPr>
      <w:spacing w:after="200"/>
    </w:pPr>
    <w:rPr>
      <w:i/>
      <w:iCs/>
      <w:color w:val="44546A" w:themeColor="text2"/>
      <w:sz w:val="18"/>
      <w:szCs w:val="18"/>
    </w:rPr>
  </w:style>
  <w:style w:type="paragraph" w:styleId="Revisin">
    <w:name w:val="Revision"/>
    <w:hidden/>
    <w:uiPriority w:val="99"/>
    <w:semiHidden/>
    <w:rsid w:val="00DE09BC"/>
  </w:style>
  <w:style w:type="character" w:customStyle="1" w:styleId="Ttulo1Car">
    <w:name w:val="Título 1 Car"/>
    <w:basedOn w:val="Fuentedeprrafopredeter"/>
    <w:link w:val="Ttulo1"/>
    <w:uiPriority w:val="9"/>
    <w:rsid w:val="00475B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475B49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jc w:val="center"/>
    </w:pPr>
    <w:rPr>
      <w:rFonts w:cstheme="minorHAnsi"/>
      <w:b/>
      <w:bCs/>
      <w:i/>
      <w:iCs/>
    </w:rPr>
  </w:style>
  <w:style w:type="paragraph" w:styleId="TDC2">
    <w:name w:val="toc 2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jc w:val="center"/>
    </w:pPr>
    <w:rPr>
      <w:rFonts w:cstheme="minorHAnsi"/>
      <w:i/>
      <w:i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240"/>
      <w:jc w:val="center"/>
    </w:pPr>
    <w:rPr>
      <w:rFonts w:cs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480"/>
      <w:jc w:val="center"/>
    </w:pPr>
    <w:rPr>
      <w:rFonts w:cs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720"/>
      <w:jc w:val="center"/>
    </w:pPr>
    <w:rPr>
      <w:rFonts w:cs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960"/>
      <w:jc w:val="center"/>
    </w:pPr>
    <w:rPr>
      <w:rFonts w:cs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1200"/>
      <w:jc w:val="center"/>
    </w:pPr>
    <w:rPr>
      <w:rFonts w:cs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1440"/>
      <w:jc w:val="center"/>
    </w:pPr>
    <w:rPr>
      <w:rFonts w:cs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475B49"/>
    <w:pPr>
      <w:pBdr>
        <w:between w:val="double" w:sz="6" w:space="0" w:color="auto"/>
      </w:pBdr>
      <w:spacing w:before="120" w:after="120"/>
      <w:ind w:left="1680"/>
      <w:jc w:val="center"/>
    </w:pPr>
    <w:rPr>
      <w:rFonts w:cstheme="minorHAnsi"/>
      <w:sz w:val="20"/>
      <w:szCs w:val="20"/>
    </w:rPr>
  </w:style>
  <w:style w:type="paragraph" w:styleId="Bibliografa">
    <w:name w:val="Bibliography"/>
    <w:basedOn w:val="Normal"/>
    <w:next w:val="Normal"/>
    <w:uiPriority w:val="37"/>
    <w:unhideWhenUsed/>
    <w:rsid w:val="00050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7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1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2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4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1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0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IDE23</b:Tag>
    <b:SourceType>Book</b:SourceType>
    <b:Guid>{32CD3E15-C314-0043-931F-6474CBCE19E5}</b:Guid>
    <b:Title>Estudio Nacional del Agua</b:Title>
    <b:Publisher>IDEAM</b:Publisher>
    <b:City>Bogotá</b:City>
    <b:Year>2023</b:Year>
    <b:Author>
      <b:Author>
        <b:NameList>
          <b:Person>
            <b:Last>IDEAM</b:Last>
          </b:Person>
        </b:NameList>
      </b:Author>
      <b:BookAuthor>
        <b:NameList>
          <b:Person>
            <b:Last>Martínez</b:Last>
            <b:First>Nelson</b:First>
            <b:Middle>Omar Vargas</b:Middle>
          </b:Person>
        </b:NameList>
      </b:BookAuthor>
    </b:Author>
    <b:BookTitle>Estudio Nacional del Agua</b:BookTitle>
    <b:RefOrder>2</b:RefOrder>
  </b:Source>
  <b:Source>
    <b:Tag>Gui18</b:Tag>
    <b:SourceType>Book</b:SourceType>
    <b:Guid>{328F8375-7443-6D40-9F92-9D59DBFCBB70}</b:Guid>
    <b:Author>
      <b:Author>
        <b:NameList>
          <b:Person>
            <b:Last>Morales</b:Last>
            <b:First>Guillermo</b:First>
            <b:Middle>Benjamin Pérez</b:Middle>
          </b:Person>
        </b:NameList>
      </b:Author>
    </b:Author>
    <b:Title>Ingeniería de Ríos</b:Title>
    <b:City>México</b:City>
    <b:Publisher>Universidad Michoacana de San Nicolas de Hidalgo</b:Publisher>
    <b:Year>2018</b:Year>
    <b:RefOrder>3</b:RefOrder>
  </b:Source>
  <b:Source>
    <b:Tag>Rod21</b:Tag>
    <b:SourceType>ArticleInAPeriodical</b:SourceType>
    <b:Guid>{05E4D8EE-1308-BD4A-BADD-28F7115CCD5D}</b:Guid>
    <b:Title>Periodico Unal</b:Title>
    <b:Year>2021</b:Year>
    <b:Author>
      <b:Author>
        <b:NameList>
          <b:Person>
            <b:Last>Sierra</b:Last>
            <b:First>Rodolfo</b:First>
            <b:Middle>García</b:Middle>
          </b:Person>
        </b:NameList>
      </b:Author>
    </b:Author>
    <b:PeriodicalTitle>Los megaproyectos de navegabilidad de los ríos y la naciente de industria de dragado en Colombia</b:PeriodicalTitle>
    <b:Month>Septiembre </b:Month>
    <b:Day>1</b:Day>
    <b:Pages>1</b:Pages>
    <b:RefOrder>10</b:RefOrder>
  </b:Source>
  <b:Source>
    <b:Tag>She22</b:Tag>
    <b:SourceType>JournalArticle</b:SourceType>
    <b:Guid>{44D34E92-7A28-9345-865C-709F93799024}</b:Guid>
    <b:Title>Coupling Machine Learning Into Hydrodynamic Models to Improve River Modeling With Complex Boundary Conditions</b:Title>
    <b:Year>2022</b:Year>
    <b:Author>
      <b:Author>
        <b:NameList>
          <b:Person>
            <b:Last>Sheng Huang</b:Last>
            <b:First>Jun</b:First>
            <b:Middle>Xia</b:Middle>
          </b:Person>
        </b:NameList>
      </b:Author>
    </b:Author>
    <b:JournalName>Water Resources Research</b:JournalName>
    <b:RefOrder>13</b:RefOrder>
  </b:Source>
  <b:Source>
    <b:Tag>Uni24</b:Tag>
    <b:SourceType>InternetSite</b:SourceType>
    <b:Guid>{E6E34891-E83B-E546-80E5-B6CC88A6CCC6}</b:Guid>
    <b:Title>Repositorio institucional</b:Title>
    <b:Year>2024</b:Year>
    <b:Author>
      <b:Author>
        <b:NameList>
          <b:Person>
            <b:Last>Unal</b:Last>
          </b:Person>
        </b:NameList>
      </b:Author>
    </b:Author>
    <b:URL>https://repositorio.unal.edu.co/handle/unal/78433?show=full</b:URL>
    <b:Month>junio</b:Month>
    <b:Day>19</b:Day>
    <b:RefOrder>4</b:RefOrder>
  </b:Source>
  <b:Source>
    <b:Tag>Var21</b:Tag>
    <b:SourceType>JournalArticle</b:SourceType>
    <b:Guid>{858C695C-75C1-7845-842C-D48223044EB2}</b:Guid>
    <b:Author>
      <b:Author>
        <b:NameList>
          <b:Person>
            <b:Last>Vargas-Crispin</b:Last>
            <b:First>Wilber</b:First>
            <b:Middle>Samuel</b:Middle>
          </b:Person>
        </b:NameList>
      </b:Author>
    </b:Author>
    <b:Title>Machine Learning como Herramienta para Determinar la Variación de los Recursos Hídricos</b:Title>
    <b:Year>2021</b:Year>
    <b:JournalName>Scientific Research Journal</b:JournalName>
    <b:Pages>56-69</b:Pages>
    <b:RefOrder>5</b:RefOrder>
  </b:Source>
  <b:Source>
    <b:Tag>Gan21</b:Tag>
    <b:SourceType>JournalArticle</b:SourceType>
    <b:Guid>{32CEB537-E4AE-BA4B-A81F-BAC59DDD2A51}</b:Guid>
    <b:Author>
      <b:Author>
        <b:NameList>
          <b:Person>
            <b:Last>Chao</b:Last>
            <b:First>Gang</b:First>
          </b:Person>
        </b:NameList>
      </b:Author>
    </b:Author>
    <b:Title>Flood Defense Standard Estimation Using Machine Learning and Its Representation in Large-Scale Flood Hazard Modeling</b:Title>
    <b:JournalName>Water Resource Research</b:JournalName>
    <b:Year>2021</b:Year>
    <b:RefOrder>7</b:RefOrder>
  </b:Source>
  <b:Source>
    <b:Tag>Mar21</b:Tag>
    <b:SourceType>JournalArticle</b:SourceType>
    <b:Guid>{E4D2488A-FD3D-1449-9A74-20ABBEDFD5FF}</b:Guid>
    <b:Author>
      <b:Author>
        <b:NameList>
          <b:Person>
            <b:Last>Rabanaque</b:Last>
            <b:First>Maria</b:First>
            <b:Middle>del Pilar</b:Middle>
          </b:Person>
        </b:NameList>
      </b:Author>
    </b:Author>
    <b:Title>Basin-wide hydromorphological analysis of ephemeral streams using machine learning algorithms</b:Title>
    <b:JournalName>Earth Surfacr Processes and Landforms</b:JournalName>
    <b:Year>2021</b:Year>
    <b:RefOrder>6</b:RefOrder>
  </b:Source>
  <b:Source>
    <b:Tag>Hen12</b:Tag>
    <b:SourceType>Book</b:SourceType>
    <b:Guid>{96A9AED0-D2FD-6D45-8EAE-ACD8EA9640D2}</b:Guid>
    <b:Title>Protocolo de Operación Hidráulica con Compuertas en Alcantarillados</b:Title>
    <b:Year>2012</b:Year>
    <b:City>Bogotá D.C.</b:City>
    <b:Publisher>Pontificia Universidad Javeriana</b:Publisher>
    <b:Author>
      <b:Author>
        <b:NameList>
          <b:Person>
            <b:Last>Córdoba Romero</b:Last>
            <b:First>Henry</b:First>
            <b:Middle>Alberto</b:Middle>
          </b:Person>
        </b:NameList>
      </b:Author>
    </b:Author>
    <b:RefOrder>8</b:RefOrder>
  </b:Source>
  <b:Source>
    <b:Tag>Ham18</b:Tag>
    <b:SourceType>Book</b:SourceType>
    <b:Guid>{AF9BF225-1561-B54F-8CC8-9FBB349E09FC}</b:Guid>
    <b:Author>
      <b:Author>
        <b:NameList>
          <b:Person>
            <b:Last>Hamshaw</b:Last>
            <b:First>Scott</b:First>
            <b:Middle>D.</b:Middle>
          </b:Person>
          <b:Person>
            <b:Last>Dewoolkar</b:Last>
            <b:First>Mandar M.</b:First>
          </b:Person>
          <b:Person>
            <b:Last>Schroth</b:Last>
            <b:First>Andrew W.</b:First>
          </b:Person>
          <b:Person>
            <b:Last>Wemple</b:Last>
            <b:First>Beverley C.</b:First>
          </b:Person>
          <b:Person>
            <b:Last>Rizzo</b:Last>
            <b:First>Donna M.</b:First>
          </b:Person>
        </b:NameList>
      </b:Author>
    </b:Author>
    <b:Title>A New Machine-Learning Approach for Classifying Hysteresis in Suspended-Sediment Discharge Relationships Using High-Frequency Monitoring Data</b:Title>
    <b:City>Bogotá D.C.</b:City>
    <b:Publisher>Water Resource Research</b:Publisher>
    <b:Year>2018</b:Year>
    <b:RefOrder>9</b:RefOrder>
  </b:Source>
  <b:Source>
    <b:Tag>Dia18</b:Tag>
    <b:SourceType>Book</b:SourceType>
    <b:Guid>{A50C1F5A-80A6-4341-8749-AB03396797A3}</b:Guid>
    <b:Author>
      <b:Author>
        <b:NameList>
          <b:Person>
            <b:Last>Santiago Escobar</b:Last>
            <b:First>Diana</b:First>
            <b:Middle>Milena</b:Middle>
          </b:Person>
        </b:NameList>
      </b:Author>
    </b:Author>
    <b:Title>TURISMO SOSTENIBLE Y DESARROLLO: ANÁLISIS DEL DESARROLLO TURÍSTICO SOSTENIBLE COLOMBIANO MEDIANTE EL ESTUDIO DE LA EFECTIVIDAD DE LOS PROGRAMAS DE ASISTENCIA AL DESARROLLO COMO MODELOS DE AYUDA A LA SOSTENIBILIDAD LOCAL</b:Title>
    <b:City>Girona - España</b:City>
    <b:Publisher>Universitat de Girona</b:Publisher>
    <b:Year>2018</b:Year>
    <b:RefOrder>1</b:RefOrder>
  </b:Source>
  <b:Source>
    <b:Tag>IDE13</b:Tag>
    <b:SourceType>Book</b:SourceType>
    <b:Guid>{6ABC8FC1-29EF-534E-980C-443906BA09CF}</b:Guid>
    <b:Author>
      <b:Author>
        <b:NameList>
          <b:Person>
            <b:Last>IDEAM</b:Last>
          </b:Person>
        </b:NameList>
      </b:Author>
    </b:Author>
    <b:Title>Zonificación y Codificación de Cuencas Hidrográficas</b:Title>
    <b:City>Bogotá D.C.</b:City>
    <b:Publisher>IDEAM</b:Publisher>
    <b:Year>2013</b:Year>
    <b:RefOrder>11</b:RefOrder>
  </b:Source>
  <b:Source>
    <b:Tag>INV24</b:Tag>
    <b:SourceType>InternetSite</b:SourceType>
    <b:Guid>{84A7EBF8-E44C-F848-A32D-464FE2EC05D1}</b:Guid>
    <b:Title>Ministerio de Transporte</b:Title>
    <b:Year>2024</b:Year>
    <b:Author>
      <b:Author>
        <b:NameList>
          <b:Person>
            <b:Last>INVIAS</b:Last>
          </b:Person>
        </b:NameList>
      </b:Author>
    </b:Author>
    <b:URL>https://mintransporte.gov.co/publicaciones/3855/a-orillas-del-rio-magdalena-se-firmo-contrato-para-recuperar-su-navegabilidad/</b:URL>
    <b:Month>Agosto</b:Month>
    <b:Day>13</b:Day>
    <b:RefOrder>12</b:RefOrder>
  </b:Source>
</b:Sources>
</file>

<file path=customXml/itemProps1.xml><?xml version="1.0" encoding="utf-8"?>
<ds:datastoreItem xmlns:ds="http://schemas.openxmlformats.org/officeDocument/2006/customXml" ds:itemID="{1EE42F85-24B7-3047-B1DF-BE02109F3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8</Pages>
  <Words>3393</Words>
  <Characters>18666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2024-06-22T17:16:00Z</dcterms:created>
  <dcterms:modified xsi:type="dcterms:W3CDTF">2024-09-16T00:08:00Z</dcterms:modified>
</cp:coreProperties>
</file>