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9B76C" w14:textId="77777777" w:rsidR="00B11ED7" w:rsidRPr="00A42A44" w:rsidRDefault="00B11ED7" w:rsidP="00B11ED7">
      <w:pPr>
        <w:spacing w:line="23" w:lineRule="atLeast"/>
        <w:jc w:val="center"/>
        <w:rPr>
          <w:rFonts w:ascii="Arial Narrow" w:hAnsi="Arial Narrow"/>
          <w:b/>
          <w:bCs/>
          <w:color w:val="C00000"/>
          <w:lang w:val="es-CO"/>
        </w:rPr>
      </w:pPr>
      <w:r w:rsidRPr="00A42A44">
        <w:rPr>
          <w:rFonts w:ascii="Arial Narrow" w:hAnsi="Arial Narrow"/>
          <w:b/>
          <w:bCs/>
          <w:color w:val="C00000"/>
          <w:lang w:val="es-CO"/>
        </w:rPr>
        <w:t>PROPUESTA ACADÉMICA EN INGENIERÍA DE COSTAS DESDE LA DOCENCIA, LA INVESTIGACIÓN Y LA EXTENSIÓN</w:t>
      </w:r>
    </w:p>
    <w:p w14:paraId="6BEE92AF" w14:textId="77777777" w:rsidR="00B11ED7" w:rsidRPr="00A42A44" w:rsidRDefault="00B11ED7" w:rsidP="00B11ED7">
      <w:pPr>
        <w:spacing w:line="23" w:lineRule="atLeast"/>
        <w:rPr>
          <w:rFonts w:ascii="Arial Narrow" w:hAnsi="Arial Narrow"/>
          <w:lang w:val="es-CO"/>
        </w:rPr>
      </w:pPr>
    </w:p>
    <w:p w14:paraId="3A7E255B" w14:textId="77777777" w:rsidR="00B11ED7" w:rsidRPr="00A42A44" w:rsidRDefault="00B11ED7" w:rsidP="00B11ED7">
      <w:pPr>
        <w:spacing w:line="23" w:lineRule="atLeast"/>
        <w:rPr>
          <w:rFonts w:ascii="Arial Narrow" w:hAnsi="Arial Narrow"/>
          <w:lang w:val="es-CO"/>
        </w:rPr>
      </w:pPr>
    </w:p>
    <w:p w14:paraId="146BEF8D"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1. JUSTIFICACIÓN</w:t>
      </w:r>
    </w:p>
    <w:p w14:paraId="0BD19F63" w14:textId="77777777" w:rsidR="00B11ED7" w:rsidRPr="00A42A44" w:rsidRDefault="00B11ED7" w:rsidP="00B11ED7">
      <w:pPr>
        <w:spacing w:line="23" w:lineRule="atLeast"/>
        <w:rPr>
          <w:rFonts w:ascii="Arial Narrow" w:hAnsi="Arial Narrow"/>
          <w:lang w:val="es-CO"/>
        </w:rPr>
      </w:pPr>
    </w:p>
    <w:p w14:paraId="03DC3E0F"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Colombia cuenta con 12 departamentos y 47 municipios y distritos con acceso directo a las costas del Caribe y del Pacífico, las cuales suman más de 3.000 km de línea costera, además de extensos territorios insulares. Estas zonas concentran ecosistemas estratégicos, infraestructura crítica, actividades productivas y asentamientos humanos que sustentan una parte significativa del desarrollo económico y social del país. No obstante, la dinámica costera colombiana está marcada por una creciente amenaza de erosión costera, intensificada por la variabilidad climática, el ascenso del nivel del mar, los eventos extremos y diversas intervenciones antrópicas que modifican el transporte de sedimentos y la morfodinámica del litoral</w:t>
      </w:r>
      <w:r w:rsidRPr="00A42A44">
        <w:rPr>
          <w:rFonts w:ascii="Arial Narrow" w:hAnsi="Arial Narrow"/>
          <w:vertAlign w:val="superscript"/>
          <w:lang w:val="es-CO"/>
        </w:rPr>
        <w:t>1,2</w:t>
      </w:r>
      <w:r w:rsidRPr="00A42A44">
        <w:rPr>
          <w:rFonts w:ascii="Arial Narrow" w:hAnsi="Arial Narrow"/>
          <w:lang w:val="es-CO"/>
        </w:rPr>
        <w:t>.</w:t>
      </w:r>
    </w:p>
    <w:p w14:paraId="3345758E" w14:textId="77777777" w:rsidR="00B11ED7" w:rsidRPr="00A42A44" w:rsidRDefault="00B11ED7" w:rsidP="00B11ED7">
      <w:pPr>
        <w:spacing w:line="23" w:lineRule="atLeast"/>
        <w:jc w:val="both"/>
        <w:rPr>
          <w:rFonts w:ascii="Arial Narrow" w:hAnsi="Arial Narrow"/>
          <w:lang w:val="es-CO"/>
        </w:rPr>
      </w:pPr>
    </w:p>
    <w:p w14:paraId="0ABB9398"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De acuerdo con el Informe de amenaza y vulnerabilidad por erosión costera en Colombia del 20183, varios departamentos presentan condiciones críticas. Un primer ejemplo es San Juan de la Costa, en el delta del río Patía (Francisco Pizarro, Nariño), donde más del 20 % de la costa presenta amenaza alta y cerca del 1 % amenaza muy alta. Esto ha obligado a la reubicación recurrente de comunidades asentadas sobre barras arenosas inestables y las expone a inundaciones, mareas vivas y tsunamis. Un segundo caso es la Barra de Salamanca, en la Ciénaga Grande de Santa Marta (Magdalena), una barrera arenosa con pérdida sostenida de playa que amenaza la Troncal del Caribe y uno de los manglares más importantes del país. Su eventual falla tendría impactos ecológicos y socioeconómicos a escala regional. Finalmente, el sector urbano Playa Salguero-El Rodadero (Santa Marta, Magdalena) presenta una condición crítica por la intensa urbanización sobre la línea costera y por el incremento de erosión del 33 % en el Caribe. Estos eventos han reducido la playa, afectando el turismo y aumentado la vulnerabilidad frente a tormentas y al ascenso del nivel del mar. Dichas problemáticas evidencian una necesidad prioritaria nacional en materia de gestión del riesgo, ordenamiento territorial, adaptación al cambio climático y protección de los ecosistemas costeros. Por lo tanto, la Ingeniería de Costas es fundamental para orientar la gestión costera mediante el entendimiento de la hidrodinámica, la morfodinámica y la modelación numérica de los sistemas litorales.</w:t>
      </w:r>
    </w:p>
    <w:p w14:paraId="5919DAE0" w14:textId="77777777" w:rsidR="00B11ED7" w:rsidRPr="00A42A44" w:rsidRDefault="00B11ED7" w:rsidP="00B11ED7">
      <w:pPr>
        <w:spacing w:line="23" w:lineRule="atLeast"/>
        <w:jc w:val="both"/>
        <w:rPr>
          <w:rFonts w:ascii="Arial Narrow" w:hAnsi="Arial Narrow"/>
          <w:lang w:val="es-CO"/>
        </w:rPr>
      </w:pPr>
    </w:p>
    <w:p w14:paraId="4FEEA71B"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La Universidad Nacional de Colombia (UNAL), como institución líder en investigación y formación de alto nivel colombiano, tiene la responsabilidad de fortalecer la capacidad nacional para comprender, modelar y mitigar los problemas costeros desde una perspectiva científica y con impacto social. El Departamento de Ingeniería Civil y Agrícola de la UNAL sede Bogotá ofrece un marco idóneo para integrar la ingeniería, las ciencias del mar y la gestión del riesgo. En este sentido, mi propuesta contribuye articuladamente a las tres funciones misionales de la Universidad, docencia, investigación y extensión. Integra formación avanzada, generación de conocimiento y transferencia de resultados a la sociedad, con énfasis en los desafíos costeros colombianos priorizados por entidades como INVEMAR, DIMAR, IDIGER y el Ministerio de Ambiente y Desarrollo Sostenible.</w:t>
      </w:r>
    </w:p>
    <w:p w14:paraId="118D8796" w14:textId="77777777" w:rsidR="00B11ED7" w:rsidRPr="00A42A44" w:rsidRDefault="00B11ED7" w:rsidP="00B11ED7">
      <w:pPr>
        <w:spacing w:line="23" w:lineRule="atLeast"/>
        <w:rPr>
          <w:rFonts w:ascii="Arial Narrow" w:hAnsi="Arial Narrow"/>
          <w:lang w:val="es-CO"/>
        </w:rPr>
      </w:pPr>
    </w:p>
    <w:p w14:paraId="7D97319F"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2. OBJETIVOS</w:t>
      </w:r>
    </w:p>
    <w:p w14:paraId="2C57A071" w14:textId="77777777" w:rsidR="00B11ED7" w:rsidRPr="00A42A44" w:rsidRDefault="00B11ED7" w:rsidP="00B11ED7">
      <w:pPr>
        <w:spacing w:line="23" w:lineRule="atLeast"/>
        <w:rPr>
          <w:rFonts w:ascii="Arial Narrow" w:hAnsi="Arial Narrow"/>
          <w:lang w:val="es-CO"/>
        </w:rPr>
      </w:pPr>
    </w:p>
    <w:p w14:paraId="38B2D64F"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Como profesor de dedicación exclusiva, buscaré fortalecer el Departamento de Ingeniería Civil y Agrícola mediante docencia, investigación y extensión en Ingeniería de Costas, enfocadas en la comprensión y gestión de procesos hidrodinámicos y morfodinámicos en las zonas costeras colombianas.</w:t>
      </w:r>
    </w:p>
    <w:p w14:paraId="3FD46493" w14:textId="77777777" w:rsidR="00B11ED7" w:rsidRPr="00A42A44" w:rsidRDefault="00B11ED7" w:rsidP="00B11ED7">
      <w:pPr>
        <w:spacing w:line="23" w:lineRule="atLeast"/>
        <w:jc w:val="both"/>
        <w:rPr>
          <w:rFonts w:ascii="Arial Narrow" w:hAnsi="Arial Narrow"/>
          <w:lang w:val="es-CO"/>
        </w:rPr>
      </w:pPr>
    </w:p>
    <w:p w14:paraId="52232701"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Los objetivos específicos son:</w:t>
      </w:r>
    </w:p>
    <w:p w14:paraId="299C35C5" w14:textId="77777777" w:rsidR="00B11ED7" w:rsidRPr="00A42A44" w:rsidRDefault="00B11ED7" w:rsidP="00B11ED7">
      <w:pPr>
        <w:spacing w:line="23" w:lineRule="atLeast"/>
        <w:jc w:val="both"/>
        <w:rPr>
          <w:rFonts w:ascii="Arial Narrow" w:hAnsi="Arial Narrow"/>
          <w:lang w:val="es-CO"/>
        </w:rPr>
      </w:pPr>
    </w:p>
    <w:p w14:paraId="68C78953"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1.</w:t>
      </w:r>
      <w:r w:rsidRPr="00A42A44">
        <w:rPr>
          <w:rFonts w:ascii="Arial Narrow" w:hAnsi="Arial Narrow"/>
          <w:lang w:val="es-CO"/>
        </w:rPr>
        <w:tab/>
        <w:t>Fortalecer la formación en ingeniería de costas a nivel de pregrado y posgrado, integrando fundamentos físicos, experimentos y modelación numérica para la resolución de problemas del litoral colombiano.</w:t>
      </w:r>
    </w:p>
    <w:p w14:paraId="49EC2F49" w14:textId="77777777" w:rsidR="00B11ED7" w:rsidRPr="00A42A44" w:rsidRDefault="00B11ED7" w:rsidP="00B11ED7">
      <w:pPr>
        <w:spacing w:line="23" w:lineRule="atLeast"/>
        <w:jc w:val="both"/>
        <w:rPr>
          <w:rFonts w:ascii="Arial Narrow" w:hAnsi="Arial Narrow"/>
          <w:lang w:val="es-CO"/>
        </w:rPr>
      </w:pPr>
    </w:p>
    <w:p w14:paraId="04DEE036"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2.</w:t>
      </w:r>
      <w:r w:rsidRPr="00A42A44">
        <w:rPr>
          <w:rFonts w:ascii="Arial Narrow" w:hAnsi="Arial Narrow"/>
          <w:lang w:val="es-CO"/>
        </w:rPr>
        <w:tab/>
        <w:t>Desarrollar líneas de investigación en procesos costeros con enfoque multiescalar en hidrodinámica y morfodinámica, orientadas a generar conocimiento aplicable a la gestión costera colombiana.</w:t>
      </w:r>
    </w:p>
    <w:p w14:paraId="754C1F2D" w14:textId="77777777" w:rsidR="00B11ED7" w:rsidRPr="00A42A44" w:rsidRDefault="00B11ED7" w:rsidP="00B11ED7">
      <w:pPr>
        <w:spacing w:line="23" w:lineRule="atLeast"/>
        <w:jc w:val="both"/>
        <w:rPr>
          <w:rFonts w:ascii="Arial Narrow" w:hAnsi="Arial Narrow"/>
          <w:lang w:val="es-CO"/>
        </w:rPr>
      </w:pPr>
    </w:p>
    <w:p w14:paraId="0454FDF5"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3.</w:t>
      </w:r>
      <w:r w:rsidRPr="00A42A44">
        <w:rPr>
          <w:rFonts w:ascii="Arial Narrow" w:hAnsi="Arial Narrow"/>
          <w:lang w:val="es-CO"/>
        </w:rPr>
        <w:tab/>
        <w:t xml:space="preserve">Desarrollar actividades de extensión orientadas a la transferencia de conocimiento hacia comunidades costeras, entidades públicas y tomadores de decisión, articulando ciencia, divulgación y cooperación institucional. </w:t>
      </w:r>
    </w:p>
    <w:p w14:paraId="4B9F562D" w14:textId="77777777" w:rsidR="00B11ED7" w:rsidRPr="00A42A44" w:rsidRDefault="00B11ED7" w:rsidP="00B11ED7">
      <w:pPr>
        <w:spacing w:line="23" w:lineRule="atLeast"/>
        <w:rPr>
          <w:rFonts w:ascii="Arial Narrow" w:hAnsi="Arial Narrow"/>
          <w:lang w:val="es-CO"/>
        </w:rPr>
      </w:pPr>
    </w:p>
    <w:p w14:paraId="3AB9E2B3"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3. PROPUESTA EN EL COMPONENTE DE DOCENCIA</w:t>
      </w:r>
    </w:p>
    <w:p w14:paraId="083ACB84" w14:textId="77777777" w:rsidR="00B11ED7" w:rsidRPr="00A42A44" w:rsidRDefault="00B11ED7" w:rsidP="00B11ED7">
      <w:pPr>
        <w:spacing w:line="23" w:lineRule="atLeast"/>
        <w:rPr>
          <w:rFonts w:ascii="Arial Narrow" w:hAnsi="Arial Narrow"/>
          <w:lang w:val="es-CO"/>
        </w:rPr>
      </w:pPr>
    </w:p>
    <w:p w14:paraId="529E3C4D"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Mi propuesta docente está orientada a impartir una formación integral a nivel de pregrado y posgrado, fortaleciendo progresivamente las competencias de los estudiantes en ingeniería de costas y en las disciplinas que la sustentan, incluyendo la mecánica de fluidos, la hidráulica, la hidrodinámica y la morfodinámica.</w:t>
      </w:r>
    </w:p>
    <w:p w14:paraId="1B7C3C67" w14:textId="77777777" w:rsidR="00B11ED7" w:rsidRPr="00A42A44" w:rsidRDefault="00B11ED7" w:rsidP="00B11ED7">
      <w:pPr>
        <w:spacing w:line="23" w:lineRule="atLeast"/>
        <w:rPr>
          <w:rFonts w:ascii="Arial Narrow" w:hAnsi="Arial Narrow"/>
          <w:lang w:val="es-CO"/>
        </w:rPr>
      </w:pPr>
    </w:p>
    <w:p w14:paraId="0825FA83"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3.1. Propuesta a nivel de pregrado</w:t>
      </w:r>
    </w:p>
    <w:p w14:paraId="340824D2" w14:textId="77777777" w:rsidR="00B11ED7" w:rsidRPr="00A42A44" w:rsidRDefault="00B11ED7" w:rsidP="00B11ED7">
      <w:pPr>
        <w:spacing w:line="23" w:lineRule="atLeast"/>
        <w:rPr>
          <w:rFonts w:ascii="Arial Narrow" w:hAnsi="Arial Narrow"/>
          <w:lang w:val="es-CO"/>
        </w:rPr>
      </w:pPr>
    </w:p>
    <w:p w14:paraId="37794CBA"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La formación en ingeniería de costas se fundamenta en una sólida comprensión de la mecánica de fluidos y la hidráulica, áreas en las que el Departamento de Ingeniería Civil y Agrícola posee una reconocida trayectoria. Para complementar estos esfuerzos, propongo:</w:t>
      </w:r>
    </w:p>
    <w:p w14:paraId="43815D80" w14:textId="77777777" w:rsidR="00B11ED7" w:rsidRPr="00A42A44" w:rsidRDefault="00B11ED7" w:rsidP="00B11ED7">
      <w:pPr>
        <w:spacing w:line="23" w:lineRule="atLeast"/>
        <w:jc w:val="both"/>
        <w:rPr>
          <w:rFonts w:ascii="Arial Narrow" w:hAnsi="Arial Narrow"/>
          <w:lang w:val="es-CO"/>
        </w:rPr>
      </w:pPr>
    </w:p>
    <w:p w14:paraId="54ECE0D9"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Fortalecer el uso sistemático de los laboratorios del edificio de Recursos Hidráulicos (edificio 409):</w:t>
      </w:r>
      <w:r w:rsidRPr="00A42A44">
        <w:rPr>
          <w:rFonts w:ascii="Arial Narrow" w:hAnsi="Arial Narrow"/>
          <w:lang w:val="es-CO"/>
        </w:rPr>
        <w:t xml:space="preserve"> Mi experiencia docente en la Universidad de La Salle y en la </w:t>
      </w:r>
      <w:proofErr w:type="spellStart"/>
      <w:r w:rsidRPr="00A42A44">
        <w:rPr>
          <w:rFonts w:ascii="Arial Narrow" w:hAnsi="Arial Narrow"/>
          <w:lang w:val="es-CO"/>
        </w:rPr>
        <w:t>University</w:t>
      </w:r>
      <w:proofErr w:type="spellEnd"/>
      <w:r w:rsidRPr="00A42A44">
        <w:rPr>
          <w:rFonts w:ascii="Arial Narrow" w:hAnsi="Arial Narrow"/>
          <w:lang w:val="es-CO"/>
        </w:rPr>
        <w:t xml:space="preserve"> </w:t>
      </w:r>
      <w:proofErr w:type="spellStart"/>
      <w:r w:rsidRPr="00A42A44">
        <w:rPr>
          <w:rFonts w:ascii="Arial Narrow" w:hAnsi="Arial Narrow"/>
          <w:lang w:val="es-CO"/>
        </w:rPr>
        <w:t>of</w:t>
      </w:r>
      <w:proofErr w:type="spellEnd"/>
      <w:r w:rsidRPr="00A42A44">
        <w:rPr>
          <w:rFonts w:ascii="Arial Narrow" w:hAnsi="Arial Narrow"/>
          <w:lang w:val="es-CO"/>
        </w:rPr>
        <w:t xml:space="preserve"> Delaware me ha demostrado que la visualización experimental de los fenómenos físicos facilita la articulación entre los conceptos </w:t>
      </w:r>
      <w:proofErr w:type="gramStart"/>
      <w:r w:rsidRPr="00A42A44">
        <w:rPr>
          <w:rFonts w:ascii="Arial Narrow" w:hAnsi="Arial Narrow"/>
          <w:lang w:val="es-CO"/>
        </w:rPr>
        <w:t>físico-matemáticos</w:t>
      </w:r>
      <w:proofErr w:type="gramEnd"/>
      <w:r w:rsidRPr="00A42A44">
        <w:rPr>
          <w:rFonts w:ascii="Arial Narrow" w:hAnsi="Arial Narrow"/>
          <w:lang w:val="es-CO"/>
        </w:rPr>
        <w:t xml:space="preserve"> y los procesos reales. Para ello, desarrollaré guías y videos educativos que apoyen la ejecución y el análisis de las prácticas de laboratorio, fortaleciendo la capacidad de interpretación a partir de observaciones experimentales.</w:t>
      </w:r>
    </w:p>
    <w:p w14:paraId="1E7ACD82" w14:textId="77777777" w:rsidR="00B11ED7" w:rsidRPr="00A42A44" w:rsidRDefault="00B11ED7" w:rsidP="00B11ED7">
      <w:pPr>
        <w:spacing w:line="23" w:lineRule="atLeast"/>
        <w:jc w:val="both"/>
        <w:rPr>
          <w:rFonts w:ascii="Arial Narrow" w:hAnsi="Arial Narrow"/>
          <w:lang w:val="es-CO"/>
        </w:rPr>
      </w:pPr>
    </w:p>
    <w:p w14:paraId="682AC48C"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Promover el diseño y desarrollo de instrumentación de bajo costo:</w:t>
      </w:r>
      <w:r w:rsidRPr="00A42A44">
        <w:rPr>
          <w:rFonts w:ascii="Arial Narrow" w:hAnsi="Arial Narrow"/>
          <w:lang w:val="es-CO"/>
        </w:rPr>
        <w:t xml:space="preserve"> Mi experiencia como catedrático de la Universidad Sergio Arboleda y líder del semillero de investigación en Dinámica de Fluidos en la Universidad de La Salle, me enseñó que los estudiantes pueden crear herramientas funcionales para analizar los procesos de la mecánica de fluidos, hidráulica e hidrología incluso bajo costo. Por ejemplo, algunos estudiantes diseñaron un pluviómetro instrumentado con sensores conectados a un Arduino, el cual fue validado mediante comparación con una estación meteorológica. Otro estudiante de la Universidad de La Salle utilizó la cámara de un celular para medir procesos de difusión y empleó los datos obtenidos para calibrar un modelo matemático. Este enfoque formativo deseo continuarlo, con el fin de complementar las prácticas de laboratorio formales que incentiven el desarrollo de competencias en instrumentación y validación de equipos. </w:t>
      </w:r>
    </w:p>
    <w:p w14:paraId="4BC32446" w14:textId="77777777" w:rsidR="00B11ED7" w:rsidRPr="00A42A44" w:rsidRDefault="00B11ED7" w:rsidP="00B11ED7">
      <w:pPr>
        <w:spacing w:line="23" w:lineRule="atLeast"/>
        <w:jc w:val="both"/>
        <w:rPr>
          <w:rFonts w:ascii="Arial Narrow" w:hAnsi="Arial Narrow"/>
          <w:lang w:val="es-CO"/>
        </w:rPr>
      </w:pPr>
    </w:p>
    <w:p w14:paraId="18535D1C"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Impulsar la divulgación académica en medios digitales, liderada por los estudiantes:</w:t>
      </w:r>
      <w:r w:rsidRPr="00A42A44">
        <w:rPr>
          <w:rFonts w:ascii="Arial Narrow" w:hAnsi="Arial Narrow"/>
          <w:lang w:val="es-CO"/>
        </w:rPr>
        <w:t xml:space="preserve"> Introduje y lideré este enfoque por primera vez como asistente de enseñanza en la UNAL, sede Bogotá, durante mis estudios de maestría, y posteriormente lo consolidé como docente en la Universidad Sergio Arboleda y la Universidad de La Salle. Como resultado, mis estudiantes reforzaron los conceptos impartidos en clase al desarrollar tutoriales de software, entrevistas educativas en espacios públicos o presentaciones de experimentos. Asimismo, he validado la efectividad de esta metodología cuando creo contenido educativo de mecánica de fluidos en mi canal de YouTube Fluidomanos. Deseo continuar esta estrategia para que los estudiantes profundicen sus conceptos y, al mismo tiempo desarrollen habilidades de comunicación, fundamentales para la exposición de resultados en congresos, presentación de informes y desempeño en entrevistas de trabajo. </w:t>
      </w:r>
    </w:p>
    <w:p w14:paraId="5127C02E" w14:textId="77777777" w:rsidR="00B11ED7" w:rsidRPr="00A42A44" w:rsidRDefault="00B11ED7" w:rsidP="00B11ED7">
      <w:pPr>
        <w:spacing w:line="23" w:lineRule="atLeast"/>
        <w:rPr>
          <w:rFonts w:ascii="Arial Narrow" w:hAnsi="Arial Narrow"/>
          <w:lang w:val="es-CO"/>
        </w:rPr>
      </w:pPr>
    </w:p>
    <w:p w14:paraId="7D0489B6"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3.2 Propuesta a nivel de postgrado</w:t>
      </w:r>
    </w:p>
    <w:p w14:paraId="322405A0" w14:textId="77777777" w:rsidR="00B11ED7" w:rsidRPr="00A42A44" w:rsidRDefault="00B11ED7" w:rsidP="00B11ED7">
      <w:pPr>
        <w:spacing w:line="23" w:lineRule="atLeast"/>
        <w:rPr>
          <w:rFonts w:ascii="Arial Narrow" w:hAnsi="Arial Narrow"/>
          <w:lang w:val="es-CO"/>
        </w:rPr>
      </w:pPr>
    </w:p>
    <w:p w14:paraId="2AF8A45E"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A nivel de postgrado, propongo la creación de cursos fundamentales para fortalecer la formación en ingeniería de costas y la gestión y desarrollo de equipos experimentales. </w:t>
      </w:r>
    </w:p>
    <w:p w14:paraId="1FC66A70" w14:textId="77777777" w:rsidR="00B11ED7" w:rsidRPr="00A42A44" w:rsidRDefault="00B11ED7" w:rsidP="00B11ED7">
      <w:pPr>
        <w:spacing w:line="23" w:lineRule="atLeast"/>
        <w:jc w:val="both"/>
        <w:rPr>
          <w:rFonts w:ascii="Arial Narrow" w:hAnsi="Arial Narrow"/>
          <w:lang w:val="es-CO"/>
        </w:rPr>
      </w:pPr>
    </w:p>
    <w:p w14:paraId="19EE1EAF"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Hidrodinámica Costera:</w:t>
      </w:r>
      <w:r w:rsidRPr="00A42A44">
        <w:rPr>
          <w:rFonts w:ascii="Arial Narrow" w:hAnsi="Arial Narrow"/>
          <w:lang w:val="es-CO"/>
        </w:rPr>
        <w:t xml:space="preserve"> Este curso abordaré los procesos físicos que gobiernan el movimiento del agua en playas, estuarios, deltas y marismas, incluyendo la teoría de olas, corrientes mareales, interacción ola-corriente, interacciones y fundamentos de turbulencia y capa límite. Esto permitirá analizar las interacciones agua-estructuras con finalidad de protección costera. </w:t>
      </w:r>
    </w:p>
    <w:p w14:paraId="5F1BEACD"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lastRenderedPageBreak/>
        <w:t xml:space="preserve"> </w:t>
      </w:r>
    </w:p>
    <w:p w14:paraId="4D0BA266"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Transporte de Sedimentos y Morfodinámica Costera:</w:t>
      </w:r>
      <w:r w:rsidRPr="00A42A44">
        <w:rPr>
          <w:rFonts w:ascii="Arial Narrow" w:hAnsi="Arial Narrow"/>
          <w:lang w:val="es-CO"/>
        </w:rPr>
        <w:t xml:space="preserve"> El curso lo enfocaré en la mecánica del transporte de sedimentos cohesivos y no cohesivos y su influencia en la evolución morfológica del litoral. Incorporaré procesos de retroalimentación entre flujo, sedimento y morfología para abordar procesos de erosión y acreción. </w:t>
      </w:r>
    </w:p>
    <w:p w14:paraId="5261FA6C"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    </w:t>
      </w:r>
    </w:p>
    <w:p w14:paraId="13D0D322"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Modelación Numérica en Costas:</w:t>
      </w:r>
      <w:r w:rsidRPr="00A42A44">
        <w:rPr>
          <w:rFonts w:ascii="Arial Narrow" w:hAnsi="Arial Narrow"/>
          <w:lang w:val="es-CO"/>
        </w:rPr>
        <w:t xml:space="preserve">  Este curso lo orientaré a la enseñanza de las buenas prácticas de modelación mediante el uso de modelos como SWAN, ROMS, Delft3D, </w:t>
      </w:r>
      <w:proofErr w:type="spellStart"/>
      <w:r w:rsidRPr="00A42A44">
        <w:rPr>
          <w:rFonts w:ascii="Arial Narrow" w:hAnsi="Arial Narrow"/>
          <w:lang w:val="es-CO"/>
        </w:rPr>
        <w:t>XBeach</w:t>
      </w:r>
      <w:proofErr w:type="spellEnd"/>
      <w:r w:rsidRPr="00A42A44">
        <w:rPr>
          <w:rFonts w:ascii="Arial Narrow" w:hAnsi="Arial Narrow"/>
          <w:lang w:val="es-CO"/>
        </w:rPr>
        <w:t xml:space="preserve"> y FVCOM. Enfatizaré en aspectos de discretización, la definición de dominios, condiciones de frontera, calibración, validación y análisis de sensibilidad en casos reales del litoral colombiano.</w:t>
      </w:r>
    </w:p>
    <w:p w14:paraId="4D408748" w14:textId="77777777" w:rsidR="00B11ED7" w:rsidRPr="00A42A44" w:rsidRDefault="00B11ED7" w:rsidP="00B11ED7">
      <w:pPr>
        <w:spacing w:line="23" w:lineRule="atLeast"/>
        <w:jc w:val="both"/>
        <w:rPr>
          <w:rFonts w:ascii="Arial Narrow" w:hAnsi="Arial Narrow"/>
          <w:lang w:val="es-CO"/>
        </w:rPr>
      </w:pPr>
    </w:p>
    <w:p w14:paraId="3F92BD62"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Estos cursos también aportan valor a estudiantes interesados en sistemas fluviales, hidráulica e hidrodinámica, dado que los procesos de corrientes y transporte de sedimentos comparten los mismos principios físicos y matemáticos. En consecuencia, la propuesta se articula de manera natural con las líneas actualmente desarrolladas en el Departamento y contribuye a una formación transversal e integrada en el estudio de los sistemas acuáticos.</w:t>
      </w:r>
    </w:p>
    <w:p w14:paraId="7B78257A" w14:textId="77777777" w:rsidR="00B11ED7" w:rsidRPr="00A42A44" w:rsidRDefault="00B11ED7" w:rsidP="00B11ED7">
      <w:pPr>
        <w:spacing w:line="23" w:lineRule="atLeast"/>
        <w:jc w:val="both"/>
        <w:rPr>
          <w:rFonts w:ascii="Arial Narrow" w:hAnsi="Arial Narrow"/>
          <w:lang w:val="es-CO"/>
        </w:rPr>
      </w:pPr>
    </w:p>
    <w:p w14:paraId="4B42A118"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b/>
          <w:bCs/>
          <w:lang w:val="es-CO"/>
        </w:rPr>
        <w:t>Gestionar y desarrollar de equipos experimentales:</w:t>
      </w:r>
      <w:r w:rsidRPr="00A42A44">
        <w:rPr>
          <w:rFonts w:ascii="Arial Narrow" w:hAnsi="Arial Narrow"/>
          <w:lang w:val="es-CO"/>
        </w:rPr>
        <w:t xml:space="preserve"> Tengo conocimiento de que el Laboratorio de Recursos Hidráulicos no cuenta actualmente con infraestructura experimental para procesos costeros. Por ello, propongo contribuir de manera progresiva a su fortalecimiento mediante la incorporación de instrumentación y montajes experimentales de bajo costo que permitan una formación teórico-práctica en esta área. A corto plazo evaluaría la implementación de un generador de olas desmontable y no permanente, adaptable a los canales hidráulicos existentes, cuya instalación no altere la funcionalidad actual del laboratorio y que pueda retirarse de manera sencilla cuando sea requerido. Además, promovería la construcción de modelos físicos a pequeña escala, como cajas de arena, orientados al análisis de la hidrodinámica y la morfodinámica costera. A mediano plazo, buscaría financiación para el diseño y construcción de un canal de oleaje que permita estudiar procesos clave como el rompimiento de olas, la interacción ola-corriente, el transporte de sedimentos y la interacción agua-estructura.</w:t>
      </w:r>
    </w:p>
    <w:p w14:paraId="562B0596" w14:textId="77777777" w:rsidR="00B11ED7" w:rsidRPr="00A42A44" w:rsidRDefault="00B11ED7" w:rsidP="00B11ED7">
      <w:pPr>
        <w:spacing w:line="23" w:lineRule="atLeast"/>
        <w:rPr>
          <w:rFonts w:ascii="Arial Narrow" w:hAnsi="Arial Narrow"/>
          <w:lang w:val="es-CO"/>
        </w:rPr>
      </w:pPr>
    </w:p>
    <w:p w14:paraId="4B822C99"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4. PROPUESTA EN EL COMPONENTE DE INVESTIGACIÓN</w:t>
      </w:r>
    </w:p>
    <w:p w14:paraId="5BF5D301" w14:textId="77777777" w:rsidR="00B11ED7" w:rsidRPr="00A42A44" w:rsidRDefault="00B11ED7" w:rsidP="00B11ED7">
      <w:pPr>
        <w:spacing w:line="23" w:lineRule="atLeast"/>
        <w:rPr>
          <w:rFonts w:ascii="Arial Narrow" w:hAnsi="Arial Narrow"/>
          <w:lang w:val="es-CO"/>
        </w:rPr>
      </w:pPr>
    </w:p>
    <w:p w14:paraId="00ACBD03"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4.1 Justificación científica y brechas en la gestión costera</w:t>
      </w:r>
    </w:p>
    <w:p w14:paraId="7DDBC1ED" w14:textId="77777777" w:rsidR="00B11ED7" w:rsidRPr="00A42A44" w:rsidRDefault="00B11ED7" w:rsidP="00B11ED7">
      <w:pPr>
        <w:spacing w:line="23" w:lineRule="atLeast"/>
        <w:rPr>
          <w:rFonts w:ascii="Arial Narrow" w:hAnsi="Arial Narrow"/>
          <w:lang w:val="es-CO"/>
        </w:rPr>
      </w:pPr>
    </w:p>
    <w:p w14:paraId="72AB96E2"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Los sistemas costeros (playas, estuarios, deltas y marismas) son multiescalares y no lineales, lo que exige una comprensión explícita de los procesos que operan desde escalas microscópicas hasta regionales. A pequeñas escalas (milímetros a metros, segundos a minutos), las interacciones multifásicas entre líquido, gas y sólido (interacción ola-viento-rompimiento), la dinámica de partículas cohesivas (colisión, agregación y desintegración) y los procesos de adsorción, desorción y reacción química en la interfaz sedimento-soluto modifican la turbulencia</w:t>
      </w:r>
      <w:r w:rsidRPr="00A42A44">
        <w:rPr>
          <w:rFonts w:ascii="Arial Narrow" w:hAnsi="Arial Narrow"/>
          <w:vertAlign w:val="superscript"/>
          <w:lang w:val="es-CO"/>
        </w:rPr>
        <w:t>4,5</w:t>
      </w:r>
      <w:r w:rsidRPr="00A42A44">
        <w:rPr>
          <w:rFonts w:ascii="Arial Narrow" w:hAnsi="Arial Narrow"/>
          <w:lang w:val="es-CO"/>
        </w:rPr>
        <w:t>, controlan la iniciación de la suspensión y la deposición de sedimentos</w:t>
      </w:r>
      <w:r w:rsidRPr="00A42A44">
        <w:rPr>
          <w:rFonts w:ascii="Arial Narrow" w:hAnsi="Arial Narrow"/>
          <w:vertAlign w:val="superscript"/>
          <w:lang w:val="es-CO"/>
        </w:rPr>
        <w:t>6,7</w:t>
      </w:r>
      <w:r w:rsidRPr="00A42A44">
        <w:rPr>
          <w:rFonts w:ascii="Arial Narrow" w:hAnsi="Arial Narrow"/>
          <w:lang w:val="es-CO"/>
        </w:rPr>
        <w:t>, y alteran las rutas de transporte de solutos y trazadores</w:t>
      </w:r>
      <w:r w:rsidRPr="00A42A44">
        <w:rPr>
          <w:rFonts w:ascii="Arial Narrow" w:hAnsi="Arial Narrow"/>
          <w:vertAlign w:val="superscript"/>
          <w:lang w:val="es-CO"/>
        </w:rPr>
        <w:t>8,9</w:t>
      </w:r>
      <w:r w:rsidRPr="00A42A44">
        <w:rPr>
          <w:rFonts w:ascii="Arial Narrow" w:hAnsi="Arial Narrow"/>
          <w:lang w:val="es-CO"/>
        </w:rPr>
        <w:t>. Estos mecanismos se propagan hacia escalas mayores (metros a kilómetros, minutos a días) y se manifiestan en procesos regionales como plumas fluviales</w:t>
      </w:r>
      <w:r w:rsidRPr="00A42A44">
        <w:rPr>
          <w:rFonts w:ascii="Arial Narrow" w:hAnsi="Arial Narrow"/>
          <w:vertAlign w:val="superscript"/>
          <w:lang w:val="es-CO"/>
        </w:rPr>
        <w:t>10,11</w:t>
      </w:r>
      <w:r w:rsidRPr="00A42A44">
        <w:rPr>
          <w:rFonts w:ascii="Arial Narrow" w:hAnsi="Arial Narrow"/>
          <w:lang w:val="es-CO"/>
        </w:rPr>
        <w:t xml:space="preserve"> y patrones de circulación</w:t>
      </w:r>
      <w:r w:rsidRPr="00A42A44">
        <w:rPr>
          <w:rFonts w:ascii="Arial Narrow" w:hAnsi="Arial Narrow"/>
          <w:vertAlign w:val="superscript"/>
          <w:lang w:val="es-CO"/>
        </w:rPr>
        <w:t>12</w:t>
      </w:r>
      <w:r w:rsidRPr="00A42A44">
        <w:rPr>
          <w:rFonts w:ascii="Arial Narrow" w:hAnsi="Arial Narrow"/>
          <w:lang w:val="es-CO"/>
        </w:rPr>
        <w:t>, con implicaciones directas en la evolución morfodinámica</w:t>
      </w:r>
      <w:r w:rsidRPr="00A42A44">
        <w:rPr>
          <w:rFonts w:ascii="Arial Narrow" w:hAnsi="Arial Narrow"/>
          <w:vertAlign w:val="superscript"/>
          <w:lang w:val="es-CO"/>
        </w:rPr>
        <w:t>13</w:t>
      </w:r>
      <w:r w:rsidRPr="00A42A44">
        <w:rPr>
          <w:rFonts w:ascii="Arial Narrow" w:hAnsi="Arial Narrow"/>
          <w:lang w:val="es-CO"/>
        </w:rPr>
        <w:t>, la calidad del agua</w:t>
      </w:r>
      <w:r w:rsidRPr="00A42A44">
        <w:rPr>
          <w:rFonts w:ascii="Arial Narrow" w:hAnsi="Arial Narrow"/>
          <w:vertAlign w:val="superscript"/>
          <w:lang w:val="es-CO"/>
        </w:rPr>
        <w:t>14,15</w:t>
      </w:r>
      <w:r w:rsidRPr="00A42A44">
        <w:rPr>
          <w:rFonts w:ascii="Arial Narrow" w:hAnsi="Arial Narrow"/>
          <w:lang w:val="es-CO"/>
        </w:rPr>
        <w:t xml:space="preserve"> y la vulnerabilidad costera asociada a la erosión</w:t>
      </w:r>
      <w:r w:rsidRPr="00A42A44">
        <w:rPr>
          <w:rFonts w:ascii="Arial Narrow" w:hAnsi="Arial Narrow"/>
          <w:vertAlign w:val="superscript"/>
          <w:lang w:val="es-CO"/>
        </w:rPr>
        <w:t>16</w:t>
      </w:r>
      <w:r w:rsidRPr="00A42A44">
        <w:rPr>
          <w:rFonts w:ascii="Arial Narrow" w:hAnsi="Arial Narrow"/>
          <w:lang w:val="es-CO"/>
        </w:rPr>
        <w:t>.</w:t>
      </w:r>
    </w:p>
    <w:p w14:paraId="3BC85629" w14:textId="77777777" w:rsidR="00B11ED7" w:rsidRPr="00A42A44" w:rsidRDefault="00B11ED7" w:rsidP="00B11ED7">
      <w:pPr>
        <w:spacing w:line="23" w:lineRule="atLeast"/>
        <w:jc w:val="both"/>
        <w:rPr>
          <w:rFonts w:ascii="Arial Narrow" w:hAnsi="Arial Narrow"/>
          <w:lang w:val="es-CO"/>
        </w:rPr>
      </w:pPr>
    </w:p>
    <w:p w14:paraId="0F9E38B1"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La ausencia de este enfoque multiescalar en la planificación y gestión costera colombiana ha conducido a resultados limitados o contraproducentes</w:t>
      </w:r>
      <w:r w:rsidRPr="00A42A44">
        <w:rPr>
          <w:rFonts w:ascii="Arial Narrow" w:hAnsi="Arial Narrow"/>
          <w:vertAlign w:val="superscript"/>
          <w:lang w:val="es-CO"/>
        </w:rPr>
        <w:t>3</w:t>
      </w:r>
      <w:r w:rsidRPr="00A42A44">
        <w:rPr>
          <w:rFonts w:ascii="Arial Narrow" w:hAnsi="Arial Narrow"/>
          <w:lang w:val="es-CO"/>
        </w:rPr>
        <w:t xml:space="preserve">. Intervenciones para mitigar la erosión a escala local, sin considerar la conectividad hidromorfodinámica a escalas mayores, han mostrado una baja capacidad de adaptación al sistema. En la isla de San Andrés, sectores como </w:t>
      </w:r>
      <w:proofErr w:type="spellStart"/>
      <w:r w:rsidRPr="00A42A44">
        <w:rPr>
          <w:rFonts w:ascii="Arial Narrow" w:hAnsi="Arial Narrow"/>
          <w:lang w:val="es-CO"/>
        </w:rPr>
        <w:t>Sound</w:t>
      </w:r>
      <w:proofErr w:type="spellEnd"/>
      <w:r w:rsidRPr="00A42A44">
        <w:rPr>
          <w:rFonts w:ascii="Arial Narrow" w:hAnsi="Arial Narrow"/>
          <w:lang w:val="es-CO"/>
        </w:rPr>
        <w:t xml:space="preserve"> Bay y el entorno del Hotel Decameron San Luis permanecen en estado crítico pese a la implementación de bolsacretos, enrocados y rellenos. En la Ciénaga (Magdalena), los espolones en Costa Verde promovieron la acreción local, pero intensificaron la erosión costa abajo en el casco urbano. En playas urbanas como Los Cocos (Santa Marta), los muros rígidos han inducido reflexión del oleaje y socavación, acelerando la pérdida de la playa. Estos casos evidencian la necesidad de un programa de investigación que integre de forma explícita la conectividad entre escalas para fundamentar las intervenciones costeras físicamente consistentes y sostenibles.</w:t>
      </w:r>
    </w:p>
    <w:p w14:paraId="13DB21E8" w14:textId="77777777" w:rsidR="00B11ED7" w:rsidRPr="00A42A44" w:rsidRDefault="00B11ED7" w:rsidP="00B11ED7">
      <w:pPr>
        <w:spacing w:line="23" w:lineRule="atLeast"/>
        <w:jc w:val="both"/>
        <w:rPr>
          <w:rFonts w:ascii="Arial Narrow" w:hAnsi="Arial Narrow"/>
          <w:lang w:val="es-CO"/>
        </w:rPr>
      </w:pPr>
    </w:p>
    <w:p w14:paraId="43F190F4" w14:textId="77777777" w:rsidR="00B11ED7" w:rsidRPr="00A42A44" w:rsidRDefault="00B11ED7" w:rsidP="00B11ED7">
      <w:pPr>
        <w:spacing w:line="23" w:lineRule="atLeast"/>
        <w:rPr>
          <w:rFonts w:ascii="Arial Narrow" w:hAnsi="Arial Narrow"/>
          <w:lang w:val="es-CO"/>
        </w:rPr>
      </w:pPr>
    </w:p>
    <w:p w14:paraId="2552B264"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lastRenderedPageBreak/>
        <w:t>4.2 Lineamientos del programa de investigación multiescalar</w:t>
      </w:r>
    </w:p>
    <w:p w14:paraId="70926052" w14:textId="77777777" w:rsidR="00B11ED7" w:rsidRPr="00A42A44" w:rsidRDefault="00B11ED7" w:rsidP="00B11ED7">
      <w:pPr>
        <w:spacing w:line="23" w:lineRule="atLeast"/>
        <w:rPr>
          <w:rFonts w:ascii="Arial Narrow" w:hAnsi="Arial Narrow"/>
          <w:lang w:val="es-CO"/>
        </w:rPr>
      </w:pPr>
    </w:p>
    <w:p w14:paraId="3A861A42"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Mi programa de investigación tiene como objetivo desarrollar un marco integrado para comprender los procesos hidrodinámicos y morfodinámicos de las zonas costeras colombianas, incorporando explícitamente la interacción entre escalas espaciales y temporales. Para ello, conformaré y lideraré un grupo de trabajo integrado por estudiantes de pregrado y posgrado, dispuestos a colaborar con los docentes expertos en calidad del agua, hidrología e hidrogeología cuando el proyecto exija un componente interdisciplinario.</w:t>
      </w:r>
    </w:p>
    <w:p w14:paraId="45AA222E" w14:textId="77777777" w:rsidR="00B11ED7" w:rsidRPr="00A42A44" w:rsidRDefault="00B11ED7" w:rsidP="00B11ED7">
      <w:pPr>
        <w:spacing w:line="23" w:lineRule="atLeast"/>
        <w:jc w:val="both"/>
        <w:rPr>
          <w:rFonts w:ascii="Arial Narrow" w:hAnsi="Arial Narrow"/>
          <w:lang w:val="es-CO"/>
        </w:rPr>
      </w:pPr>
    </w:p>
    <w:p w14:paraId="2AEE0E23"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El programa lo estructuraré a partir de un enfoque metodológico jerárquico y multiescalar que articule experimentación, dinámica de fluidos computacional (CFD, por sus singlas en inglés) y modelación matemática según la escala del fenómeno. A microescala (milímetros a metros; segundos a minutos), estudiaré procesos fundamentales como la turbulencia, las interacciones multifásicas, la dinámica de partículas sedimentarias y las interacciones sedimento-soluto mediante experimentos controlados y simulaciones de CFD. A escala local (metros a kilómetros; minutos a días), emplearé CFD y modelos costeros para analizar la interacción entre oleaje, corrientes, sedimentos y estructuras naturales o ingenieriles, aportando criterios físicos robustos para el diseño, evaluación y optimización de medidas de protección costera. Finalmente, a escala regional (kilómetros a decenas de kilómetros; días a años), utilizaré modelos matemáticos validados y observaciones de campo para representar la circulación, el transporte sedimentario y la evolución morfodinámica a largo plazo. La información generada en las escalas menores alimentará y parametrizará los modelos de escalas superiores, mientras que los resultados regionales orientarán el diseño de nuevos experimentos y simulaciones detalladas, garantizando una retroalimentación continua y coherente entre escalas.</w:t>
      </w:r>
    </w:p>
    <w:p w14:paraId="09A11CE0" w14:textId="77777777" w:rsidR="00B11ED7" w:rsidRPr="00A42A44" w:rsidRDefault="00B11ED7" w:rsidP="00B11ED7">
      <w:pPr>
        <w:spacing w:line="23" w:lineRule="atLeast"/>
        <w:rPr>
          <w:rFonts w:ascii="Arial Narrow" w:hAnsi="Arial Narrow"/>
          <w:lang w:val="es-CO"/>
        </w:rPr>
      </w:pPr>
    </w:p>
    <w:p w14:paraId="04DD6DC8"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5. PROPUESTA EN EL COMPONENTE DE EXTENSIÓN</w:t>
      </w:r>
    </w:p>
    <w:p w14:paraId="3DC9522C" w14:textId="77777777" w:rsidR="00B11ED7" w:rsidRPr="00A42A44" w:rsidRDefault="00B11ED7" w:rsidP="00B11ED7">
      <w:pPr>
        <w:spacing w:line="23" w:lineRule="atLeast"/>
        <w:rPr>
          <w:rFonts w:ascii="Arial Narrow" w:hAnsi="Arial Narrow"/>
          <w:lang w:val="es-CO"/>
        </w:rPr>
      </w:pPr>
    </w:p>
    <w:p w14:paraId="6F622485"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La extensión constituye un eje fundamental para garantizar la transferencia del conocimiento generado en la UNAL y su impacto en la sociedad. En ingeniería de costas, esta función es relevante debido a la afectación directa de comunidades, infraestructura y ecosistemas. Mi propuesta de extensión está orientada a compartir y divulgar el conocimiento científico y técnico desarrollado como docente, con énfasis en la gestión costera informada y socialmente pertinente.</w:t>
      </w:r>
    </w:p>
    <w:p w14:paraId="231FE78C" w14:textId="77777777" w:rsidR="00B11ED7" w:rsidRPr="00A42A44" w:rsidRDefault="00B11ED7" w:rsidP="00B11ED7">
      <w:pPr>
        <w:spacing w:line="23" w:lineRule="atLeast"/>
        <w:rPr>
          <w:rFonts w:ascii="Arial Narrow" w:hAnsi="Arial Narrow"/>
          <w:lang w:val="es-CO"/>
        </w:rPr>
      </w:pPr>
    </w:p>
    <w:p w14:paraId="1A02A8A0"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5.1 Articulación institucional para la transferencia y aplicación del conocimiento</w:t>
      </w:r>
    </w:p>
    <w:p w14:paraId="730BAF87" w14:textId="77777777" w:rsidR="00B11ED7" w:rsidRPr="00A42A44" w:rsidRDefault="00B11ED7" w:rsidP="00B11ED7">
      <w:pPr>
        <w:spacing w:line="23" w:lineRule="atLeast"/>
        <w:rPr>
          <w:rFonts w:ascii="Arial Narrow" w:hAnsi="Arial Narrow"/>
          <w:lang w:val="es-CO"/>
        </w:rPr>
      </w:pPr>
    </w:p>
    <w:p w14:paraId="2259D118"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Promoveré convenios estratégicos con entidades como INVEMAR, DIMAR, IDIGER, el Ministerio de Ambiente y Desarrollo Sostenible y autoridades regionales, con el propósito de transferir conocimiento científico y técnico. Estas actividades incluirán la elaboración de conceptos técnicos, talleres de capacitación y asesorías especializadas en erosión costera, dinámica de sedimentos, interacción ola-corriente-estructura y modelación numérica como herramienta de apoyo a la gestión costera. </w:t>
      </w:r>
    </w:p>
    <w:p w14:paraId="6AB753B8" w14:textId="77777777" w:rsidR="00B11ED7" w:rsidRPr="00A42A44" w:rsidRDefault="00B11ED7" w:rsidP="00B11ED7">
      <w:pPr>
        <w:spacing w:line="23" w:lineRule="atLeast"/>
        <w:rPr>
          <w:rFonts w:ascii="Arial Narrow" w:hAnsi="Arial Narrow"/>
          <w:lang w:val="es-CO"/>
        </w:rPr>
      </w:pPr>
    </w:p>
    <w:p w14:paraId="1613970F"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En este contexto, he iniciado acercamientos con un funcionario del Ministerio de Ambiente que lidera procesos de planeación costera en Colombia, quien ha manifestado un alto interés en desarrollar trabajo conjunto. Como resultado de estas reuniones, hemos identificado que uno de los principales retos es la persistente brecha entre el conocimiento científico disponible y su incorporación efectiva en los procesos de planificación, diseño y toma de decisiones. Esta brecha se refleja en la ausencia de enfoques multiescalares, la limitada apropiación de herramientas modernas de análisis y la débil articulación entre la academia y las entidades responsables de la gestión territorial. Adicionalmente, se ha planteado la posibilidad de mi participación como ponente en programas de formación especializada, entre ellos el diplomado </w:t>
      </w:r>
      <w:proofErr w:type="spellStart"/>
      <w:r w:rsidRPr="00A42A44">
        <w:rPr>
          <w:rFonts w:ascii="Arial Narrow" w:hAnsi="Arial Narrow"/>
          <w:lang w:val="es-CO"/>
        </w:rPr>
        <w:t>Coastal</w:t>
      </w:r>
      <w:proofErr w:type="spellEnd"/>
      <w:r w:rsidRPr="00A42A44">
        <w:rPr>
          <w:rFonts w:ascii="Arial Narrow" w:hAnsi="Arial Narrow"/>
          <w:lang w:val="es-CO"/>
        </w:rPr>
        <w:t xml:space="preserve"> </w:t>
      </w:r>
      <w:proofErr w:type="spellStart"/>
      <w:r w:rsidRPr="00A42A44">
        <w:rPr>
          <w:rFonts w:ascii="Arial Narrow" w:hAnsi="Arial Narrow"/>
          <w:lang w:val="es-CO"/>
        </w:rPr>
        <w:t>Erosion</w:t>
      </w:r>
      <w:proofErr w:type="spellEnd"/>
      <w:r w:rsidRPr="00A42A44">
        <w:rPr>
          <w:rFonts w:ascii="Arial Narrow" w:hAnsi="Arial Narrow"/>
          <w:lang w:val="es-CO"/>
        </w:rPr>
        <w:t xml:space="preserve"> Management Colombia (</w:t>
      </w:r>
      <w:proofErr w:type="gramStart"/>
      <w:r w:rsidRPr="00A42A44">
        <w:rPr>
          <w:rFonts w:ascii="Arial Narrow" w:hAnsi="Arial Narrow"/>
          <w:lang w:val="es-CO"/>
        </w:rPr>
        <w:t>link</w:t>
      </w:r>
      <w:proofErr w:type="gramEnd"/>
      <w:r w:rsidRPr="00A42A44">
        <w:rPr>
          <w:rFonts w:ascii="Arial Narrow" w:hAnsi="Arial Narrow"/>
          <w:lang w:val="es-CO"/>
        </w:rPr>
        <w:t>), lo cual se alinea con mi interés de contribuir a la formación técnica y a la divulgación científica en temas costeros. Consolidar esta alianza desde la UNAL, sede Bogotá, fortalecería su papel como articuladora entre la academia y la gestión costera del país.</w:t>
      </w:r>
    </w:p>
    <w:p w14:paraId="58FCD03E" w14:textId="77777777" w:rsidR="00350905" w:rsidRPr="00A42A44" w:rsidRDefault="00350905" w:rsidP="00B11ED7">
      <w:pPr>
        <w:spacing w:line="23" w:lineRule="atLeast"/>
        <w:jc w:val="both"/>
        <w:rPr>
          <w:rFonts w:ascii="Arial Narrow" w:hAnsi="Arial Narrow"/>
          <w:lang w:val="es-CO"/>
        </w:rPr>
      </w:pPr>
    </w:p>
    <w:p w14:paraId="6F8A4595" w14:textId="77777777" w:rsidR="00350905" w:rsidRPr="00A42A44" w:rsidRDefault="00350905" w:rsidP="00B11ED7">
      <w:pPr>
        <w:spacing w:line="23" w:lineRule="atLeast"/>
        <w:jc w:val="both"/>
        <w:rPr>
          <w:rFonts w:ascii="Arial Narrow" w:hAnsi="Arial Narrow"/>
          <w:lang w:val="es-CO"/>
        </w:rPr>
      </w:pPr>
    </w:p>
    <w:p w14:paraId="5977F928" w14:textId="77777777" w:rsidR="00350905" w:rsidRPr="00A42A44" w:rsidRDefault="00350905" w:rsidP="00B11ED7">
      <w:pPr>
        <w:spacing w:line="23" w:lineRule="atLeast"/>
        <w:jc w:val="both"/>
        <w:rPr>
          <w:rFonts w:ascii="Arial Narrow" w:hAnsi="Arial Narrow"/>
          <w:lang w:val="es-CO"/>
        </w:rPr>
      </w:pPr>
    </w:p>
    <w:p w14:paraId="5AA2B24A" w14:textId="77777777" w:rsidR="00350905" w:rsidRPr="00A42A44" w:rsidRDefault="00350905" w:rsidP="00B11ED7">
      <w:pPr>
        <w:spacing w:line="23" w:lineRule="atLeast"/>
        <w:jc w:val="both"/>
        <w:rPr>
          <w:rFonts w:ascii="Arial Narrow" w:hAnsi="Arial Narrow"/>
          <w:lang w:val="es-CO"/>
        </w:rPr>
      </w:pPr>
    </w:p>
    <w:p w14:paraId="1C2D515C"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lastRenderedPageBreak/>
        <w:t xml:space="preserve">5.2 Desarrollo de colaboraciones estratégicas internacionales </w:t>
      </w:r>
    </w:p>
    <w:p w14:paraId="1196EF25" w14:textId="77777777" w:rsidR="00B11ED7" w:rsidRPr="00A42A44" w:rsidRDefault="00B11ED7" w:rsidP="00B11ED7">
      <w:pPr>
        <w:spacing w:line="23" w:lineRule="atLeast"/>
        <w:rPr>
          <w:rFonts w:ascii="Arial Narrow" w:hAnsi="Arial Narrow"/>
          <w:lang w:val="es-CO"/>
        </w:rPr>
      </w:pPr>
    </w:p>
    <w:p w14:paraId="6661252C" w14:textId="33FF3311"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Ante los desafíos de los procesos costeros, es fundamental promover formación avanzada, fortaleciendo convenios internacionales como parte de la extensión. Como experiencia personal, un convenio con la </w:t>
      </w:r>
      <w:proofErr w:type="spellStart"/>
      <w:r w:rsidRPr="00A42A44">
        <w:rPr>
          <w:rFonts w:ascii="Arial Narrow" w:hAnsi="Arial Narrow"/>
          <w:lang w:val="es-CO"/>
        </w:rPr>
        <w:t>University</w:t>
      </w:r>
      <w:proofErr w:type="spellEnd"/>
      <w:r w:rsidRPr="00A42A44">
        <w:rPr>
          <w:rFonts w:ascii="Arial Narrow" w:hAnsi="Arial Narrow"/>
          <w:lang w:val="es-CO"/>
        </w:rPr>
        <w:t xml:space="preserve"> </w:t>
      </w:r>
      <w:proofErr w:type="spellStart"/>
      <w:r w:rsidRPr="00A42A44">
        <w:rPr>
          <w:rFonts w:ascii="Arial Narrow" w:hAnsi="Arial Narrow"/>
          <w:lang w:val="es-CO"/>
        </w:rPr>
        <w:t>of</w:t>
      </w:r>
      <w:proofErr w:type="spellEnd"/>
      <w:r w:rsidRPr="00A42A44">
        <w:rPr>
          <w:rFonts w:ascii="Arial Narrow" w:hAnsi="Arial Narrow"/>
          <w:lang w:val="es-CO"/>
        </w:rPr>
        <w:t xml:space="preserve"> Delaware me brindó la experiencia investigativa internacional, lo que condujo a mi doctorado en ingeniería de costas enfocado en hidrodinámica y transporte de sedimentos. A partir de esta experiencia, propongo consolidar este tipo de iniciativas para que estudiantes de pregrado y postgrado puedan acceder a estancias investigativas y procesos de formación avanzada en el área de costas, integrándose tempranamente a redes académicas internacionales. Asimismo, cuento con una amplia red de colaboración internacional construida a partir de mi trabajo investigativo en Estados Unidos, que deseo continuar fortaleciendo para posicionar a la UNAL como un referente en temas costeros tropicales. Esta red incluye colaboraciones con profesores e investigadores de distintos países, como </w:t>
      </w:r>
      <w:hyperlink r:id="rId4" w:history="1">
        <w:proofErr w:type="spellStart"/>
        <w:r w:rsidRPr="00A42A44">
          <w:rPr>
            <w:rStyle w:val="Hyperlink"/>
            <w:rFonts w:ascii="Arial Narrow" w:hAnsi="Arial Narrow"/>
            <w:lang w:val="es-CO"/>
          </w:rPr>
          <w:t>Leiping</w:t>
        </w:r>
        <w:proofErr w:type="spellEnd"/>
        <w:r w:rsidRPr="00A42A44">
          <w:rPr>
            <w:rStyle w:val="Hyperlink"/>
            <w:rFonts w:ascii="Arial Narrow" w:hAnsi="Arial Narrow"/>
            <w:lang w:val="es-CO"/>
          </w:rPr>
          <w:t xml:space="preserve"> Ye</w:t>
        </w:r>
      </w:hyperlink>
      <w:r w:rsidRPr="00A42A44">
        <w:rPr>
          <w:rFonts w:ascii="Arial Narrow" w:hAnsi="Arial Narrow"/>
          <w:lang w:val="es-CO"/>
        </w:rPr>
        <w:t xml:space="preserve"> de la </w:t>
      </w:r>
      <w:proofErr w:type="spellStart"/>
      <w:r w:rsidRPr="00A42A44">
        <w:rPr>
          <w:rFonts w:ascii="Arial Narrow" w:hAnsi="Arial Narrow"/>
          <w:lang w:val="es-CO"/>
        </w:rPr>
        <w:t>Sun</w:t>
      </w:r>
      <w:proofErr w:type="spellEnd"/>
      <w:r w:rsidRPr="00A42A44">
        <w:rPr>
          <w:rFonts w:ascii="Arial Narrow" w:hAnsi="Arial Narrow"/>
          <w:lang w:val="es-CO"/>
        </w:rPr>
        <w:t xml:space="preserve"> Yat-sen </w:t>
      </w:r>
      <w:proofErr w:type="spellStart"/>
      <w:r w:rsidRPr="00A42A44">
        <w:rPr>
          <w:rFonts w:ascii="Arial Narrow" w:hAnsi="Arial Narrow"/>
          <w:lang w:val="es-CO"/>
        </w:rPr>
        <w:t>University</w:t>
      </w:r>
      <w:proofErr w:type="spellEnd"/>
      <w:r w:rsidRPr="00A42A44">
        <w:rPr>
          <w:rFonts w:ascii="Arial Narrow" w:hAnsi="Arial Narrow"/>
          <w:lang w:val="es-CO"/>
        </w:rPr>
        <w:t xml:space="preserve"> en China, </w:t>
      </w:r>
      <w:hyperlink r:id="rId5" w:history="1">
        <w:r w:rsidRPr="00A42A44">
          <w:rPr>
            <w:rStyle w:val="Hyperlink"/>
            <w:rFonts w:ascii="Arial Narrow" w:hAnsi="Arial Narrow"/>
            <w:lang w:val="es-CO"/>
          </w:rPr>
          <w:t>Bernhard Vowinckel</w:t>
        </w:r>
      </w:hyperlink>
      <w:r w:rsidRPr="00A42A44">
        <w:rPr>
          <w:rFonts w:ascii="Arial Narrow" w:hAnsi="Arial Narrow"/>
          <w:lang w:val="es-CO"/>
        </w:rPr>
        <w:t xml:space="preserve"> de la TU Dresden en Alemania, </w:t>
      </w:r>
      <w:hyperlink r:id="rId6" w:history="1">
        <w:r w:rsidRPr="00A42A44">
          <w:rPr>
            <w:rStyle w:val="Hyperlink"/>
            <w:rFonts w:ascii="Arial Narrow" w:hAnsi="Arial Narrow"/>
            <w:lang w:val="es-CO"/>
          </w:rPr>
          <w:t>Courtney K. Harris</w:t>
        </w:r>
      </w:hyperlink>
      <w:r w:rsidRPr="00A42A44">
        <w:rPr>
          <w:rFonts w:ascii="Arial Narrow" w:hAnsi="Arial Narrow"/>
          <w:lang w:val="es-CO"/>
        </w:rPr>
        <w:t xml:space="preserve"> del Virginia </w:t>
      </w:r>
      <w:proofErr w:type="spellStart"/>
      <w:r w:rsidRPr="00A42A44">
        <w:rPr>
          <w:rFonts w:ascii="Arial Narrow" w:hAnsi="Arial Narrow"/>
          <w:lang w:val="es-CO"/>
        </w:rPr>
        <w:t>Institute</w:t>
      </w:r>
      <w:proofErr w:type="spellEnd"/>
      <w:r w:rsidRPr="00A42A44">
        <w:rPr>
          <w:rFonts w:ascii="Arial Narrow" w:hAnsi="Arial Narrow"/>
          <w:lang w:val="es-CO"/>
        </w:rPr>
        <w:t xml:space="preserve"> </w:t>
      </w:r>
      <w:proofErr w:type="spellStart"/>
      <w:r w:rsidRPr="00A42A44">
        <w:rPr>
          <w:rFonts w:ascii="Arial Narrow" w:hAnsi="Arial Narrow"/>
          <w:lang w:val="es-CO"/>
        </w:rPr>
        <w:t>of</w:t>
      </w:r>
      <w:proofErr w:type="spellEnd"/>
      <w:r w:rsidRPr="00A42A44">
        <w:rPr>
          <w:rFonts w:ascii="Arial Narrow" w:hAnsi="Arial Narrow"/>
          <w:lang w:val="es-CO"/>
        </w:rPr>
        <w:t xml:space="preserve"> Marine </w:t>
      </w:r>
      <w:proofErr w:type="spellStart"/>
      <w:r w:rsidRPr="00A42A44">
        <w:rPr>
          <w:rFonts w:ascii="Arial Narrow" w:hAnsi="Arial Narrow"/>
          <w:lang w:val="es-CO"/>
        </w:rPr>
        <w:t>Science</w:t>
      </w:r>
      <w:proofErr w:type="spellEnd"/>
      <w:r w:rsidRPr="00A42A44">
        <w:rPr>
          <w:rFonts w:ascii="Arial Narrow" w:hAnsi="Arial Narrow"/>
          <w:lang w:val="es-CO"/>
        </w:rPr>
        <w:t xml:space="preserve"> en Estados Unidos, y </w:t>
      </w:r>
      <w:hyperlink r:id="rId7" w:history="1">
        <w:r w:rsidRPr="00A42A44">
          <w:rPr>
            <w:rStyle w:val="Hyperlink"/>
            <w:rFonts w:ascii="Arial Narrow" w:hAnsi="Arial Narrow"/>
            <w:lang w:val="es-CO"/>
          </w:rPr>
          <w:t>Andrew Manning</w:t>
        </w:r>
      </w:hyperlink>
      <w:r w:rsidRPr="00A42A44">
        <w:rPr>
          <w:rFonts w:ascii="Arial Narrow" w:hAnsi="Arial Narrow"/>
          <w:lang w:val="es-CO"/>
        </w:rPr>
        <w:t xml:space="preserve"> de la </w:t>
      </w:r>
      <w:proofErr w:type="spellStart"/>
      <w:r w:rsidRPr="00A42A44">
        <w:rPr>
          <w:rFonts w:ascii="Arial Narrow" w:hAnsi="Arial Narrow"/>
          <w:lang w:val="es-CO"/>
        </w:rPr>
        <w:t>University</w:t>
      </w:r>
      <w:proofErr w:type="spellEnd"/>
      <w:r w:rsidRPr="00A42A44">
        <w:rPr>
          <w:rFonts w:ascii="Arial Narrow" w:hAnsi="Arial Narrow"/>
          <w:lang w:val="es-CO"/>
        </w:rPr>
        <w:t xml:space="preserve"> </w:t>
      </w:r>
      <w:proofErr w:type="spellStart"/>
      <w:r w:rsidRPr="00A42A44">
        <w:rPr>
          <w:rFonts w:ascii="Arial Narrow" w:hAnsi="Arial Narrow"/>
          <w:lang w:val="es-CO"/>
        </w:rPr>
        <w:t>of</w:t>
      </w:r>
      <w:proofErr w:type="spellEnd"/>
      <w:r w:rsidRPr="00A42A44">
        <w:rPr>
          <w:rFonts w:ascii="Arial Narrow" w:hAnsi="Arial Narrow"/>
          <w:lang w:val="es-CO"/>
        </w:rPr>
        <w:t xml:space="preserve"> Plymouth y científico principal de HR Wallingford </w:t>
      </w:r>
      <w:proofErr w:type="spellStart"/>
      <w:r w:rsidRPr="00A42A44">
        <w:rPr>
          <w:rFonts w:ascii="Arial Narrow" w:hAnsi="Arial Narrow"/>
          <w:lang w:val="es-CO"/>
        </w:rPr>
        <w:t>Ltd</w:t>
      </w:r>
      <w:proofErr w:type="spellEnd"/>
      <w:r w:rsidRPr="00A42A44">
        <w:rPr>
          <w:rFonts w:ascii="Arial Narrow" w:hAnsi="Arial Narrow"/>
          <w:lang w:val="es-CO"/>
        </w:rPr>
        <w:t xml:space="preserve"> en Inglaterra. Adicionalmente, durante mi estancia en la Universidad de La Salle había iniciado la gestión de un convenio académico con la empresa </w:t>
      </w:r>
      <w:hyperlink r:id="rId8" w:history="1">
        <w:r w:rsidRPr="00A42A44">
          <w:rPr>
            <w:rStyle w:val="Hyperlink"/>
            <w:rFonts w:ascii="Arial Narrow" w:hAnsi="Arial Narrow"/>
            <w:lang w:val="es-CO"/>
          </w:rPr>
          <w:t xml:space="preserve">Flow </w:t>
        </w:r>
        <w:proofErr w:type="spellStart"/>
        <w:r w:rsidRPr="00A42A44">
          <w:rPr>
            <w:rStyle w:val="Hyperlink"/>
            <w:rFonts w:ascii="Arial Narrow" w:hAnsi="Arial Narrow"/>
            <w:lang w:val="es-CO"/>
          </w:rPr>
          <w:t>Science</w:t>
        </w:r>
        <w:proofErr w:type="spellEnd"/>
      </w:hyperlink>
      <w:r w:rsidRPr="00A42A44">
        <w:rPr>
          <w:rFonts w:ascii="Arial Narrow" w:hAnsi="Arial Narrow"/>
          <w:lang w:val="es-CO"/>
        </w:rPr>
        <w:t xml:space="preserve">, a través de su representante para Latinoamérica, orientado al uso de herramientas de CFD como FLOW-3D. Mi intención es retomar y fortalecer estas conversaciones, con el fin de que los estudiantes cuenten con una preparación de alto nivel en ingeniería CFD aplicada a problemáticas costeras, alineada con estándares internacionales de investigación y práctica profesional. </w:t>
      </w:r>
    </w:p>
    <w:p w14:paraId="37DBF4CF" w14:textId="77777777" w:rsidR="00B11ED7" w:rsidRPr="00A42A44" w:rsidRDefault="00B11ED7" w:rsidP="00B11ED7">
      <w:pPr>
        <w:spacing w:line="23" w:lineRule="atLeast"/>
        <w:rPr>
          <w:rFonts w:ascii="Arial Narrow" w:hAnsi="Arial Narrow"/>
          <w:lang w:val="es-CO"/>
        </w:rPr>
      </w:pPr>
    </w:p>
    <w:p w14:paraId="0C4B6B4A"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5.3 Fortalecimiento de la apropiación social del conocimiento en zonas costeras</w:t>
      </w:r>
    </w:p>
    <w:p w14:paraId="445FB14D" w14:textId="77777777" w:rsidR="00B11ED7" w:rsidRPr="00A42A44" w:rsidRDefault="00B11ED7" w:rsidP="00B11ED7">
      <w:pPr>
        <w:spacing w:line="23" w:lineRule="atLeast"/>
        <w:rPr>
          <w:rFonts w:ascii="Arial Narrow" w:hAnsi="Arial Narrow"/>
          <w:lang w:val="es-CO"/>
        </w:rPr>
      </w:pPr>
    </w:p>
    <w:p w14:paraId="2621B263" w14:textId="77777777"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Como lo he mencionado anteriormente, muchas de las zonas más afectadas por la erosión costera corresponden a comunidades con altos niveles de vulnerabilidad social y económica. Mi propuesta de extensión contempla el desarrollo de iniciativas de trabajo colaborativo con comunidades costeras, encaminadas a fortalecer la comprensión local de los procesos físicos que afectan su territorio y a promover una participación informada en la gestión del riesgo y la adaptación al cambio climático. Mediante talleres participativos, jornadas de divulgación y actividades de educación no formal, abordaré de manera accesible conceptos básicos de dinámica costera, las causas y consecuencias de la erosión y las limitaciones de las intervenciones estructurales. Estas actividades integrarán el conocimiento científico con la experiencia local y constituirán espacios formativos para los estudiantes, permitiéndoles comprender la complejidad social, ambiental y técnica de los problemas costeros desde una perspectiva integral y territorial.</w:t>
      </w:r>
    </w:p>
    <w:p w14:paraId="75C54A84" w14:textId="77777777" w:rsidR="00B11ED7" w:rsidRPr="00A42A44" w:rsidRDefault="00B11ED7" w:rsidP="00B11ED7">
      <w:pPr>
        <w:spacing w:line="23" w:lineRule="atLeast"/>
        <w:jc w:val="both"/>
        <w:rPr>
          <w:rFonts w:ascii="Arial Narrow" w:hAnsi="Arial Narrow"/>
          <w:lang w:val="es-CO"/>
        </w:rPr>
      </w:pPr>
    </w:p>
    <w:p w14:paraId="2CC89FE4" w14:textId="44E9A330"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 xml:space="preserve">Como extensión y proyección de las actividades territoriales descritas anteriormente, promoveré la divulgación científica y la apropiación social del conocimiento en ingeniería de costas, aprovechando mi experiencia como creador de contenido educativo en el canal de YouTube </w:t>
      </w:r>
      <w:hyperlink r:id="rId9" w:history="1">
        <w:r w:rsidRPr="00A42A44">
          <w:rPr>
            <w:rStyle w:val="Hyperlink"/>
            <w:rFonts w:ascii="Arial Narrow" w:hAnsi="Arial Narrow"/>
            <w:lang w:val="es-CO"/>
          </w:rPr>
          <w:t>Fluidomanos</w:t>
        </w:r>
      </w:hyperlink>
      <w:r w:rsidRPr="00A42A44">
        <w:rPr>
          <w:rFonts w:ascii="Arial Narrow" w:hAnsi="Arial Narrow"/>
          <w:lang w:val="es-CO"/>
        </w:rPr>
        <w:t>. A través de esta plataforma, continuaré y ampliaré la difusión de contenidos sobre procesos costeros, como dinámica litoral, erosión, interacción ola-corriente-estructura, entre otros, desde la UNAL, sede Bogotá, con el objetivo de fortalecer el impacto social y posicionar a la institución como un referente internacional en divulgación y formación en ingeniería de costas.</w:t>
      </w:r>
    </w:p>
    <w:p w14:paraId="27AAC413" w14:textId="77777777" w:rsidR="00B11ED7" w:rsidRPr="00A42A44" w:rsidRDefault="00B11ED7" w:rsidP="00B11ED7">
      <w:pPr>
        <w:spacing w:line="23" w:lineRule="atLeast"/>
        <w:rPr>
          <w:rFonts w:ascii="Arial Narrow" w:hAnsi="Arial Narrow"/>
          <w:lang w:val="es-CO"/>
        </w:rPr>
      </w:pPr>
    </w:p>
    <w:p w14:paraId="5D30C300" w14:textId="77777777"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t>6. RESUMEN</w:t>
      </w:r>
    </w:p>
    <w:p w14:paraId="32B5B663" w14:textId="77777777" w:rsidR="00B11ED7" w:rsidRPr="00A42A44" w:rsidRDefault="00B11ED7" w:rsidP="00B11ED7">
      <w:pPr>
        <w:spacing w:line="23" w:lineRule="atLeast"/>
        <w:rPr>
          <w:rFonts w:ascii="Arial Narrow" w:hAnsi="Arial Narrow"/>
          <w:lang w:val="es-CO"/>
        </w:rPr>
      </w:pPr>
    </w:p>
    <w:p w14:paraId="0022B036" w14:textId="1359A2E0" w:rsidR="00B11ED7" w:rsidRPr="00A42A44" w:rsidRDefault="00B11ED7" w:rsidP="00B11ED7">
      <w:pPr>
        <w:spacing w:line="23" w:lineRule="atLeast"/>
        <w:jc w:val="both"/>
        <w:rPr>
          <w:rFonts w:ascii="Arial Narrow" w:hAnsi="Arial Narrow"/>
          <w:lang w:val="es-CO"/>
        </w:rPr>
      </w:pPr>
      <w:r w:rsidRPr="00A42A44">
        <w:rPr>
          <w:rFonts w:ascii="Arial Narrow" w:hAnsi="Arial Narrow"/>
          <w:lang w:val="es-CO"/>
        </w:rPr>
        <w:t>Mi propuesta busca fortalecer la Ingeniería de Costas en la UNAL sede Bogotá para contribuir a la solución de los problemas costeros colombianos. Integra de manera articulada docencia, investigación y extensión con el fin de mejorar la comprensión y la gestión del litoral. En docencia, propongo reforzar la formación en pregrado y crear nuevos cursos de posgrado orientados a la formación de especialistas. En investigación, planteo un enfoque multiescalar sustentado en experimentación, CFD y modelación numérica. En extensión, priorizo la transferencia de conocimiento, la divulgación científica y la colaboración nacional e internacional para acercar la ciencia a la gestión costera. Todo ello con el propósito de posicionar a la UNAL como referente en el estudio de costas tropicales y de aportar, desde la ingeniería y el conocimiento científico, a la protección y uso sostenible de los litorales colombianos.</w:t>
      </w:r>
    </w:p>
    <w:p w14:paraId="70CA1DF3" w14:textId="77777777" w:rsidR="00B11ED7" w:rsidRPr="00A42A44" w:rsidRDefault="00B11ED7">
      <w:pPr>
        <w:rPr>
          <w:rFonts w:ascii="Arial Narrow" w:hAnsi="Arial Narrow"/>
          <w:lang w:val="es-CO"/>
        </w:rPr>
      </w:pPr>
      <w:r w:rsidRPr="00A42A44">
        <w:rPr>
          <w:rFonts w:ascii="Arial Narrow" w:hAnsi="Arial Narrow"/>
          <w:lang w:val="es-CO"/>
        </w:rPr>
        <w:br w:type="page"/>
      </w:r>
    </w:p>
    <w:p w14:paraId="0F25D6CF" w14:textId="035F9144" w:rsidR="00B11ED7" w:rsidRPr="00A42A44" w:rsidRDefault="00B11ED7" w:rsidP="00B11ED7">
      <w:pPr>
        <w:spacing w:line="23" w:lineRule="atLeast"/>
        <w:rPr>
          <w:rFonts w:ascii="Arial Narrow" w:hAnsi="Arial Narrow"/>
          <w:b/>
          <w:bCs/>
          <w:color w:val="C00000"/>
          <w:lang w:val="es-CO"/>
        </w:rPr>
      </w:pPr>
      <w:r w:rsidRPr="00A42A44">
        <w:rPr>
          <w:rFonts w:ascii="Arial Narrow" w:hAnsi="Arial Narrow"/>
          <w:b/>
          <w:bCs/>
          <w:color w:val="C00000"/>
          <w:lang w:val="es-CO"/>
        </w:rPr>
        <w:lastRenderedPageBreak/>
        <w:t xml:space="preserve">7. BIBLIOGRAFÍA </w:t>
      </w:r>
    </w:p>
    <w:p w14:paraId="39AE7EEB" w14:textId="77777777" w:rsidR="00B11ED7" w:rsidRPr="00A42A44" w:rsidRDefault="00B11ED7" w:rsidP="00B11ED7">
      <w:pPr>
        <w:spacing w:line="23" w:lineRule="atLeast"/>
        <w:rPr>
          <w:rFonts w:ascii="Arial Narrow" w:hAnsi="Arial Narrow"/>
          <w:lang w:val="es-CO"/>
        </w:rPr>
      </w:pPr>
    </w:p>
    <w:p w14:paraId="7647CE4A" w14:textId="77777777" w:rsidR="00B11ED7" w:rsidRPr="00A42A44" w:rsidRDefault="00B11ED7" w:rsidP="00B11ED7">
      <w:pPr>
        <w:spacing w:line="23" w:lineRule="atLeast"/>
        <w:rPr>
          <w:rFonts w:ascii="Arial Narrow" w:hAnsi="Arial Narrow"/>
          <w:lang w:val="es-CO"/>
        </w:rPr>
      </w:pPr>
      <w:r w:rsidRPr="00A42A44">
        <w:rPr>
          <w:rFonts w:ascii="Arial Narrow" w:hAnsi="Arial Narrow"/>
          <w:lang w:val="es-CO"/>
        </w:rPr>
        <w:t>1</w:t>
      </w:r>
      <w:r w:rsidRPr="00A42A44">
        <w:rPr>
          <w:rFonts w:ascii="Arial Narrow" w:hAnsi="Arial Narrow"/>
          <w:lang w:val="es-CO"/>
        </w:rPr>
        <w:tab/>
        <w:t>Olivia, P. P. B. &amp; William, H. P. Diagnóstico de la erosión en la zona costera del Caribe colombiano., (INVEMAR, Santa Marta, 2008).</w:t>
      </w:r>
    </w:p>
    <w:p w14:paraId="3BC1F3AE" w14:textId="77777777" w:rsidR="00B11ED7" w:rsidRPr="00A42A44" w:rsidRDefault="00B11ED7" w:rsidP="00B11ED7">
      <w:pPr>
        <w:spacing w:line="23" w:lineRule="atLeast"/>
        <w:rPr>
          <w:rFonts w:ascii="Arial Narrow" w:hAnsi="Arial Narrow"/>
          <w:lang w:val="es-CO"/>
        </w:rPr>
      </w:pPr>
      <w:r w:rsidRPr="00A42A44">
        <w:rPr>
          <w:rFonts w:ascii="Arial Narrow" w:hAnsi="Arial Narrow"/>
          <w:lang w:val="es-CO"/>
        </w:rPr>
        <w:t>2</w:t>
      </w:r>
      <w:r w:rsidRPr="00A42A44">
        <w:rPr>
          <w:rFonts w:ascii="Arial Narrow" w:hAnsi="Arial Narrow"/>
          <w:lang w:val="es-CO"/>
        </w:rPr>
        <w:tab/>
        <w:t xml:space="preserve">Guzman, W., Posada, B. O., Guzman, G. &amp; Morales, D. Programa Nacional de </w:t>
      </w:r>
      <w:proofErr w:type="spellStart"/>
      <w:r w:rsidRPr="00A42A44">
        <w:rPr>
          <w:rFonts w:ascii="Arial Narrow" w:hAnsi="Arial Narrow"/>
          <w:lang w:val="es-CO"/>
        </w:rPr>
        <w:t>Investigacion</w:t>
      </w:r>
      <w:proofErr w:type="spellEnd"/>
      <w:r w:rsidRPr="00A42A44">
        <w:rPr>
          <w:rFonts w:ascii="Arial Narrow" w:hAnsi="Arial Narrow"/>
          <w:lang w:val="es-CO"/>
        </w:rPr>
        <w:t xml:space="preserve"> para la </w:t>
      </w:r>
      <w:proofErr w:type="spellStart"/>
      <w:r w:rsidRPr="00A42A44">
        <w:rPr>
          <w:rFonts w:ascii="Arial Narrow" w:hAnsi="Arial Narrow"/>
          <w:lang w:val="es-CO"/>
        </w:rPr>
        <w:t>Prevencion</w:t>
      </w:r>
      <w:proofErr w:type="spellEnd"/>
      <w:r w:rsidRPr="00A42A44">
        <w:rPr>
          <w:rFonts w:ascii="Arial Narrow" w:hAnsi="Arial Narrow"/>
          <w:lang w:val="es-CO"/>
        </w:rPr>
        <w:t xml:space="preserve">, </w:t>
      </w:r>
      <w:proofErr w:type="spellStart"/>
      <w:r w:rsidRPr="00A42A44">
        <w:rPr>
          <w:rFonts w:ascii="Arial Narrow" w:hAnsi="Arial Narrow"/>
          <w:lang w:val="es-CO"/>
        </w:rPr>
        <w:t>Mitigacion</w:t>
      </w:r>
      <w:proofErr w:type="spellEnd"/>
      <w:r w:rsidRPr="00A42A44">
        <w:rPr>
          <w:rFonts w:ascii="Arial Narrow" w:hAnsi="Arial Narrow"/>
          <w:lang w:val="es-CO"/>
        </w:rPr>
        <w:t xml:space="preserve">, y Control de la </w:t>
      </w:r>
      <w:proofErr w:type="spellStart"/>
      <w:r w:rsidRPr="00A42A44">
        <w:rPr>
          <w:rFonts w:ascii="Arial Narrow" w:hAnsi="Arial Narrow"/>
          <w:lang w:val="es-CO"/>
        </w:rPr>
        <w:t>Erosion</w:t>
      </w:r>
      <w:proofErr w:type="spellEnd"/>
      <w:r w:rsidRPr="00A42A44">
        <w:rPr>
          <w:rFonts w:ascii="Arial Narrow" w:hAnsi="Arial Narrow"/>
          <w:lang w:val="es-CO"/>
        </w:rPr>
        <w:t xml:space="preserve"> Costera en Colombia - PNIEC: Plan de </w:t>
      </w:r>
      <w:proofErr w:type="spellStart"/>
      <w:r w:rsidRPr="00A42A44">
        <w:rPr>
          <w:rFonts w:ascii="Arial Narrow" w:hAnsi="Arial Narrow"/>
          <w:lang w:val="es-CO"/>
        </w:rPr>
        <w:t>Accion</w:t>
      </w:r>
      <w:proofErr w:type="spellEnd"/>
      <w:r w:rsidRPr="00A42A44">
        <w:rPr>
          <w:rFonts w:ascii="Arial Narrow" w:hAnsi="Arial Narrow"/>
          <w:lang w:val="es-CO"/>
        </w:rPr>
        <w:t xml:space="preserve"> 2009-2019., (INVEMAR, 2008).</w:t>
      </w:r>
    </w:p>
    <w:p w14:paraId="1AAE2B5C" w14:textId="77777777" w:rsidR="00B11ED7" w:rsidRPr="00A42A44" w:rsidRDefault="00B11ED7" w:rsidP="00B11ED7">
      <w:pPr>
        <w:spacing w:line="23" w:lineRule="atLeast"/>
        <w:rPr>
          <w:rFonts w:ascii="Arial Narrow" w:hAnsi="Arial Narrow"/>
        </w:rPr>
      </w:pPr>
      <w:r w:rsidRPr="00A42A44">
        <w:rPr>
          <w:rFonts w:ascii="Arial Narrow" w:hAnsi="Arial Narrow"/>
          <w:lang w:val="es-CO"/>
        </w:rPr>
        <w:t>3</w:t>
      </w:r>
      <w:r w:rsidRPr="00A42A44">
        <w:rPr>
          <w:rFonts w:ascii="Arial Narrow" w:hAnsi="Arial Narrow"/>
          <w:lang w:val="es-CO"/>
        </w:rPr>
        <w:tab/>
        <w:t>Ricaurte-Villota, C., Coca-</w:t>
      </w:r>
      <w:proofErr w:type="gramStart"/>
      <w:r w:rsidRPr="00A42A44">
        <w:rPr>
          <w:rFonts w:ascii="Arial Narrow" w:hAnsi="Arial Narrow"/>
          <w:lang w:val="es-CO"/>
        </w:rPr>
        <w:t>Domínguez,,</w:t>
      </w:r>
      <w:proofErr w:type="gramEnd"/>
      <w:r w:rsidRPr="00A42A44">
        <w:rPr>
          <w:rFonts w:ascii="Arial Narrow" w:hAnsi="Arial Narrow"/>
          <w:lang w:val="es-CO"/>
        </w:rPr>
        <w:t xml:space="preserve"> O., G., M.E., Bejarano-Espinosa, M., Morales, </w:t>
      </w:r>
      <w:proofErr w:type="gramStart"/>
      <w:r w:rsidRPr="00A42A44">
        <w:rPr>
          <w:rFonts w:ascii="Arial Narrow" w:hAnsi="Arial Narrow"/>
          <w:lang w:val="es-CO"/>
        </w:rPr>
        <w:t>D.F.,,</w:t>
      </w:r>
      <w:proofErr w:type="gramEnd"/>
      <w:r w:rsidRPr="00A42A44">
        <w:rPr>
          <w:rFonts w:ascii="Arial Narrow" w:hAnsi="Arial Narrow"/>
          <w:lang w:val="es-CO"/>
        </w:rPr>
        <w:t xml:space="preserve"> Correa-Rojas, C., Briceño-Zuluaga, F., Legarda, G.A. y Arteaga, &amp; M.E. Amenaza y vulnerabilidad por erosión costera en Colombia: enfoque regional para la gestión del riesgo. Instituto de Investigaciones Marinas y Costeras “José Benito Vives De </w:t>
      </w:r>
      <w:proofErr w:type="spellStart"/>
      <w:r w:rsidRPr="00A42A44">
        <w:rPr>
          <w:rFonts w:ascii="Arial Narrow" w:hAnsi="Arial Narrow"/>
          <w:lang w:val="es-CO"/>
        </w:rPr>
        <w:t>Andréis</w:t>
      </w:r>
      <w:proofErr w:type="spellEnd"/>
      <w:r w:rsidRPr="00A42A44">
        <w:rPr>
          <w:rFonts w:ascii="Arial Narrow" w:hAnsi="Arial Narrow"/>
          <w:lang w:val="es-CO"/>
        </w:rPr>
        <w:t xml:space="preserve">” –INVEMAR–. </w:t>
      </w:r>
      <w:r w:rsidRPr="00A42A44">
        <w:rPr>
          <w:rFonts w:ascii="Arial Narrow" w:hAnsi="Arial Narrow"/>
        </w:rPr>
        <w:t>268 (Santa Marta, 2018).</w:t>
      </w:r>
    </w:p>
    <w:p w14:paraId="26C23766" w14:textId="77777777" w:rsidR="00B11ED7" w:rsidRPr="00A42A44" w:rsidRDefault="00B11ED7" w:rsidP="00B11ED7">
      <w:pPr>
        <w:spacing w:line="23" w:lineRule="atLeast"/>
        <w:rPr>
          <w:rFonts w:ascii="Arial Narrow" w:hAnsi="Arial Narrow"/>
        </w:rPr>
      </w:pPr>
      <w:r w:rsidRPr="00A42A44">
        <w:rPr>
          <w:rFonts w:ascii="Arial Narrow" w:hAnsi="Arial Narrow"/>
        </w:rPr>
        <w:t>4</w:t>
      </w:r>
      <w:r w:rsidRPr="00A42A44">
        <w:rPr>
          <w:rFonts w:ascii="Arial Narrow" w:hAnsi="Arial Narrow"/>
        </w:rPr>
        <w:tab/>
        <w:t>Egan, G., Manning, A. J., Chang, G., Fringer, O. &amp; Monismith, S. Sediment</w:t>
      </w:r>
      <w:r w:rsidRPr="00A42A44">
        <w:rPr>
          <w:rFonts w:ascii="Cambria Math" w:hAnsi="Cambria Math" w:cs="Cambria Math"/>
        </w:rPr>
        <w:t>‐</w:t>
      </w:r>
      <w:r w:rsidRPr="00A42A44">
        <w:rPr>
          <w:rFonts w:ascii="Arial Narrow" w:hAnsi="Arial Narrow"/>
        </w:rPr>
        <w:t>Induced Stratification in an Estuarine Bottom Boundary Layer. Journal of Geophysical Research: Oceans 125 (2020). https://doi.org/10.1029/2019jc016022</w:t>
      </w:r>
    </w:p>
    <w:p w14:paraId="03D408C5" w14:textId="77777777" w:rsidR="00B11ED7" w:rsidRPr="00A42A44" w:rsidRDefault="00B11ED7" w:rsidP="00B11ED7">
      <w:pPr>
        <w:spacing w:line="23" w:lineRule="atLeast"/>
        <w:rPr>
          <w:rFonts w:ascii="Arial Narrow" w:hAnsi="Arial Narrow"/>
        </w:rPr>
      </w:pPr>
      <w:r w:rsidRPr="00A42A44">
        <w:rPr>
          <w:rFonts w:ascii="Arial Narrow" w:hAnsi="Arial Narrow"/>
        </w:rPr>
        <w:t>5</w:t>
      </w:r>
      <w:r w:rsidRPr="00A42A44">
        <w:rPr>
          <w:rFonts w:ascii="Arial Narrow" w:hAnsi="Arial Narrow"/>
        </w:rPr>
        <w:tab/>
        <w:t>Xie, H. et al. Mechanism of turbulence modulation of sediment-laden flow for the case of equilibrium suspended-load transport. Frontiers in Physics 13 (2025). https://doi.org/10.3389/fphy.2025.1449056</w:t>
      </w:r>
    </w:p>
    <w:p w14:paraId="78611054" w14:textId="77777777" w:rsidR="00B11ED7" w:rsidRPr="00A42A44" w:rsidRDefault="00B11ED7" w:rsidP="00B11ED7">
      <w:pPr>
        <w:spacing w:line="23" w:lineRule="atLeast"/>
        <w:rPr>
          <w:rFonts w:ascii="Arial Narrow" w:hAnsi="Arial Narrow"/>
        </w:rPr>
      </w:pPr>
      <w:r w:rsidRPr="00A42A44">
        <w:rPr>
          <w:rFonts w:ascii="Arial Narrow" w:hAnsi="Arial Narrow"/>
        </w:rPr>
        <w:t>6</w:t>
      </w:r>
      <w:r w:rsidRPr="00A42A44">
        <w:rPr>
          <w:rFonts w:ascii="Arial Narrow" w:hAnsi="Arial Narrow"/>
        </w:rPr>
        <w:tab/>
        <w:t>Penaloza-Giraldo, J. A. et al. A Modeling framework for flocculated cohesive sediment transport in the current bottom boundary layer. Advances in Water Resources 195 (2025). https://doi.org/10.1016/j.advwatres.2024.104857</w:t>
      </w:r>
    </w:p>
    <w:p w14:paraId="3EBC7182" w14:textId="77777777" w:rsidR="00B11ED7" w:rsidRPr="00A42A44" w:rsidRDefault="00B11ED7" w:rsidP="00B11ED7">
      <w:pPr>
        <w:spacing w:line="23" w:lineRule="atLeast"/>
        <w:rPr>
          <w:rFonts w:ascii="Arial Narrow" w:hAnsi="Arial Narrow"/>
        </w:rPr>
      </w:pPr>
      <w:r w:rsidRPr="00A42A44">
        <w:rPr>
          <w:rFonts w:ascii="Arial Narrow" w:hAnsi="Arial Narrow"/>
        </w:rPr>
        <w:t>7</w:t>
      </w:r>
      <w:r w:rsidRPr="00A42A44">
        <w:rPr>
          <w:rFonts w:ascii="Arial Narrow" w:hAnsi="Arial Narrow"/>
        </w:rPr>
        <w:tab/>
        <w:t>Penaloza</w:t>
      </w:r>
      <w:r w:rsidRPr="00A42A44">
        <w:rPr>
          <w:rFonts w:ascii="Cambria Math" w:hAnsi="Cambria Math" w:cs="Cambria Math"/>
        </w:rPr>
        <w:t>‐</w:t>
      </w:r>
      <w:r w:rsidRPr="00A42A44">
        <w:rPr>
          <w:rFonts w:ascii="Arial Narrow" w:hAnsi="Arial Narrow"/>
        </w:rPr>
        <w:t>Giraldo, J. A. et al. A Numerical Modeling Framework for Flocculation and Cohesive Sediment Transport in the Wave Bottom Boundary Layer. Journal of Geophysical Research: Oceans 130 (2025). https://doi.org/10.1029/2025jc022373</w:t>
      </w:r>
    </w:p>
    <w:p w14:paraId="5E5B5FF7" w14:textId="77777777" w:rsidR="00B11ED7" w:rsidRPr="00A42A44" w:rsidRDefault="00B11ED7" w:rsidP="00B11ED7">
      <w:pPr>
        <w:spacing w:line="23" w:lineRule="atLeast"/>
        <w:rPr>
          <w:rFonts w:ascii="Arial Narrow" w:hAnsi="Arial Narrow"/>
        </w:rPr>
      </w:pPr>
      <w:r w:rsidRPr="00A42A44">
        <w:rPr>
          <w:rFonts w:ascii="Arial Narrow" w:hAnsi="Arial Narrow"/>
        </w:rPr>
        <w:t>8</w:t>
      </w:r>
      <w:r w:rsidRPr="00A42A44">
        <w:rPr>
          <w:rFonts w:ascii="Arial Narrow" w:hAnsi="Arial Narrow"/>
        </w:rPr>
        <w:tab/>
        <w:t>Ye, L., Manning, A. J., Holyoke, J., Penaloza-Giraldo, J. A. &amp; Hsu, T.-J. The Role of Biophysical Stickiness on Oil-Mineral Flocculation and Settling in Seawater. Frontiers in Marine Science 8 (2021). https://doi.org/10.3389/fmars.2021.628827</w:t>
      </w:r>
    </w:p>
    <w:p w14:paraId="727D7B77" w14:textId="77777777" w:rsidR="00B11ED7" w:rsidRPr="00A42A44" w:rsidRDefault="00B11ED7" w:rsidP="00B11ED7">
      <w:pPr>
        <w:spacing w:line="23" w:lineRule="atLeast"/>
        <w:rPr>
          <w:rFonts w:ascii="Arial Narrow" w:hAnsi="Arial Narrow"/>
        </w:rPr>
      </w:pPr>
      <w:r w:rsidRPr="00A42A44">
        <w:rPr>
          <w:rFonts w:ascii="Arial Narrow" w:hAnsi="Arial Narrow"/>
        </w:rPr>
        <w:t>9</w:t>
      </w:r>
      <w:r w:rsidRPr="00A42A44">
        <w:rPr>
          <w:rFonts w:ascii="Arial Narrow" w:hAnsi="Arial Narrow"/>
        </w:rPr>
        <w:tab/>
        <w:t>Ye, L., Penaloza-Giraldo, J. A., Manning, A. J., Holyoke, J. &amp; Hsu, T. J. Biophysical flocculation reduces variability of cohesive sediment settling velocity. Communications Earth &amp; Environment 4 (2023). https://doi.org/10.1038/s43247-023-00801-w</w:t>
      </w:r>
    </w:p>
    <w:p w14:paraId="52F68448" w14:textId="77777777" w:rsidR="00B11ED7" w:rsidRPr="00A42A44" w:rsidRDefault="00B11ED7" w:rsidP="00B11ED7">
      <w:pPr>
        <w:spacing w:line="23" w:lineRule="atLeast"/>
        <w:rPr>
          <w:rFonts w:ascii="Arial Narrow" w:hAnsi="Arial Narrow"/>
        </w:rPr>
      </w:pPr>
      <w:r w:rsidRPr="00A42A44">
        <w:rPr>
          <w:rFonts w:ascii="Arial Narrow" w:hAnsi="Arial Narrow"/>
        </w:rPr>
        <w:t>10</w:t>
      </w:r>
      <w:r w:rsidRPr="00A42A44">
        <w:rPr>
          <w:rFonts w:ascii="Arial Narrow" w:hAnsi="Arial Narrow"/>
        </w:rPr>
        <w:tab/>
        <w:t>Lai, Z. et al. Downwelling wind, tides, and estuarine plume dynamics. Journal of Geophysical Research: Oceans 121, 4245-4263 (2016). https://doi.org/10.1002/2015jc011475</w:t>
      </w:r>
    </w:p>
    <w:p w14:paraId="563DA854" w14:textId="77777777" w:rsidR="00B11ED7" w:rsidRPr="00A42A44" w:rsidRDefault="00B11ED7" w:rsidP="00B11ED7">
      <w:pPr>
        <w:spacing w:line="23" w:lineRule="atLeast"/>
        <w:rPr>
          <w:rFonts w:ascii="Arial Narrow" w:hAnsi="Arial Narrow"/>
        </w:rPr>
      </w:pPr>
      <w:r w:rsidRPr="00A42A44">
        <w:rPr>
          <w:rFonts w:ascii="Arial Narrow" w:hAnsi="Arial Narrow"/>
        </w:rPr>
        <w:t>11</w:t>
      </w:r>
      <w:r w:rsidRPr="00A42A44">
        <w:rPr>
          <w:rFonts w:ascii="Arial Narrow" w:hAnsi="Arial Narrow"/>
        </w:rPr>
        <w:tab/>
        <w:t>Rodriguez, A. R., Giddings, S. N. &amp; Kumar, N. Impacts of Nearshore Wave</w:t>
      </w:r>
      <w:r w:rsidRPr="00A42A44">
        <w:rPr>
          <w:rFonts w:ascii="Cambria Math" w:hAnsi="Cambria Math" w:cs="Cambria Math"/>
        </w:rPr>
        <w:t>‐</w:t>
      </w:r>
      <w:r w:rsidRPr="00A42A44">
        <w:rPr>
          <w:rFonts w:ascii="Arial Narrow" w:hAnsi="Arial Narrow"/>
        </w:rPr>
        <w:t>Current Interaction on Transport and Mixing of Small</w:t>
      </w:r>
      <w:r w:rsidRPr="00A42A44">
        <w:rPr>
          <w:rFonts w:ascii="Cambria Math" w:hAnsi="Cambria Math" w:cs="Cambria Math"/>
        </w:rPr>
        <w:t>‐</w:t>
      </w:r>
      <w:r w:rsidRPr="00A42A44">
        <w:rPr>
          <w:rFonts w:ascii="Arial Narrow" w:hAnsi="Arial Narrow"/>
        </w:rPr>
        <w:t>Scale Buoyant Plumes. Geophysical Research Letters 45, 8379-8389 (2018). https://doi.org/10.1029/2018gl078328</w:t>
      </w:r>
    </w:p>
    <w:p w14:paraId="166F871E" w14:textId="77777777" w:rsidR="00B11ED7" w:rsidRPr="00A42A44" w:rsidRDefault="00B11ED7" w:rsidP="00B11ED7">
      <w:pPr>
        <w:spacing w:line="23" w:lineRule="atLeast"/>
        <w:rPr>
          <w:rFonts w:ascii="Arial Narrow" w:hAnsi="Arial Narrow"/>
        </w:rPr>
      </w:pPr>
      <w:r w:rsidRPr="00A42A44">
        <w:rPr>
          <w:rFonts w:ascii="Arial Narrow" w:hAnsi="Arial Narrow"/>
        </w:rPr>
        <w:t>12</w:t>
      </w:r>
      <w:r w:rsidRPr="00A42A44">
        <w:rPr>
          <w:rFonts w:ascii="Arial Narrow" w:hAnsi="Arial Narrow"/>
        </w:rPr>
        <w:tab/>
        <w:t>Geyer, W. R. &amp; MacCready, P. The Estuarine Circulation. Annual Review of Fluid Mechanics 46, 175-197 (2014). https://doi.org/10.1146/annurev-fluid-010313-141302</w:t>
      </w:r>
    </w:p>
    <w:p w14:paraId="4F9F5341" w14:textId="77777777" w:rsidR="00B11ED7" w:rsidRPr="00A42A44" w:rsidRDefault="00B11ED7" w:rsidP="00B11ED7">
      <w:pPr>
        <w:spacing w:line="23" w:lineRule="atLeast"/>
        <w:rPr>
          <w:rFonts w:ascii="Arial Narrow" w:hAnsi="Arial Narrow"/>
        </w:rPr>
      </w:pPr>
      <w:r w:rsidRPr="00A42A44">
        <w:rPr>
          <w:rFonts w:ascii="Arial Narrow" w:hAnsi="Arial Narrow"/>
        </w:rPr>
        <w:t>13</w:t>
      </w:r>
      <w:r w:rsidRPr="00A42A44">
        <w:rPr>
          <w:rFonts w:ascii="Arial Narrow" w:hAnsi="Arial Narrow"/>
        </w:rPr>
        <w:tab/>
        <w:t>Zhang, R., Hong, B., Zhu, L., Gong, W. &amp; Zhang, H. Responses of estuarine circulation to the morphological evolution in a convergent, microtidal estuary. Ocean Sci. 18, 213-231 (2022). https://doi.org/10.5194/os-18-213-2022</w:t>
      </w:r>
    </w:p>
    <w:p w14:paraId="2E49B7C9" w14:textId="77777777" w:rsidR="00B11ED7" w:rsidRPr="00A42A44" w:rsidRDefault="00B11ED7" w:rsidP="00B11ED7">
      <w:pPr>
        <w:spacing w:line="23" w:lineRule="atLeast"/>
        <w:rPr>
          <w:rFonts w:ascii="Arial Narrow" w:hAnsi="Arial Narrow"/>
        </w:rPr>
      </w:pPr>
      <w:r w:rsidRPr="00A42A44">
        <w:rPr>
          <w:rFonts w:ascii="Arial Narrow" w:hAnsi="Arial Narrow"/>
        </w:rPr>
        <w:t>14</w:t>
      </w:r>
      <w:r w:rsidRPr="00A42A44">
        <w:rPr>
          <w:rFonts w:ascii="Arial Narrow" w:hAnsi="Arial Narrow"/>
        </w:rPr>
        <w:tab/>
        <w:t>Moriarty, J. M., Friedrichs, M. A. M. &amp; Harris, C. K. Seabed Resuspension in the Chesapeake Bay: Implications for Biogeochemical Cycling and Hypoxia. Estuaries Coast 44, 103-122 (2021). https://doi.org/10.1007/s12237-020-00763-8</w:t>
      </w:r>
    </w:p>
    <w:p w14:paraId="5D1C6552" w14:textId="77777777" w:rsidR="00B11ED7" w:rsidRPr="00A42A44" w:rsidRDefault="00B11ED7" w:rsidP="00B11ED7">
      <w:pPr>
        <w:spacing w:line="23" w:lineRule="atLeast"/>
        <w:rPr>
          <w:rFonts w:ascii="Arial Narrow" w:hAnsi="Arial Narrow"/>
        </w:rPr>
      </w:pPr>
      <w:r w:rsidRPr="00A42A44">
        <w:rPr>
          <w:rFonts w:ascii="Arial Narrow" w:hAnsi="Arial Narrow"/>
        </w:rPr>
        <w:t>15</w:t>
      </w:r>
      <w:r w:rsidRPr="00A42A44">
        <w:rPr>
          <w:rFonts w:ascii="Arial Narrow" w:hAnsi="Arial Narrow"/>
        </w:rPr>
        <w:tab/>
        <w:t>Chapman, P. M. &amp; Wang, F. Assessing sediment contamination in estuaries. Environmental Toxicology and Chemistry 20, 3-22 (2001). https://doi.org/10.1002/etc.5620200102</w:t>
      </w:r>
    </w:p>
    <w:p w14:paraId="438DD239" w14:textId="2567E9AF" w:rsidR="00A14F56" w:rsidRPr="00A42A44" w:rsidRDefault="00B11ED7" w:rsidP="00B11ED7">
      <w:pPr>
        <w:spacing w:line="23" w:lineRule="atLeast"/>
        <w:rPr>
          <w:rFonts w:ascii="Arial Narrow" w:hAnsi="Arial Narrow"/>
        </w:rPr>
      </w:pPr>
      <w:r w:rsidRPr="00A42A44">
        <w:rPr>
          <w:rFonts w:ascii="Arial Narrow" w:hAnsi="Arial Narrow"/>
        </w:rPr>
        <w:t>16</w:t>
      </w:r>
      <w:r w:rsidRPr="00A42A44">
        <w:rPr>
          <w:rFonts w:ascii="Arial Narrow" w:hAnsi="Arial Narrow"/>
        </w:rPr>
        <w:tab/>
        <w:t>Castillo, R. V., Valdecantos, V. N. &amp; Del Campo, J. M. Understanding the impact of hydrodynamics on coastal erosion in Latin America: a systematic review. Frontiers in Environmental Science (2023). https://doi.org/10.3389/fenvs.2023.1267402</w:t>
      </w:r>
    </w:p>
    <w:sectPr w:rsidR="00A14F56" w:rsidRPr="00A42A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D7"/>
    <w:rsid w:val="00350905"/>
    <w:rsid w:val="00442004"/>
    <w:rsid w:val="004B590B"/>
    <w:rsid w:val="005206D9"/>
    <w:rsid w:val="0056350E"/>
    <w:rsid w:val="00895DBE"/>
    <w:rsid w:val="009A3395"/>
    <w:rsid w:val="00A14F56"/>
    <w:rsid w:val="00A42A44"/>
    <w:rsid w:val="00B11ED7"/>
    <w:rsid w:val="00BB4224"/>
    <w:rsid w:val="00E25402"/>
    <w:rsid w:val="00FC4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0D3E"/>
  <w15:chartTrackingRefBased/>
  <w15:docId w15:val="{4CBE152D-DA7C-4C3D-BA56-45AADBF1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E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1E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1E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1E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1E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1E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E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E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E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E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1E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1E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1E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1E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1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ED7"/>
    <w:rPr>
      <w:rFonts w:eastAsiaTheme="majorEastAsia" w:cstheme="majorBidi"/>
      <w:color w:val="272727" w:themeColor="text1" w:themeTint="D8"/>
    </w:rPr>
  </w:style>
  <w:style w:type="paragraph" w:styleId="Title">
    <w:name w:val="Title"/>
    <w:basedOn w:val="Normal"/>
    <w:next w:val="Normal"/>
    <w:link w:val="TitleChar"/>
    <w:uiPriority w:val="10"/>
    <w:qFormat/>
    <w:rsid w:val="00B11E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ED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E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1ED7"/>
    <w:rPr>
      <w:i/>
      <w:iCs/>
      <w:color w:val="404040" w:themeColor="text1" w:themeTint="BF"/>
    </w:rPr>
  </w:style>
  <w:style w:type="paragraph" w:styleId="ListParagraph">
    <w:name w:val="List Paragraph"/>
    <w:basedOn w:val="Normal"/>
    <w:uiPriority w:val="34"/>
    <w:qFormat/>
    <w:rsid w:val="00B11ED7"/>
    <w:pPr>
      <w:ind w:left="720"/>
      <w:contextualSpacing/>
    </w:pPr>
  </w:style>
  <w:style w:type="character" w:styleId="IntenseEmphasis">
    <w:name w:val="Intense Emphasis"/>
    <w:basedOn w:val="DefaultParagraphFont"/>
    <w:uiPriority w:val="21"/>
    <w:qFormat/>
    <w:rsid w:val="00B11ED7"/>
    <w:rPr>
      <w:i/>
      <w:iCs/>
      <w:color w:val="0F4761" w:themeColor="accent1" w:themeShade="BF"/>
    </w:rPr>
  </w:style>
  <w:style w:type="paragraph" w:styleId="IntenseQuote">
    <w:name w:val="Intense Quote"/>
    <w:basedOn w:val="Normal"/>
    <w:next w:val="Normal"/>
    <w:link w:val="IntenseQuoteChar"/>
    <w:uiPriority w:val="30"/>
    <w:qFormat/>
    <w:rsid w:val="00B11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1ED7"/>
    <w:rPr>
      <w:i/>
      <w:iCs/>
      <w:color w:val="0F4761" w:themeColor="accent1" w:themeShade="BF"/>
    </w:rPr>
  </w:style>
  <w:style w:type="character" w:styleId="IntenseReference">
    <w:name w:val="Intense Reference"/>
    <w:basedOn w:val="DefaultParagraphFont"/>
    <w:uiPriority w:val="32"/>
    <w:qFormat/>
    <w:rsid w:val="00B11ED7"/>
    <w:rPr>
      <w:b/>
      <w:bCs/>
      <w:smallCaps/>
      <w:color w:val="0F4761" w:themeColor="accent1" w:themeShade="BF"/>
      <w:spacing w:val="5"/>
    </w:rPr>
  </w:style>
  <w:style w:type="character" w:styleId="Hyperlink">
    <w:name w:val="Hyperlink"/>
    <w:basedOn w:val="DefaultParagraphFont"/>
    <w:uiPriority w:val="99"/>
    <w:unhideWhenUsed/>
    <w:rsid w:val="005206D9"/>
    <w:rPr>
      <w:color w:val="467886" w:themeColor="hyperlink"/>
      <w:u w:val="single"/>
    </w:rPr>
  </w:style>
  <w:style w:type="character" w:styleId="UnresolvedMention">
    <w:name w:val="Unresolved Mention"/>
    <w:basedOn w:val="DefaultParagraphFont"/>
    <w:uiPriority w:val="99"/>
    <w:semiHidden/>
    <w:unhideWhenUsed/>
    <w:rsid w:val="00A42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ow3d.com/" TargetMode="External"/><Relationship Id="rId3" Type="http://schemas.openxmlformats.org/officeDocument/2006/relationships/webSettings" Target="webSettings.xml"/><Relationship Id="rId7" Type="http://schemas.openxmlformats.org/officeDocument/2006/relationships/hyperlink" Target="https://www.plymouth.ac.uk/staff/andrew-man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ms.edu/people/harris_ck/" TargetMode="External"/><Relationship Id="rId11" Type="http://schemas.openxmlformats.org/officeDocument/2006/relationships/theme" Target="theme/theme1.xml"/><Relationship Id="rId5" Type="http://schemas.openxmlformats.org/officeDocument/2006/relationships/hyperlink" Target="https://scholar.google.com/citations?user=nsNxHw0AAAAJ&amp;hl=de" TargetMode="External"/><Relationship Id="rId10" Type="http://schemas.openxmlformats.org/officeDocument/2006/relationships/fontTable" Target="fontTable.xml"/><Relationship Id="rId4" Type="http://schemas.openxmlformats.org/officeDocument/2006/relationships/hyperlink" Target="https://scholar.google.com/citations?user=Bqu3_4cAAAAJ&amp;hl=en" TargetMode="External"/><Relationship Id="rId9" Type="http://schemas.openxmlformats.org/officeDocument/2006/relationships/hyperlink" Target="https://www.youtube.com/@Fluidoma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3518</Words>
  <Characters>21502</Characters>
  <Application>Microsoft Office Word</Application>
  <DocSecurity>0</DocSecurity>
  <Lines>307</Lines>
  <Paragraphs>72</Paragraphs>
  <ScaleCrop>false</ScaleCrop>
  <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Penaloza Giraldo, Jorge</dc:creator>
  <cp:keywords/>
  <dc:description/>
  <cp:lastModifiedBy>Penaloza Giraldo, Jorge</cp:lastModifiedBy>
  <cp:revision>6</cp:revision>
  <dcterms:created xsi:type="dcterms:W3CDTF">2026-02-05T19:33:00Z</dcterms:created>
  <dcterms:modified xsi:type="dcterms:W3CDTF">2026-02-05T20:23:00Z</dcterms:modified>
</cp:coreProperties>
</file>