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A6ADB" w14:textId="77777777" w:rsidR="007C65B3" w:rsidRDefault="003252C6" w:rsidP="00CA05AD">
      <w:pPr>
        <w:jc w:val="center"/>
        <w:rPr>
          <w:b/>
          <w:noProof/>
        </w:rPr>
      </w:pPr>
      <w:r>
        <w:rPr>
          <w:b/>
          <w:noProof/>
        </w:rPr>
        <w:t>La geología aplicada a la ingeniería civil: el poder de la interdisciplinari</w:t>
      </w:r>
      <w:r w:rsidR="00251DBA">
        <w:rPr>
          <w:b/>
          <w:noProof/>
        </w:rPr>
        <w:t>e</w:t>
      </w:r>
      <w:r>
        <w:rPr>
          <w:b/>
          <w:noProof/>
        </w:rPr>
        <w:t>dad</w:t>
      </w:r>
    </w:p>
    <w:p w14:paraId="4AC23D6F" w14:textId="77777777" w:rsidR="003252C6" w:rsidRPr="003252C6" w:rsidRDefault="003252C6" w:rsidP="00CA05AD">
      <w:pPr>
        <w:jc w:val="center"/>
        <w:rPr>
          <w:noProof/>
        </w:rPr>
      </w:pPr>
      <w:r w:rsidRPr="003252C6">
        <w:rPr>
          <w:noProof/>
        </w:rPr>
        <w:t>Por: Leslie Nicole Hernández Romero</w:t>
      </w:r>
    </w:p>
    <w:p w14:paraId="18BB9821" w14:textId="77777777" w:rsidR="005C22CA" w:rsidRPr="00CA05AD" w:rsidRDefault="005C22CA" w:rsidP="00CA05AD">
      <w:pPr>
        <w:jc w:val="center"/>
        <w:rPr>
          <w:b/>
        </w:rPr>
      </w:pPr>
    </w:p>
    <w:p w14:paraId="6FC7E46E" w14:textId="77777777" w:rsidR="005C22CA" w:rsidRDefault="005C22CA" w:rsidP="00B132B3">
      <w:pPr>
        <w:rPr>
          <w:b/>
        </w:rPr>
      </w:pPr>
      <w:r>
        <w:rPr>
          <w:b/>
        </w:rPr>
        <w:t>Introducción</w:t>
      </w:r>
    </w:p>
    <w:p w14:paraId="629343E0" w14:textId="0953C455" w:rsidR="00A702ED" w:rsidRDefault="00A702ED" w:rsidP="00A702ED">
      <w:r>
        <w:t xml:space="preserve">En las aulas de la Universidad Nacional de Colombia aprendí a ejercer mi profesión con rigor y honestidad. Mi papá, a quien le heredé su profesión, me mostró la importancia de la geología en la </w:t>
      </w:r>
      <w:r w:rsidR="00B674AD">
        <w:t>i</w:t>
      </w:r>
      <w:r>
        <w:t xml:space="preserve">ngeniería </w:t>
      </w:r>
      <w:r w:rsidR="00B674AD">
        <w:t>c</w:t>
      </w:r>
      <w:r>
        <w:t xml:space="preserve">ivil y las grandes posibilidades que ofrece seguir construyendo puentes entre ambas disciplinas. No tengo otro sentimiento por el Departamento de Ingeniería Civil y Agrícola distinto a gratitud y aprecio pues, tanto sus docentes como sus aulas siempre me han recibido con las puertas abiertas, por eso presento mi postulación al cargo de docente de Cátedra con todo el cariño y la ilusión de poder retribuir y seguir siendo parte de la Comunidad U.N., pero esta vez desde el estamento profesoral. </w:t>
      </w:r>
    </w:p>
    <w:p w14:paraId="469FC237" w14:textId="77777777" w:rsidR="005630F5" w:rsidRPr="005630F5" w:rsidRDefault="005630F5" w:rsidP="00B132B3"/>
    <w:p w14:paraId="79EA89A6" w14:textId="77777777" w:rsidR="00AC2516" w:rsidRPr="00C525EF" w:rsidRDefault="00C525EF" w:rsidP="00B132B3">
      <w:pPr>
        <w:rPr>
          <w:b/>
        </w:rPr>
      </w:pPr>
      <w:r>
        <w:rPr>
          <w:b/>
        </w:rPr>
        <w:t>Justificación</w:t>
      </w:r>
    </w:p>
    <w:p w14:paraId="35AFA50F" w14:textId="758C97B8" w:rsidR="00B132B3" w:rsidRDefault="00B132B3" w:rsidP="00B132B3">
      <w:r w:rsidRPr="00B132B3">
        <w:t>El ejercicio de la docencia en ingeniería civil es un medio poderoso para formar profesionales competentes, críticos, éticos, responsables social y ambientalmente</w:t>
      </w:r>
      <w:r w:rsidR="00120DB1">
        <w:t xml:space="preserve">. Es imperativo que </w:t>
      </w:r>
      <w:r w:rsidR="00B674AD">
        <w:t>la futura</w:t>
      </w:r>
      <w:r w:rsidR="00120DB1">
        <w:t xml:space="preserve"> ingenier</w:t>
      </w:r>
      <w:r w:rsidR="00B674AD">
        <w:t>a o ingeniero</w:t>
      </w:r>
      <w:r w:rsidR="00120DB1">
        <w:t xml:space="preserve"> sea consciente del </w:t>
      </w:r>
      <w:r w:rsidRPr="00B132B3">
        <w:t>impacto</w:t>
      </w:r>
      <w:r w:rsidR="00120DB1">
        <w:t xml:space="preserve"> –</w:t>
      </w:r>
      <w:r w:rsidRPr="00B132B3">
        <w:t xml:space="preserve"> positivo o negativo</w:t>
      </w:r>
      <w:r w:rsidR="00120DB1">
        <w:t xml:space="preserve"> – </w:t>
      </w:r>
      <w:r w:rsidRPr="00B132B3">
        <w:t>que</w:t>
      </w:r>
      <w:r w:rsidR="00120DB1">
        <w:t xml:space="preserve"> su profesión ejerce sobre el entorno</w:t>
      </w:r>
      <w:r w:rsidRPr="00B132B3">
        <w:t>; una disciplina que, al igual que la geología, impacta al planeta y a los seres vivos de diversas formas</w:t>
      </w:r>
      <w:r w:rsidR="00120DB1">
        <w:t>. Por ello, considero esencial que la formación académica priorice</w:t>
      </w:r>
      <w:r w:rsidRPr="00B132B3">
        <w:t xml:space="preserve"> salvaguardar la vida, la dignidad y el bienestar</w:t>
      </w:r>
      <w:r w:rsidR="00120DB1">
        <w:t xml:space="preserve"> del ecosistema en cada </w:t>
      </w:r>
      <w:r w:rsidRPr="00B132B3">
        <w:t xml:space="preserve">proyecto de infraestructura. Este sentido de responsabilidad me motiva a compartir mi </w:t>
      </w:r>
      <w:r w:rsidR="00120DB1">
        <w:t>experiencia</w:t>
      </w:r>
      <w:r w:rsidRPr="00B132B3">
        <w:t xml:space="preserve"> teóric</w:t>
      </w:r>
      <w:r w:rsidR="00120DB1">
        <w:t>a</w:t>
      </w:r>
      <w:r w:rsidRPr="00B132B3">
        <w:t xml:space="preserve"> y práctic</w:t>
      </w:r>
      <w:r w:rsidR="00120DB1">
        <w:t>a, brindando a</w:t>
      </w:r>
      <w:r w:rsidRPr="00B132B3">
        <w:t xml:space="preserve"> l</w:t>
      </w:r>
      <w:r w:rsidR="00B674AD">
        <w:t>as y los</w:t>
      </w:r>
      <w:r w:rsidRPr="00B132B3">
        <w:t xml:space="preserve"> estudiantes</w:t>
      </w:r>
      <w:r w:rsidR="00120DB1">
        <w:t xml:space="preserve"> </w:t>
      </w:r>
      <w:r w:rsidRPr="00B132B3">
        <w:t xml:space="preserve">herramientas para </w:t>
      </w:r>
      <w:r w:rsidR="00120DB1">
        <w:t>ser</w:t>
      </w:r>
      <w:r w:rsidRPr="00B132B3">
        <w:t xml:space="preserve"> profesionales destacados</w:t>
      </w:r>
      <w:r w:rsidR="00120DB1">
        <w:t xml:space="preserve"> y</w:t>
      </w:r>
      <w:r w:rsidRPr="00B132B3">
        <w:t xml:space="preserve">, </w:t>
      </w:r>
      <w:r w:rsidR="00120DB1">
        <w:t>sobre todo, buenos seres</w:t>
      </w:r>
      <w:r w:rsidRPr="00B132B3">
        <w:t xml:space="preserve"> humanos</w:t>
      </w:r>
      <w:r w:rsidR="00C56964">
        <w:t>.</w:t>
      </w:r>
    </w:p>
    <w:p w14:paraId="53DA85B8" w14:textId="50979502" w:rsidR="00572838" w:rsidRDefault="00337469" w:rsidP="00B132B3">
      <w:r>
        <w:t>De l</w:t>
      </w:r>
      <w:r w:rsidR="00C56964">
        <w:t xml:space="preserve">a geotecnia </w:t>
      </w:r>
      <w:r w:rsidR="00DB7783">
        <w:t xml:space="preserve">no solo depende </w:t>
      </w:r>
      <w:r>
        <w:t xml:space="preserve">la </w:t>
      </w:r>
      <w:r w:rsidR="00572838">
        <w:t>solidez</w:t>
      </w:r>
      <w:r>
        <w:t xml:space="preserve"> </w:t>
      </w:r>
      <w:r w:rsidR="00572838">
        <w:t>de las obras,</w:t>
      </w:r>
      <w:r>
        <w:t xml:space="preserve"> </w:t>
      </w:r>
      <w:r w:rsidR="00DB7783">
        <w:t>sino</w:t>
      </w:r>
      <w:r>
        <w:t xml:space="preserve"> </w:t>
      </w:r>
      <w:r w:rsidR="00572838">
        <w:t xml:space="preserve">la integridad de las comunidades. En un país geológicamente complejo como Colombia, la estabilidad de un diseño vial en una zona montañosa es clave para determinar la viabilidad de un proyecto, pues </w:t>
      </w:r>
      <w:r w:rsidR="00417050">
        <w:t>su</w:t>
      </w:r>
      <w:r w:rsidR="00572838">
        <w:t xml:space="preserve"> fallo se traduce en la pérdida de vidas y recursos</w:t>
      </w:r>
      <w:r w:rsidR="00417050">
        <w:t>; un ejemplo contundente es el reciente</w:t>
      </w:r>
      <w:r w:rsidR="00572838">
        <w:t xml:space="preserve"> proceso de remoción en masa en la Transversal del Carare a finales de 2025</w:t>
      </w:r>
      <w:r w:rsidR="00417050">
        <w:t>, cuya magnitud impide aún la recuperación de esta conexión terrestre</w:t>
      </w:r>
      <w:r w:rsidR="00572838">
        <w:t xml:space="preserve">. </w:t>
      </w:r>
      <w:r w:rsidR="00D24F20">
        <w:t>Por eso</w:t>
      </w:r>
      <w:r w:rsidR="00417050">
        <w:t>,</w:t>
      </w:r>
      <w:r w:rsidR="00D24F20">
        <w:t xml:space="preserve"> el trabajo interdisciplinar es trascendental</w:t>
      </w:r>
      <w:r w:rsidR="00417050">
        <w:t>. Un</w:t>
      </w:r>
      <w:r w:rsidR="00572838">
        <w:t xml:space="preserve"> modelo geológico</w:t>
      </w:r>
      <w:r w:rsidR="00417050">
        <w:t xml:space="preserve"> robusto</w:t>
      </w:r>
      <w:r w:rsidR="00572838">
        <w:t xml:space="preserve"> y un conocimiento detallado de las litologías y estructuras presentes son insumos fundamentales para poder cimentar técnicamente las obras y garantizar </w:t>
      </w:r>
      <w:r w:rsidR="00417050">
        <w:t>su funcionalidad y permanencia en el tiempo.</w:t>
      </w:r>
    </w:p>
    <w:p w14:paraId="23D6C610" w14:textId="46F0C34F" w:rsidR="00572838" w:rsidRDefault="00572838" w:rsidP="00B132B3">
      <w:r>
        <w:t xml:space="preserve">Como actual estudiante del Doctorado en Ingeniería Civil de este Departamento, mi compromiso con la Universidad Nacional de Colombia es absoluto. Mi formación me permite aportar una visión integral que une la geología de campo con la ciencia de materiales </w:t>
      </w:r>
      <w:r w:rsidR="00417050">
        <w:t xml:space="preserve">de construcción </w:t>
      </w:r>
      <w:r>
        <w:t xml:space="preserve">avanzada y la gestión del riesgo. Estoy convencida de que mi capacidad para articular estos campos fortalecerá significativamente las actividades </w:t>
      </w:r>
      <w:r>
        <w:lastRenderedPageBreak/>
        <w:t>misionales de docencia, investigación y extensión de la Facultad, contribuyendo a una ingeniería más resiliente y conectada con las realidades del país.</w:t>
      </w:r>
    </w:p>
    <w:p w14:paraId="631AEC6F" w14:textId="77777777" w:rsidR="00CA05AD" w:rsidRDefault="00CA05AD" w:rsidP="00B132B3"/>
    <w:p w14:paraId="41B23081" w14:textId="6BFB9509" w:rsidR="00417050" w:rsidRDefault="001C1B9D" w:rsidP="00CA05AD">
      <w:pPr>
        <w:rPr>
          <w:b/>
        </w:rPr>
      </w:pPr>
      <w:r>
        <w:rPr>
          <w:b/>
        </w:rPr>
        <w:t>Objetivos</w:t>
      </w:r>
    </w:p>
    <w:p w14:paraId="126AFAA4" w14:textId="2C9142E4" w:rsidR="00417050" w:rsidRDefault="00417050" w:rsidP="00417050">
      <w:r>
        <w:t>Mi objetivo principal es fortalecer la formación de ingenieros civiles con una visión interdisciplinar que integre la geología como insumo base para la gestión del riesgo y la sostenibilidad. Para lograrlo, me propongo los siguientes objetivos específicos:</w:t>
      </w:r>
    </w:p>
    <w:p w14:paraId="76C81ED9" w14:textId="2CDD9838" w:rsidR="00417050" w:rsidRDefault="00417050" w:rsidP="00417050">
      <w:pPr>
        <w:pStyle w:val="Prrafodelista"/>
        <w:numPr>
          <w:ilvl w:val="0"/>
          <w:numId w:val="1"/>
        </w:numPr>
      </w:pPr>
      <w:r w:rsidRPr="00417050">
        <w:rPr>
          <w:b/>
          <w:bCs/>
        </w:rPr>
        <w:t>En el componente de docencia:</w:t>
      </w:r>
      <w:r>
        <w:t xml:space="preserve"> Implementar metodologías de aprendizaje activo —como la gamificación y el Aprendizaje Basado en Problemas (ABP)— que permitan a los estudiantes conectar la teoría con la realidad geológica del territorio colombiano. Asimismo, busco dirigir o codirigir trabajos de grado y tesis de maestría que profundicen en la caracterización de materiales y el modelado geológico aplicado a la ingeniería civil.</w:t>
      </w:r>
    </w:p>
    <w:p w14:paraId="4AA69592" w14:textId="762ED1B0" w:rsidR="00417050" w:rsidRDefault="00417050" w:rsidP="00417050">
      <w:pPr>
        <w:pStyle w:val="Prrafodelista"/>
        <w:numPr>
          <w:ilvl w:val="0"/>
          <w:numId w:val="1"/>
        </w:numPr>
      </w:pPr>
      <w:r>
        <w:rPr>
          <w:b/>
          <w:bCs/>
        </w:rPr>
        <w:t>En el componente de investigación:</w:t>
      </w:r>
      <w:r>
        <w:t xml:space="preserve"> </w:t>
      </w:r>
      <w:r w:rsidR="00F54D20">
        <w:t xml:space="preserve">Formular y </w:t>
      </w:r>
      <w:r w:rsidR="002C1CE6">
        <w:t>apoyar</w:t>
      </w:r>
      <w:r w:rsidR="00F54D20">
        <w:t xml:space="preserve"> proyectos que vinculen la caracterización geológica avanzada con la solución de problemas geotécnicos y de materiales de construcción. Basándome en mi trayectoria como Joven Investigadora de Colciencias y en mi formación doctoral actual, me propongo generar nuevo conocimiento sobre el comportamiento de materiales bajo diversas condiciones geológicas, enfocando estos esfuerzos a la sostenibilidad de las obras y la mitigación de riesgos geológicos en</w:t>
      </w:r>
      <w:r w:rsidR="002C1CE6">
        <w:t xml:space="preserve"> el país</w:t>
      </w:r>
      <w:r w:rsidR="00F54D20">
        <w:t xml:space="preserve">. </w:t>
      </w:r>
    </w:p>
    <w:p w14:paraId="2DB51ED6" w14:textId="7D2F3157" w:rsidR="00CA05AD" w:rsidRDefault="00417050" w:rsidP="00B132B3">
      <w:pPr>
        <w:pStyle w:val="Prrafodelista"/>
        <w:numPr>
          <w:ilvl w:val="0"/>
          <w:numId w:val="1"/>
        </w:numPr>
      </w:pPr>
      <w:r w:rsidRPr="00F54D20">
        <w:rPr>
          <w:b/>
          <w:bCs/>
        </w:rPr>
        <w:t>En el componente de extensión:</w:t>
      </w:r>
      <w:r w:rsidR="00F54D20" w:rsidRPr="00F54D20">
        <w:rPr>
          <w:b/>
          <w:bCs/>
        </w:rPr>
        <w:t xml:space="preserve"> </w:t>
      </w:r>
      <w:r w:rsidR="00F54D20">
        <w:t>Fortalecer la capacidad técnica de la Universidad para responder a los desafíos territoriales mediante la generación y revisión de modelos geológico-geotécnicos para la gestión del riesgo. M</w:t>
      </w:r>
      <w:r>
        <w:t xml:space="preserve">i propósito es contribuir con soluciones técnicas de alto nivel a problemas nacionales, como la </w:t>
      </w:r>
      <w:r w:rsidR="002D0A72">
        <w:t xml:space="preserve">estabilidad y riesgo </w:t>
      </w:r>
      <w:r>
        <w:t>de centros poblados o la planeación ante amenazas naturales, reafirmando el papel de la Universidad Nacional como consultora técnica del Estado.</w:t>
      </w:r>
    </w:p>
    <w:p w14:paraId="26757AC5" w14:textId="77777777" w:rsidR="002158F7" w:rsidRPr="00417050" w:rsidRDefault="002158F7" w:rsidP="002158F7">
      <w:pPr>
        <w:pStyle w:val="Prrafodelista"/>
      </w:pPr>
    </w:p>
    <w:p w14:paraId="186CCF7C" w14:textId="77777777" w:rsidR="00AC2516" w:rsidRDefault="00466848" w:rsidP="00B132B3">
      <w:r w:rsidRPr="002158F7">
        <w:rPr>
          <w:b/>
        </w:rPr>
        <w:t>Propuesta en el componente de docencia</w:t>
      </w:r>
      <w:r>
        <w:t xml:space="preserve"> </w:t>
      </w:r>
    </w:p>
    <w:p w14:paraId="10291181" w14:textId="1F5667AD" w:rsidR="00CB66D0" w:rsidRDefault="00A67A9E" w:rsidP="00B132B3">
      <w:r>
        <w:t xml:space="preserve">La mayor parte de mi </w:t>
      </w:r>
      <w:r w:rsidR="00CB66D0">
        <w:t xml:space="preserve">trayectoria </w:t>
      </w:r>
      <w:r>
        <w:t xml:space="preserve">docente </w:t>
      </w:r>
      <w:r w:rsidR="00CB66D0">
        <w:t xml:space="preserve">se </w:t>
      </w:r>
      <w:r>
        <w:t>h</w:t>
      </w:r>
      <w:r w:rsidR="00CB66D0">
        <w:t>a</w:t>
      </w:r>
      <w:r>
        <w:t xml:space="preserve"> desarrollado en la Universidad de </w:t>
      </w:r>
      <w:r w:rsidR="00CB66D0">
        <w:t>L</w:t>
      </w:r>
      <w:r>
        <w:t>a Sabana y en</w:t>
      </w:r>
      <w:r w:rsidR="00CB66D0">
        <w:t xml:space="preserve"> programas de extensión ofertados por la Universidad </w:t>
      </w:r>
      <w:r w:rsidR="005B0C51">
        <w:t>Nacional de</w:t>
      </w:r>
      <w:r w:rsidR="002C1CE6">
        <w:t xml:space="preserve"> Colombia </w:t>
      </w:r>
      <w:r w:rsidR="00CB66D0">
        <w:t xml:space="preserve">donde tuve la oportunidad de impartir módulos de técnicas ópticas en los diplomados de Patología de Materiales de Construcción (2020-2021). Esta experiencia, sumada a más de ocho años como consultora para proyectos de infraestructura minera, vial y energética, me ha permitido entender que la geología en la ingeniería civil no debe enseñarse como una ciencia aislada, sino como un </w:t>
      </w:r>
      <w:r w:rsidR="00CB66D0" w:rsidRPr="00CB66D0">
        <w:t>insumo dinámico para la toma de decisiones técnicas.</w:t>
      </w:r>
    </w:p>
    <w:p w14:paraId="085F0F93" w14:textId="51AF44AA" w:rsidR="00DB4C3C" w:rsidRDefault="00DB4C3C" w:rsidP="00B132B3">
      <w:r>
        <w:t xml:space="preserve">Mi propuesta pedagógica se distancia de la clase magistral estática para consolidar el aprendizaje experiencial y el Aprendizaje Basado en Problemas (ABP). En las asignaturas a mi cargo, priorizo la construcción de un diálogo constante entre los contenidos técnicos y la actualidad del país. Bajo este enfoque, el estudio de la </w:t>
      </w:r>
      <w:r>
        <w:lastRenderedPageBreak/>
        <w:t xml:space="preserve">tectónica de placas o los procesos de remoción en masa trasciende la descripción teórica para abordarse mediante casos reales y contextualizados; analizando, por ejemplo, la vulnerabilidad de la red vial nacional o el impacto de los sismos sobre el terreno, como ocurre con la licuación de arenas. El objetivo es que el estudiante logre aterrizar conceptos que pueden resultar complejos o intangibles —como el metamorfismo o las corrientes de convección del manto— para comprender que la Tierra es un sistema dinámico que debe integrar rigurosamente en su ejercicio profesional.  </w:t>
      </w:r>
    </w:p>
    <w:p w14:paraId="10FD382C" w14:textId="07CDCE08" w:rsidR="00DB4C3C" w:rsidRDefault="00DB4C3C" w:rsidP="00B132B3">
      <w:r>
        <w:t xml:space="preserve">Para facilitar la aprehensión de estas temáticas, que a menudo resultan agobiantes por su densidad técnica, </w:t>
      </w:r>
      <w:r w:rsidR="00553C53">
        <w:t>suelo implementar</w:t>
      </w:r>
      <w:r>
        <w:t xml:space="preserve"> </w:t>
      </w:r>
      <w:r w:rsidRPr="00553C53">
        <w:t>la gamificación</w:t>
      </w:r>
      <w:r w:rsidR="00553C53">
        <w:rPr>
          <w:rStyle w:val="Refdenotaalpie"/>
        </w:rPr>
        <w:footnoteReference w:id="1"/>
      </w:r>
      <w:r w:rsidRPr="00553C53">
        <w:t xml:space="preserve"> como</w:t>
      </w:r>
      <w:r>
        <w:t xml:space="preserve"> herramienta de refuerzo. He diseñado y aplicado con éxito dinámicas de reconocimiento de rocas y minerales mediante acertijos sobre el mapa geológico de Colombia, permitiendo que los estudiantes relacionen la muestra de mano con las litologías que encontrarán en el territorio. Esta metodología se complementa con prácticas de laboratorio y salidas de campo, espacios donde la observación directa de las estructuras y el contacto con rocas y suelos permiten cerrar la brecha entre el modelo conceptual y la realidad física.</w:t>
      </w:r>
    </w:p>
    <w:p w14:paraId="0CCF51DC" w14:textId="2A469B69" w:rsidR="00CB66D0" w:rsidRPr="00CB66D0" w:rsidRDefault="00DB4C3C" w:rsidP="00B132B3">
      <w:r w:rsidRPr="00DB4C3C">
        <w:t xml:space="preserve">Finalmente, mi propuesta incluye una participación en </w:t>
      </w:r>
      <w:r w:rsidR="00553C53">
        <w:t>los</w:t>
      </w:r>
      <w:r w:rsidRPr="00DB4C3C">
        <w:t xml:space="preserve"> </w:t>
      </w:r>
      <w:r w:rsidR="00553C53">
        <w:t>posgrados del departamento</w:t>
      </w:r>
      <w:r w:rsidRPr="00DB4C3C">
        <w:t xml:space="preserve">. Mi formación doctoral me permite liderar espacios académicos y dirigir tesis que exploren la caracterización microestructural de los materiales y su impacto en el desempeño macroscópico. Busco formar ingenieros que no solo dominen la norma técnica, sino que posean la capacidad crítica de interpretar </w:t>
      </w:r>
      <w:r w:rsidR="00064338">
        <w:t>la geología</w:t>
      </w:r>
      <w:r w:rsidRPr="00DB4C3C">
        <w:t xml:space="preserve"> para garantizar la funcionalidad y permanencia de las obras de infraestructura, contribuyendo así a recuperar la credibilidad de la ingeniería nacional ante los desafíos de un entorno tropical y tectónicamente activo.</w:t>
      </w:r>
    </w:p>
    <w:p w14:paraId="411A1691" w14:textId="77777777" w:rsidR="00AC2516" w:rsidRDefault="00AC2516" w:rsidP="00B132B3"/>
    <w:p w14:paraId="20E08B79" w14:textId="77777777" w:rsidR="00AC2516" w:rsidRDefault="000A2ADC" w:rsidP="00B132B3">
      <w:pPr>
        <w:rPr>
          <w:b/>
        </w:rPr>
      </w:pPr>
      <w:r>
        <w:rPr>
          <w:b/>
        </w:rPr>
        <w:t>Propuesta en el componente de investigación</w:t>
      </w:r>
    </w:p>
    <w:p w14:paraId="1239A82F" w14:textId="0AA17299" w:rsidR="00041950" w:rsidRPr="00780899" w:rsidRDefault="00041950" w:rsidP="00B132B3">
      <w:pPr>
        <w:rPr>
          <w:b/>
        </w:rPr>
      </w:pPr>
      <w:r>
        <w:t xml:space="preserve">Mi trayectoria en investigación se ha consolidado principalmente en la Universidad Nacional de Colombia, vinculada al Departamento de Ingeniería Civil y Agrícola. En 2016, inicié este camino como Joven Investigadora de Colciencias avalada por el grupo de investigación GIES, experiencia que me permitió comprender el rigor necesario para la producción de conocimiento científico con impacto </w:t>
      </w:r>
      <w:r w:rsidR="002C1CE6">
        <w:t>tangible</w:t>
      </w:r>
      <w:r>
        <w:t>. Actualmente, mi formación doctoral en el departamento me brinda las herramientas para liderar procesos de investigación que no solo generen publicaciones de alto nivel, sino que resuelvan incógnitas técnicas críticas en el ejercicio de la ingeniería.</w:t>
      </w:r>
    </w:p>
    <w:p w14:paraId="58F428CA" w14:textId="37CF4512" w:rsidR="00AC2516" w:rsidRDefault="00041950" w:rsidP="00B132B3">
      <w:r>
        <w:t xml:space="preserve">Dentro de este contexto, mi propuesta se centra en la formulación y postulación de proyectos ante </w:t>
      </w:r>
      <w:proofErr w:type="spellStart"/>
      <w:r>
        <w:t>MinCiencias</w:t>
      </w:r>
      <w:proofErr w:type="spellEnd"/>
      <w:r>
        <w:t xml:space="preserve"> y otras entidades del Sistema Nacional de Ciencia, Tecnología e Innovación (SNCTI), en los cuales puedan participar activamente estudiantes de pregrado y posgrado. Estoy en la capacidad de </w:t>
      </w:r>
      <w:r w:rsidR="00A7350F">
        <w:t xml:space="preserve">apoyar a las </w:t>
      </w:r>
      <w:r>
        <w:t xml:space="preserve">líneas de investigación que </w:t>
      </w:r>
      <w:r w:rsidR="00064338">
        <w:t>vinculen la estabilidad de</w:t>
      </w:r>
      <w:r>
        <w:t xml:space="preserve"> macizos rocosos</w:t>
      </w:r>
      <w:r w:rsidR="00064338">
        <w:t xml:space="preserve"> con la mineralogía de detalle, permitiendo entender fenómenos que los ensayos </w:t>
      </w:r>
      <w:r w:rsidR="00A7350F">
        <w:t>de laboratorio tradicionales</w:t>
      </w:r>
      <w:r w:rsidR="00064338">
        <w:t xml:space="preserve"> no logran explicar.</w:t>
      </w:r>
    </w:p>
    <w:p w14:paraId="69E11269" w14:textId="6369ED34" w:rsidR="00041950" w:rsidRDefault="00041950" w:rsidP="00B132B3">
      <w:r>
        <w:lastRenderedPageBreak/>
        <w:t xml:space="preserve">Un pilar fundamental de mi propuesta es el uso de la microscopía óptica y técnicas de análisis microestructural para entender el comportamiento macroscópico de los materiales. Esta metodología, que he aplicado apoyando tesis de maestría y doctorado en el departamento, permite evaluar la calidad y durabilidad de rocas, suelos y concretos, resolviendo problemas de desempeño que no siempre son evidentes en </w:t>
      </w:r>
      <w:r w:rsidR="00A7350F">
        <w:t>los métodos de ingeniería convencionales</w:t>
      </w:r>
      <w:r>
        <w:t>. Así, mi objetivo es fomentar una cultura de investigación aplicada que fortalezca la capacidad técnica de la Facultad, generando soluciones innovadoras y sostenibles que respondan a la compleja realidad geológica y tectónica de nuestro territorio.</w:t>
      </w:r>
    </w:p>
    <w:p w14:paraId="567A4B26" w14:textId="77777777" w:rsidR="002C1CE6" w:rsidRDefault="002C1CE6" w:rsidP="00B132B3"/>
    <w:p w14:paraId="29CDC51F" w14:textId="77777777" w:rsidR="00AC2516" w:rsidRPr="00780899" w:rsidRDefault="00AC2516" w:rsidP="00B132B3">
      <w:pPr>
        <w:rPr>
          <w:b/>
        </w:rPr>
      </w:pPr>
      <w:r>
        <w:rPr>
          <w:b/>
        </w:rPr>
        <w:t xml:space="preserve">Propuesta en el componente de </w:t>
      </w:r>
      <w:r w:rsidR="00F20A9B">
        <w:rPr>
          <w:b/>
        </w:rPr>
        <w:t>extensión</w:t>
      </w:r>
    </w:p>
    <w:p w14:paraId="3D07F801" w14:textId="723C5C94" w:rsidR="00F20A9B" w:rsidRDefault="00A7350F" w:rsidP="00B132B3">
      <w:r>
        <w:t xml:space="preserve">Mi experiencia profesional de más de ocho años como consultora técnica para empresas líderes en la producción de materiales de construcción (Cemex, Argos, Holcim) y en proyectos de infraestructura vial, minería a cielo abierto y oleoductos, me permite ofrecer un puente directo entre la academia y las necesidades reales del sector productivo. Mi enfoque de extensión se basa en la aplicación rigurosa de la geología para la toma de decisiones técnicas, </w:t>
      </w:r>
      <w:r w:rsidRPr="00A7350F">
        <w:t xml:space="preserve">garantizando la seguridad, viabilidad y sostenibilidad de los proyectos </w:t>
      </w:r>
      <w:r w:rsidR="00B674AD">
        <w:t>en sus diferentes etapas de desarrollo.</w:t>
      </w:r>
    </w:p>
    <w:p w14:paraId="22F49096" w14:textId="1C6DE049" w:rsidR="00A7350F" w:rsidRPr="00A7350F" w:rsidRDefault="00A7350F" w:rsidP="00B132B3">
      <w:r>
        <w:t xml:space="preserve">En el ámbito de la gestión del riesgo, propongo fortalecer la capacidad técnica de la Universidad para responder a los desafíos territoriales mediante la generación y revisión de modelos geológico-geotécnicos detallados. </w:t>
      </w:r>
      <w:r w:rsidRPr="00A7350F">
        <w:t xml:space="preserve">Basándome en mi trayectoria en evaluación de amenazas y estabilidad de laderas, mi propósito es </w:t>
      </w:r>
      <w:r w:rsidR="00B674AD">
        <w:t xml:space="preserve">apoyar </w:t>
      </w:r>
      <w:r w:rsidRPr="00A7350F">
        <w:t>asesorías técnicas que permitan mitigar el impacto de fenómenos naturales en la infraestructura del país, reafirmando el compromiso de la institución con el desarrollo seguro de las regiones.</w:t>
      </w:r>
    </w:p>
    <w:p w14:paraId="3A6327A8" w14:textId="77777777" w:rsidR="00B674AD" w:rsidRDefault="00B674AD" w:rsidP="00B132B3">
      <w:pPr>
        <w:rPr>
          <w:b/>
          <w:bCs/>
        </w:rPr>
      </w:pPr>
    </w:p>
    <w:p w14:paraId="75C2089D" w14:textId="6C9C11C8" w:rsidR="00F20A9B" w:rsidRPr="00B674AD" w:rsidRDefault="00F20A9B" w:rsidP="00B132B3">
      <w:pPr>
        <w:rPr>
          <w:b/>
          <w:bCs/>
        </w:rPr>
      </w:pPr>
      <w:r w:rsidRPr="00B674AD">
        <w:rPr>
          <w:b/>
          <w:bCs/>
        </w:rPr>
        <w:t>Palabras finales</w:t>
      </w:r>
    </w:p>
    <w:p w14:paraId="2FD16F77" w14:textId="285AE66A" w:rsidR="00F20A9B" w:rsidRDefault="00B674AD" w:rsidP="00B132B3">
      <w:r w:rsidRPr="00B674AD">
        <w:t>Asumo esta postulación con la convicción de que la geología es el cimiento sobre el cual se construye una ingeniería civil responsable y segura. Mi trayectoria, que transita entre el rigor de la investigación doctoral y la realidad de la consultoría en proyectos de infraestructura, me permite ofrecer a los estudiantes una visión integral y aplicada del territorio colombiano</w:t>
      </w:r>
    </w:p>
    <w:p w14:paraId="7CA48D13" w14:textId="07C20893" w:rsidR="00B674AD" w:rsidRPr="00B674AD" w:rsidRDefault="00B674AD" w:rsidP="00B132B3">
      <w:r w:rsidRPr="00B674AD">
        <w:t xml:space="preserve">Mi compromiso con la Universidad Nacional es contribuir a la formación de profesionales capaces de interpretar la complejidad de nuestro entorno, garantizando que cada diseño y cada obra responda con solvencia a los desafíos técnicos y naturales del país. </w:t>
      </w:r>
      <w:r>
        <w:t>Pertenecer</w:t>
      </w:r>
      <w:r w:rsidRPr="00B674AD">
        <w:t xml:space="preserve"> a este departamento como docente es, para mí, la oportunidad de retribuir a la institución que me formó, aportando mi experiencia para seguir consolidando la excelencia académica y el liderazgo técnico que caracterizan a nuestra Comunidad U.N.</w:t>
      </w:r>
    </w:p>
    <w:p w14:paraId="7AC0EA2E" w14:textId="77777777" w:rsidR="009B4BAC" w:rsidRDefault="009B4BAC" w:rsidP="00B132B3"/>
    <w:p w14:paraId="58719062" w14:textId="77777777" w:rsidR="002C1CE6" w:rsidRDefault="002C1CE6" w:rsidP="00B132B3"/>
    <w:p w14:paraId="4704E6A6" w14:textId="77777777" w:rsidR="002C1CE6" w:rsidRDefault="002C1CE6" w:rsidP="00B132B3"/>
    <w:p w14:paraId="55E4D42E" w14:textId="77777777" w:rsidR="009B4BAC" w:rsidRDefault="009B4BAC" w:rsidP="00B132B3">
      <w:pPr>
        <w:rPr>
          <w:b/>
        </w:rPr>
      </w:pPr>
      <w:r>
        <w:rPr>
          <w:b/>
        </w:rPr>
        <w:lastRenderedPageBreak/>
        <w:t>Bibliografía</w:t>
      </w:r>
    </w:p>
    <w:sdt>
      <w:sdtPr>
        <w:rPr>
          <w:lang w:val="es-ES"/>
        </w:rPr>
        <w:id w:val="-1437515873"/>
        <w:docPartObj>
          <w:docPartGallery w:val="Bibliographies"/>
          <w:docPartUnique/>
        </w:docPartObj>
      </w:sdtPr>
      <w:sdtEndPr>
        <w:rPr>
          <w:lang w:val="es-CO"/>
        </w:rPr>
      </w:sdtEndPr>
      <w:sdtContent>
        <w:sdt>
          <w:sdtPr>
            <w:id w:val="111145805"/>
            <w:bibliography/>
          </w:sdtPr>
          <w:sdtContent>
            <w:p w14:paraId="46ACD116" w14:textId="77777777" w:rsidR="009B4BAC" w:rsidRDefault="009B4BAC" w:rsidP="009B4BAC">
              <w:pPr>
                <w:rPr>
                  <w:noProof/>
                  <w:sz w:val="24"/>
                  <w:szCs w:val="24"/>
                  <w:lang w:val="es-ES"/>
                </w:rPr>
              </w:pPr>
              <w:r>
                <w:fldChar w:fldCharType="begin"/>
              </w:r>
              <w:r>
                <w:instrText>BIBLIOGRAPHY</w:instrText>
              </w:r>
              <w:r>
                <w:fldChar w:fldCharType="separate"/>
              </w:r>
              <w:r>
                <w:rPr>
                  <w:noProof/>
                  <w:lang w:val="es-ES"/>
                </w:rPr>
                <w:t xml:space="preserve">Caballero Moyano, B., Martínez Morató, M., &amp; Santos Carbonell, J. (2019). La gamificación en la educación superior. Aspectos a considerar para una buena aplicación. En P. Rivera-Vargas, P. Neut, P. Lucchini, S. Pascual, &amp; P. Prunera, </w:t>
              </w:r>
              <w:r>
                <w:rPr>
                  <w:i/>
                  <w:iCs/>
                  <w:noProof/>
                  <w:lang w:val="es-ES"/>
                </w:rPr>
                <w:t>Pedagogías emergentes en la sociedad digital</w:t>
              </w:r>
              <w:r>
                <w:rPr>
                  <w:noProof/>
                  <w:lang w:val="es-ES"/>
                </w:rPr>
                <w:t xml:space="preserve"> (págs. 21-34). Barcelona: Universitat de Barcelona.</w:t>
              </w:r>
            </w:p>
            <w:p w14:paraId="6EDE13CE" w14:textId="77777777" w:rsidR="009B4BAC" w:rsidRDefault="009B4BAC" w:rsidP="009B4BAC">
              <w:r>
                <w:rPr>
                  <w:b/>
                  <w:bCs/>
                </w:rPr>
                <w:fldChar w:fldCharType="end"/>
              </w:r>
            </w:p>
          </w:sdtContent>
        </w:sdt>
      </w:sdtContent>
    </w:sdt>
    <w:p w14:paraId="58AAA55E" w14:textId="77777777" w:rsidR="009B4BAC" w:rsidRPr="009B4BAC" w:rsidRDefault="009B4BAC" w:rsidP="00B132B3">
      <w:pPr>
        <w:rPr>
          <w:b/>
        </w:rPr>
      </w:pPr>
    </w:p>
    <w:p w14:paraId="2596F7C5" w14:textId="77777777" w:rsidR="00B132B3" w:rsidRDefault="00B132B3" w:rsidP="00B132B3"/>
    <w:p w14:paraId="2051F6BC" w14:textId="77777777" w:rsidR="00D91B4B" w:rsidRPr="007C65B3" w:rsidRDefault="00D91B4B" w:rsidP="00B132B3"/>
    <w:sectPr w:rsidR="00D91B4B" w:rsidRPr="007C65B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A1A8C" w14:textId="77777777" w:rsidR="006419E5" w:rsidRDefault="006419E5" w:rsidP="003751FD">
      <w:pPr>
        <w:spacing w:line="240" w:lineRule="auto"/>
      </w:pPr>
      <w:r>
        <w:separator/>
      </w:r>
    </w:p>
  </w:endnote>
  <w:endnote w:type="continuationSeparator" w:id="0">
    <w:p w14:paraId="76C0890E" w14:textId="77777777" w:rsidR="006419E5" w:rsidRDefault="006419E5" w:rsidP="003751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511C3" w14:textId="77777777" w:rsidR="006419E5" w:rsidRDefault="006419E5" w:rsidP="003751FD">
      <w:pPr>
        <w:spacing w:line="240" w:lineRule="auto"/>
      </w:pPr>
      <w:r>
        <w:separator/>
      </w:r>
    </w:p>
  </w:footnote>
  <w:footnote w:type="continuationSeparator" w:id="0">
    <w:p w14:paraId="1BA22626" w14:textId="77777777" w:rsidR="006419E5" w:rsidRDefault="006419E5" w:rsidP="003751FD">
      <w:pPr>
        <w:spacing w:line="240" w:lineRule="auto"/>
      </w:pPr>
      <w:r>
        <w:continuationSeparator/>
      </w:r>
    </w:p>
  </w:footnote>
  <w:footnote w:id="1">
    <w:p w14:paraId="7D65BC01" w14:textId="16134DE6" w:rsidR="00553C53" w:rsidRPr="00553C53" w:rsidRDefault="00553C53">
      <w:pPr>
        <w:pStyle w:val="Textonotapie"/>
        <w:rPr>
          <w:lang w:val="es-MX"/>
        </w:rPr>
      </w:pPr>
      <w:r>
        <w:rPr>
          <w:rStyle w:val="Refdenotaalpie"/>
        </w:rPr>
        <w:footnoteRef/>
      </w:r>
      <w:r>
        <w:t xml:space="preserve"> </w:t>
      </w:r>
      <w:r>
        <w:rPr>
          <w:lang w:val="es-MX"/>
        </w:rPr>
        <w:t>Gamificación como “el uso de los elementos del diseño de juegos en contextos que no son juegos” (Caballero et al,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F03E77"/>
    <w:multiLevelType w:val="hybridMultilevel"/>
    <w:tmpl w:val="4D02C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950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5B3"/>
    <w:rsid w:val="00041950"/>
    <w:rsid w:val="00045E9F"/>
    <w:rsid w:val="00064338"/>
    <w:rsid w:val="0006468B"/>
    <w:rsid w:val="000A2ADC"/>
    <w:rsid w:val="000A4532"/>
    <w:rsid w:val="00120DB1"/>
    <w:rsid w:val="001C1B9D"/>
    <w:rsid w:val="002158F7"/>
    <w:rsid w:val="00230DAB"/>
    <w:rsid w:val="00251DBA"/>
    <w:rsid w:val="00287529"/>
    <w:rsid w:val="00287B8D"/>
    <w:rsid w:val="002C1CE6"/>
    <w:rsid w:val="002D0A72"/>
    <w:rsid w:val="002E1173"/>
    <w:rsid w:val="0030639D"/>
    <w:rsid w:val="003252C6"/>
    <w:rsid w:val="00335E7C"/>
    <w:rsid w:val="00337469"/>
    <w:rsid w:val="003751FD"/>
    <w:rsid w:val="00395A8E"/>
    <w:rsid w:val="003D5115"/>
    <w:rsid w:val="003E4B5B"/>
    <w:rsid w:val="00417050"/>
    <w:rsid w:val="00466848"/>
    <w:rsid w:val="004B49AE"/>
    <w:rsid w:val="004C76E6"/>
    <w:rsid w:val="004E0BA1"/>
    <w:rsid w:val="005251A3"/>
    <w:rsid w:val="00553C53"/>
    <w:rsid w:val="005630F5"/>
    <w:rsid w:val="00572838"/>
    <w:rsid w:val="005B0C51"/>
    <w:rsid w:val="005B2817"/>
    <w:rsid w:val="005C22CA"/>
    <w:rsid w:val="0060356A"/>
    <w:rsid w:val="006419E5"/>
    <w:rsid w:val="006832F9"/>
    <w:rsid w:val="00731651"/>
    <w:rsid w:val="00757897"/>
    <w:rsid w:val="00766FCF"/>
    <w:rsid w:val="00780899"/>
    <w:rsid w:val="007C65B3"/>
    <w:rsid w:val="008618C9"/>
    <w:rsid w:val="00907EE1"/>
    <w:rsid w:val="00983C8E"/>
    <w:rsid w:val="0099745A"/>
    <w:rsid w:val="009A0059"/>
    <w:rsid w:val="009B4BAC"/>
    <w:rsid w:val="00A26AC7"/>
    <w:rsid w:val="00A55105"/>
    <w:rsid w:val="00A67A9E"/>
    <w:rsid w:val="00A702ED"/>
    <w:rsid w:val="00A7350F"/>
    <w:rsid w:val="00AC2516"/>
    <w:rsid w:val="00AF792D"/>
    <w:rsid w:val="00B132B3"/>
    <w:rsid w:val="00B674AD"/>
    <w:rsid w:val="00B94F52"/>
    <w:rsid w:val="00C525EF"/>
    <w:rsid w:val="00C56964"/>
    <w:rsid w:val="00C62A71"/>
    <w:rsid w:val="00C85994"/>
    <w:rsid w:val="00CA05AD"/>
    <w:rsid w:val="00CB66D0"/>
    <w:rsid w:val="00D13CFD"/>
    <w:rsid w:val="00D23F80"/>
    <w:rsid w:val="00D24F20"/>
    <w:rsid w:val="00D87D42"/>
    <w:rsid w:val="00D91B4B"/>
    <w:rsid w:val="00DB4C3C"/>
    <w:rsid w:val="00DB5A9F"/>
    <w:rsid w:val="00DB7783"/>
    <w:rsid w:val="00E97B4E"/>
    <w:rsid w:val="00EB18FE"/>
    <w:rsid w:val="00F17E7F"/>
    <w:rsid w:val="00F20A9B"/>
    <w:rsid w:val="00F44801"/>
    <w:rsid w:val="00F54D20"/>
    <w:rsid w:val="00F95776"/>
    <w:rsid w:val="00FD6264"/>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0B80C"/>
  <w15:chartTrackingRefBased/>
  <w15:docId w15:val="{8EFE0047-CADD-4568-99CE-4D2832197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2B3"/>
    <w:pPr>
      <w:spacing w:after="0" w:line="360" w:lineRule="auto"/>
      <w:jc w:val="both"/>
    </w:pPr>
    <w:rPr>
      <w:rFonts w:ascii="Arial Narrow" w:hAnsi="Arial Narrow" w:cs="Times New Roman"/>
    </w:rPr>
  </w:style>
  <w:style w:type="paragraph" w:styleId="Ttulo1">
    <w:name w:val="heading 1"/>
    <w:basedOn w:val="Normal"/>
    <w:next w:val="Normal"/>
    <w:link w:val="Ttulo1Car"/>
    <w:uiPriority w:val="9"/>
    <w:qFormat/>
    <w:rsid w:val="009B4BAC"/>
    <w:pPr>
      <w:keepNext/>
      <w:keepLines/>
      <w:spacing w:before="240" w:line="259" w:lineRule="auto"/>
      <w:jc w:val="left"/>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3751FD"/>
    <w:pPr>
      <w:spacing w:line="240" w:lineRule="auto"/>
    </w:pPr>
    <w:rPr>
      <w:sz w:val="20"/>
      <w:szCs w:val="20"/>
    </w:rPr>
  </w:style>
  <w:style w:type="character" w:customStyle="1" w:styleId="TextonotapieCar">
    <w:name w:val="Texto nota pie Car"/>
    <w:basedOn w:val="Fuentedeprrafopredeter"/>
    <w:link w:val="Textonotapie"/>
    <w:uiPriority w:val="99"/>
    <w:semiHidden/>
    <w:rsid w:val="003751FD"/>
    <w:rPr>
      <w:rFonts w:ascii="Arial Narrow" w:hAnsi="Arial Narrow" w:cs="Times New Roman"/>
      <w:sz w:val="20"/>
      <w:szCs w:val="20"/>
    </w:rPr>
  </w:style>
  <w:style w:type="character" w:styleId="Refdenotaalpie">
    <w:name w:val="footnote reference"/>
    <w:basedOn w:val="Fuentedeprrafopredeter"/>
    <w:uiPriority w:val="99"/>
    <w:semiHidden/>
    <w:unhideWhenUsed/>
    <w:rsid w:val="003751FD"/>
    <w:rPr>
      <w:vertAlign w:val="superscript"/>
    </w:rPr>
  </w:style>
  <w:style w:type="character" w:customStyle="1" w:styleId="Ttulo1Car">
    <w:name w:val="Título 1 Car"/>
    <w:basedOn w:val="Fuentedeprrafopredeter"/>
    <w:link w:val="Ttulo1"/>
    <w:uiPriority w:val="9"/>
    <w:rsid w:val="009B4BAC"/>
    <w:rPr>
      <w:rFonts w:asciiTheme="majorHAnsi" w:eastAsiaTheme="majorEastAsia" w:hAnsiTheme="majorHAnsi" w:cstheme="majorBidi"/>
      <w:color w:val="2F5496" w:themeColor="accent1" w:themeShade="BF"/>
      <w:sz w:val="32"/>
      <w:szCs w:val="32"/>
    </w:rPr>
  </w:style>
  <w:style w:type="paragraph" w:styleId="Bibliografa">
    <w:name w:val="Bibliography"/>
    <w:basedOn w:val="Normal"/>
    <w:next w:val="Normal"/>
    <w:uiPriority w:val="37"/>
    <w:unhideWhenUsed/>
    <w:rsid w:val="009B4BAC"/>
  </w:style>
  <w:style w:type="paragraph" w:styleId="Prrafodelista">
    <w:name w:val="List Paragraph"/>
    <w:basedOn w:val="Normal"/>
    <w:uiPriority w:val="34"/>
    <w:qFormat/>
    <w:rsid w:val="00417050"/>
    <w:pPr>
      <w:ind w:left="720"/>
      <w:contextualSpacing/>
    </w:pPr>
  </w:style>
  <w:style w:type="paragraph" w:styleId="NormalWeb">
    <w:name w:val="Normal (Web)"/>
    <w:basedOn w:val="Normal"/>
    <w:uiPriority w:val="99"/>
    <w:semiHidden/>
    <w:unhideWhenUsed/>
    <w:rsid w:val="00DB4C3C"/>
    <w:pPr>
      <w:spacing w:before="100" w:beforeAutospacing="1" w:after="100" w:afterAutospacing="1" w:line="240" w:lineRule="auto"/>
      <w:jc w:val="left"/>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555758">
      <w:bodyDiv w:val="1"/>
      <w:marLeft w:val="0"/>
      <w:marRight w:val="0"/>
      <w:marTop w:val="0"/>
      <w:marBottom w:val="0"/>
      <w:divBdr>
        <w:top w:val="none" w:sz="0" w:space="0" w:color="auto"/>
        <w:left w:val="none" w:sz="0" w:space="0" w:color="auto"/>
        <w:bottom w:val="none" w:sz="0" w:space="0" w:color="auto"/>
        <w:right w:val="none" w:sz="0" w:space="0" w:color="auto"/>
      </w:divBdr>
    </w:div>
    <w:div w:id="1011493752">
      <w:bodyDiv w:val="1"/>
      <w:marLeft w:val="0"/>
      <w:marRight w:val="0"/>
      <w:marTop w:val="0"/>
      <w:marBottom w:val="0"/>
      <w:divBdr>
        <w:top w:val="none" w:sz="0" w:space="0" w:color="auto"/>
        <w:left w:val="none" w:sz="0" w:space="0" w:color="auto"/>
        <w:bottom w:val="none" w:sz="0" w:space="0" w:color="auto"/>
        <w:right w:val="none" w:sz="0" w:space="0" w:color="auto"/>
      </w:divBdr>
    </w:div>
    <w:div w:id="199255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Cab19</b:Tag>
    <b:SourceType>BookSection</b:SourceType>
    <b:Guid>{8101AE36-6048-48B0-BE58-AC9F1AD39619}</b:Guid>
    <b:Title>La gamificación en la educación superior. Aspectos a considerar para una buena aplicación</b:Title>
    <b:Year>2019</b:Year>
    <b:Pages>21-34</b:Pages>
    <b:BookTitle>Pedagogías emergentes en la sociedad digital</b:BookTitle>
    <b:City>Barcelona</b:City>
    <b:Publisher>Universitat de Barcelona</b:Publisher>
    <b:Author>
      <b:Author>
        <b:NameList>
          <b:Person>
            <b:Last>Caballero Moyano</b:Last>
            <b:First>Beatriz</b:First>
          </b:Person>
          <b:Person>
            <b:Last>Martínez Morató</b:Last>
            <b:First>Mireia</b:First>
          </b:Person>
          <b:Person>
            <b:Last>Santos Carbonell</b:Last>
            <b:First>Júlia</b:First>
          </b:Person>
        </b:NameList>
      </b:Author>
      <b:BookAuthor>
        <b:NameList>
          <b:Person>
            <b:Last>Rivera-Vargas</b:Last>
            <b:First>Pablo</b:First>
          </b:Person>
          <b:Person>
            <b:Last>Neut</b:Last>
            <b:First>Pablo</b:First>
          </b:Person>
          <b:Person>
            <b:Last>Lucchini</b:Last>
            <b:First>Paula</b:First>
          </b:Person>
          <b:Person>
            <b:Last>Pascual</b:Last>
            <b:First>Sandra</b:First>
          </b:Person>
          <b:Person>
            <b:Last>Prunera</b:Last>
            <b:First>Pol</b:First>
          </b:Person>
        </b:NameList>
      </b:BookAuthor>
    </b:Author>
    <b:RefOrder>1</b:RefOrder>
  </b:Source>
</b:Sources>
</file>

<file path=customXml/itemProps1.xml><?xml version="1.0" encoding="utf-8"?>
<ds:datastoreItem xmlns:ds="http://schemas.openxmlformats.org/officeDocument/2006/customXml" ds:itemID="{1111C92A-F8A1-4BFF-A9C2-5F85A5828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5</Pages>
  <Words>1819</Words>
  <Characters>10007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NHR</dc:creator>
  <cp:keywords/>
  <dc:description/>
  <cp:lastModifiedBy>NHR</cp:lastModifiedBy>
  <cp:revision>9</cp:revision>
  <dcterms:created xsi:type="dcterms:W3CDTF">2026-02-11T18:51:00Z</dcterms:created>
  <dcterms:modified xsi:type="dcterms:W3CDTF">2026-02-11T21:34:00Z</dcterms:modified>
</cp:coreProperties>
</file>