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9DFFF" w14:textId="1260967C" w:rsidR="00143BDE" w:rsidRDefault="00887AA5" w:rsidP="009C3503">
      <w:pPr>
        <w:spacing w:after="0" w:line="276" w:lineRule="auto"/>
        <w:jc w:val="both"/>
        <w:rPr>
          <w:rFonts w:ascii="Arial Narrow" w:hAnsi="Arial Narrow"/>
          <w:b/>
          <w:bCs/>
        </w:rPr>
      </w:pPr>
      <w:r w:rsidRPr="00887AA5">
        <w:rPr>
          <w:rFonts w:ascii="Arial Narrow" w:hAnsi="Arial Narrow"/>
          <w:b/>
          <w:bCs/>
        </w:rPr>
        <w:drawing>
          <wp:inline distT="0" distB="0" distL="0" distR="0" wp14:anchorId="1E79C33A" wp14:editId="00BA47DD">
            <wp:extent cx="5612130" cy="890905"/>
            <wp:effectExtent l="0" t="0" r="7620" b="4445"/>
            <wp:docPr id="975474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7404" name=""/>
                    <pic:cNvPicPr/>
                  </pic:nvPicPr>
                  <pic:blipFill>
                    <a:blip r:embed="rId5"/>
                    <a:stretch>
                      <a:fillRect/>
                    </a:stretch>
                  </pic:blipFill>
                  <pic:spPr>
                    <a:xfrm>
                      <a:off x="0" y="0"/>
                      <a:ext cx="5612130" cy="890905"/>
                    </a:xfrm>
                    <a:prstGeom prst="rect">
                      <a:avLst/>
                    </a:prstGeom>
                  </pic:spPr>
                </pic:pic>
              </a:graphicData>
            </a:graphic>
          </wp:inline>
        </w:drawing>
      </w:r>
    </w:p>
    <w:p w14:paraId="4B109C40" w14:textId="77777777" w:rsidR="00887AA5" w:rsidRDefault="00887AA5" w:rsidP="009C3503">
      <w:pPr>
        <w:spacing w:after="0" w:line="276" w:lineRule="auto"/>
        <w:jc w:val="both"/>
        <w:rPr>
          <w:rFonts w:ascii="Arial Narrow" w:hAnsi="Arial Narrow"/>
          <w:b/>
          <w:bCs/>
        </w:rPr>
      </w:pPr>
    </w:p>
    <w:p w14:paraId="5D33F889" w14:textId="77777777" w:rsidR="00887AA5" w:rsidRDefault="00887AA5" w:rsidP="009C3503">
      <w:pPr>
        <w:spacing w:after="0" w:line="276" w:lineRule="auto"/>
        <w:jc w:val="both"/>
        <w:rPr>
          <w:rFonts w:ascii="Arial Narrow" w:hAnsi="Arial Narrow"/>
          <w:b/>
          <w:bCs/>
        </w:rPr>
      </w:pPr>
    </w:p>
    <w:p w14:paraId="01B7E302" w14:textId="77777777" w:rsidR="00887AA5" w:rsidRDefault="00887AA5" w:rsidP="009C3503">
      <w:pPr>
        <w:spacing w:after="0" w:line="276" w:lineRule="auto"/>
        <w:jc w:val="both"/>
        <w:rPr>
          <w:rFonts w:ascii="Arial Narrow" w:hAnsi="Arial Narrow"/>
          <w:b/>
          <w:bCs/>
        </w:rPr>
      </w:pPr>
    </w:p>
    <w:p w14:paraId="54A384A0" w14:textId="77777777" w:rsidR="00887AA5" w:rsidRDefault="00887AA5" w:rsidP="009C3503">
      <w:pPr>
        <w:spacing w:after="0" w:line="276" w:lineRule="auto"/>
        <w:jc w:val="both"/>
        <w:rPr>
          <w:rFonts w:ascii="Arial Narrow" w:hAnsi="Arial Narrow"/>
          <w:b/>
          <w:bCs/>
        </w:rPr>
      </w:pPr>
    </w:p>
    <w:p w14:paraId="1A3EA76D" w14:textId="77777777" w:rsidR="00887AA5" w:rsidRDefault="00887AA5" w:rsidP="009C3503">
      <w:pPr>
        <w:spacing w:after="0" w:line="276" w:lineRule="auto"/>
        <w:jc w:val="both"/>
        <w:rPr>
          <w:rFonts w:ascii="Arial Narrow" w:hAnsi="Arial Narrow"/>
          <w:b/>
          <w:bCs/>
        </w:rPr>
      </w:pPr>
    </w:p>
    <w:p w14:paraId="38B0571C" w14:textId="77777777" w:rsidR="00887AA5" w:rsidRDefault="00887AA5" w:rsidP="009C3503">
      <w:pPr>
        <w:spacing w:after="0" w:line="276" w:lineRule="auto"/>
        <w:jc w:val="both"/>
        <w:rPr>
          <w:rFonts w:ascii="Arial Narrow" w:hAnsi="Arial Narrow"/>
          <w:b/>
          <w:bCs/>
        </w:rPr>
      </w:pPr>
    </w:p>
    <w:p w14:paraId="1428EA97" w14:textId="77777777" w:rsidR="00887AA5" w:rsidRDefault="00887AA5" w:rsidP="009C3503">
      <w:pPr>
        <w:spacing w:after="0" w:line="276" w:lineRule="auto"/>
        <w:jc w:val="both"/>
        <w:rPr>
          <w:rFonts w:ascii="Arial Narrow" w:hAnsi="Arial Narrow"/>
          <w:b/>
          <w:bCs/>
        </w:rPr>
      </w:pPr>
    </w:p>
    <w:p w14:paraId="58425EC5" w14:textId="6D5C17F8" w:rsidR="00887AA5" w:rsidRDefault="00887AA5" w:rsidP="00887AA5">
      <w:pPr>
        <w:spacing w:after="0" w:line="276" w:lineRule="auto"/>
        <w:jc w:val="center"/>
        <w:rPr>
          <w:rFonts w:ascii="Arial Narrow" w:hAnsi="Arial Narrow"/>
          <w:b/>
          <w:bCs/>
        </w:rPr>
      </w:pPr>
      <w:r>
        <w:rPr>
          <w:rFonts w:ascii="Arial Narrow" w:hAnsi="Arial Narrow"/>
          <w:b/>
          <w:bCs/>
        </w:rPr>
        <w:t>ENSAYO</w:t>
      </w:r>
    </w:p>
    <w:p w14:paraId="30E34681" w14:textId="77777777" w:rsidR="00887AA5" w:rsidRDefault="00887AA5" w:rsidP="009C3503">
      <w:pPr>
        <w:spacing w:after="0" w:line="276" w:lineRule="auto"/>
        <w:jc w:val="both"/>
        <w:rPr>
          <w:rFonts w:ascii="Arial Narrow" w:hAnsi="Arial Narrow"/>
          <w:b/>
          <w:bCs/>
        </w:rPr>
      </w:pPr>
    </w:p>
    <w:p w14:paraId="727A5EE8" w14:textId="77777777" w:rsidR="00887AA5" w:rsidRDefault="00887AA5" w:rsidP="009C3503">
      <w:pPr>
        <w:spacing w:after="0" w:line="276" w:lineRule="auto"/>
        <w:jc w:val="both"/>
        <w:rPr>
          <w:rFonts w:ascii="Arial Narrow" w:hAnsi="Arial Narrow"/>
          <w:b/>
          <w:bCs/>
        </w:rPr>
      </w:pPr>
    </w:p>
    <w:p w14:paraId="6EF22C55" w14:textId="77777777" w:rsidR="00693E7F" w:rsidRDefault="00693E7F" w:rsidP="009C3503">
      <w:pPr>
        <w:spacing w:after="0" w:line="276" w:lineRule="auto"/>
        <w:jc w:val="both"/>
        <w:rPr>
          <w:rFonts w:ascii="Arial Narrow" w:hAnsi="Arial Narrow"/>
          <w:b/>
          <w:bCs/>
        </w:rPr>
      </w:pPr>
    </w:p>
    <w:p w14:paraId="7F82B319" w14:textId="77777777" w:rsidR="00693E7F" w:rsidRDefault="00693E7F" w:rsidP="009C3503">
      <w:pPr>
        <w:spacing w:after="0" w:line="276" w:lineRule="auto"/>
        <w:jc w:val="both"/>
        <w:rPr>
          <w:rFonts w:ascii="Arial Narrow" w:hAnsi="Arial Narrow"/>
          <w:b/>
          <w:bCs/>
        </w:rPr>
      </w:pPr>
    </w:p>
    <w:p w14:paraId="13E56083" w14:textId="77777777" w:rsidR="00693E7F" w:rsidRDefault="00693E7F" w:rsidP="009C3503">
      <w:pPr>
        <w:spacing w:after="0" w:line="276" w:lineRule="auto"/>
        <w:jc w:val="both"/>
        <w:rPr>
          <w:rFonts w:ascii="Arial Narrow" w:hAnsi="Arial Narrow"/>
          <w:b/>
          <w:bCs/>
        </w:rPr>
      </w:pPr>
    </w:p>
    <w:p w14:paraId="581FCD76" w14:textId="77777777" w:rsidR="00693E7F" w:rsidRDefault="00693E7F" w:rsidP="009C3503">
      <w:pPr>
        <w:spacing w:after="0" w:line="276" w:lineRule="auto"/>
        <w:jc w:val="both"/>
        <w:rPr>
          <w:rFonts w:ascii="Arial Narrow" w:hAnsi="Arial Narrow"/>
          <w:b/>
          <w:bCs/>
        </w:rPr>
      </w:pPr>
    </w:p>
    <w:p w14:paraId="02BB269E" w14:textId="77777777" w:rsidR="00F31B86" w:rsidRDefault="00F31B86" w:rsidP="009C3503">
      <w:pPr>
        <w:spacing w:after="0" w:line="276" w:lineRule="auto"/>
        <w:jc w:val="both"/>
        <w:rPr>
          <w:rFonts w:ascii="Arial Narrow" w:hAnsi="Arial Narrow"/>
          <w:b/>
          <w:bCs/>
        </w:rPr>
      </w:pPr>
    </w:p>
    <w:p w14:paraId="23621BD9" w14:textId="6759DDE0" w:rsidR="00887AA5" w:rsidRDefault="005C6DE5" w:rsidP="0006230A">
      <w:pPr>
        <w:spacing w:after="0" w:line="276" w:lineRule="auto"/>
        <w:jc w:val="center"/>
        <w:rPr>
          <w:rFonts w:ascii="Arial Narrow" w:hAnsi="Arial Narrow"/>
          <w:b/>
          <w:bCs/>
        </w:rPr>
      </w:pPr>
      <w:r>
        <w:rPr>
          <w:rFonts w:ascii="Arial Narrow" w:hAnsi="Arial Narrow"/>
          <w:b/>
          <w:bCs/>
        </w:rPr>
        <w:t>Livaniel Viveros Rosero</w:t>
      </w:r>
    </w:p>
    <w:p w14:paraId="1155539E" w14:textId="2F66812F" w:rsidR="00887AA5" w:rsidRPr="00F31B86" w:rsidRDefault="005C6DE5" w:rsidP="0006230A">
      <w:pPr>
        <w:spacing w:after="0" w:line="276" w:lineRule="auto"/>
        <w:jc w:val="center"/>
        <w:rPr>
          <w:rFonts w:ascii="Arial Narrow" w:hAnsi="Arial Narrow"/>
        </w:rPr>
      </w:pPr>
      <w:r w:rsidRPr="00F31B86">
        <w:rPr>
          <w:rFonts w:ascii="Arial Narrow" w:hAnsi="Arial Narrow"/>
        </w:rPr>
        <w:t>Candidato</w:t>
      </w:r>
    </w:p>
    <w:p w14:paraId="65158C1B" w14:textId="77777777" w:rsidR="00887AA5" w:rsidRDefault="00887AA5" w:rsidP="0006230A">
      <w:pPr>
        <w:spacing w:after="0" w:line="276" w:lineRule="auto"/>
        <w:jc w:val="center"/>
        <w:rPr>
          <w:rFonts w:ascii="Arial Narrow" w:hAnsi="Arial Narrow"/>
          <w:b/>
          <w:bCs/>
        </w:rPr>
      </w:pPr>
    </w:p>
    <w:p w14:paraId="79265723" w14:textId="77777777" w:rsidR="00470415" w:rsidRDefault="00470415" w:rsidP="0006230A">
      <w:pPr>
        <w:spacing w:after="0" w:line="276" w:lineRule="auto"/>
        <w:jc w:val="center"/>
        <w:rPr>
          <w:rFonts w:ascii="Arial Narrow" w:hAnsi="Arial Narrow"/>
          <w:b/>
          <w:bCs/>
        </w:rPr>
      </w:pPr>
    </w:p>
    <w:p w14:paraId="7923C31A" w14:textId="77777777" w:rsidR="00470415" w:rsidRDefault="00470415" w:rsidP="0006230A">
      <w:pPr>
        <w:spacing w:after="0" w:line="276" w:lineRule="auto"/>
        <w:jc w:val="center"/>
        <w:rPr>
          <w:rFonts w:ascii="Arial Narrow" w:hAnsi="Arial Narrow"/>
          <w:b/>
          <w:bCs/>
        </w:rPr>
      </w:pPr>
    </w:p>
    <w:p w14:paraId="72B3E516" w14:textId="77777777" w:rsidR="00470415" w:rsidRDefault="00470415" w:rsidP="0006230A">
      <w:pPr>
        <w:spacing w:after="0" w:line="276" w:lineRule="auto"/>
        <w:jc w:val="center"/>
        <w:rPr>
          <w:rFonts w:ascii="Arial Narrow" w:hAnsi="Arial Narrow"/>
          <w:b/>
          <w:bCs/>
        </w:rPr>
      </w:pPr>
    </w:p>
    <w:p w14:paraId="15023FA4" w14:textId="77777777" w:rsidR="00470415" w:rsidRDefault="00470415" w:rsidP="0006230A">
      <w:pPr>
        <w:spacing w:after="0" w:line="276" w:lineRule="auto"/>
        <w:jc w:val="center"/>
        <w:rPr>
          <w:rFonts w:ascii="Arial Narrow" w:hAnsi="Arial Narrow"/>
          <w:b/>
          <w:bCs/>
        </w:rPr>
      </w:pPr>
    </w:p>
    <w:p w14:paraId="2705BCCC" w14:textId="77777777" w:rsidR="00470415" w:rsidRDefault="00470415" w:rsidP="0006230A">
      <w:pPr>
        <w:spacing w:after="0" w:line="276" w:lineRule="auto"/>
        <w:jc w:val="center"/>
        <w:rPr>
          <w:rFonts w:ascii="Arial Narrow" w:hAnsi="Arial Narrow"/>
          <w:b/>
          <w:bCs/>
        </w:rPr>
      </w:pPr>
    </w:p>
    <w:p w14:paraId="0B2C24BC" w14:textId="77777777" w:rsidR="00470415" w:rsidRDefault="00470415" w:rsidP="0006230A">
      <w:pPr>
        <w:spacing w:after="0" w:line="276" w:lineRule="auto"/>
        <w:jc w:val="center"/>
        <w:rPr>
          <w:rFonts w:ascii="Arial Narrow" w:hAnsi="Arial Narrow"/>
          <w:b/>
          <w:bCs/>
        </w:rPr>
      </w:pPr>
    </w:p>
    <w:p w14:paraId="2EB89605" w14:textId="77777777" w:rsidR="00887AA5" w:rsidRDefault="00887AA5" w:rsidP="009C3503">
      <w:pPr>
        <w:spacing w:after="0" w:line="276" w:lineRule="auto"/>
        <w:jc w:val="both"/>
        <w:rPr>
          <w:rFonts w:ascii="Arial Narrow" w:hAnsi="Arial Narrow"/>
          <w:b/>
          <w:bCs/>
        </w:rPr>
      </w:pPr>
    </w:p>
    <w:p w14:paraId="4F312AFA" w14:textId="0C44BFC0" w:rsidR="00887AA5" w:rsidRDefault="00F31B86" w:rsidP="00F31B86">
      <w:pPr>
        <w:spacing w:after="0" w:line="276" w:lineRule="auto"/>
        <w:jc w:val="center"/>
        <w:rPr>
          <w:rFonts w:ascii="Arial Narrow" w:hAnsi="Arial Narrow"/>
          <w:b/>
          <w:bCs/>
        </w:rPr>
      </w:pPr>
      <w:r>
        <w:rPr>
          <w:rFonts w:ascii="Arial Narrow" w:hAnsi="Arial Narrow"/>
          <w:b/>
          <w:bCs/>
        </w:rPr>
        <w:t>Concurso Profesoral 2024</w:t>
      </w:r>
    </w:p>
    <w:p w14:paraId="1A045BCB" w14:textId="77777777" w:rsidR="00693E7F" w:rsidRDefault="00693E7F" w:rsidP="00F31B86">
      <w:pPr>
        <w:spacing w:after="0" w:line="276" w:lineRule="auto"/>
        <w:jc w:val="center"/>
        <w:rPr>
          <w:rFonts w:ascii="Arial Narrow" w:hAnsi="Arial Narrow"/>
          <w:b/>
          <w:bCs/>
        </w:rPr>
      </w:pPr>
    </w:p>
    <w:p w14:paraId="083B6AAA" w14:textId="3FCC41C8" w:rsidR="00F31B86" w:rsidRDefault="00F31B86" w:rsidP="00F31B86">
      <w:pPr>
        <w:spacing w:after="0" w:line="276" w:lineRule="auto"/>
        <w:jc w:val="center"/>
        <w:rPr>
          <w:rFonts w:ascii="Arial Narrow" w:hAnsi="Arial Narrow"/>
          <w:b/>
          <w:bCs/>
        </w:rPr>
      </w:pPr>
      <w:r>
        <w:rPr>
          <w:rFonts w:ascii="Arial Narrow" w:hAnsi="Arial Narrow"/>
          <w:b/>
          <w:bCs/>
        </w:rPr>
        <w:t>Facultad de Ingeniería</w:t>
      </w:r>
    </w:p>
    <w:p w14:paraId="6A0B1158" w14:textId="77777777" w:rsidR="00693E7F" w:rsidRDefault="00693E7F" w:rsidP="00F31B86">
      <w:pPr>
        <w:spacing w:after="0" w:line="276" w:lineRule="auto"/>
        <w:jc w:val="center"/>
        <w:rPr>
          <w:rFonts w:ascii="Arial Narrow" w:hAnsi="Arial Narrow"/>
          <w:b/>
          <w:bCs/>
        </w:rPr>
      </w:pPr>
    </w:p>
    <w:p w14:paraId="3EAF9F2A" w14:textId="34422ED3" w:rsidR="00F31B86" w:rsidRDefault="00F31B86" w:rsidP="00F31B86">
      <w:pPr>
        <w:spacing w:after="0" w:line="276" w:lineRule="auto"/>
        <w:jc w:val="center"/>
        <w:rPr>
          <w:rFonts w:ascii="Arial Narrow" w:hAnsi="Arial Narrow"/>
          <w:b/>
          <w:bCs/>
        </w:rPr>
      </w:pPr>
      <w:r>
        <w:rPr>
          <w:rFonts w:ascii="Arial Narrow" w:hAnsi="Arial Narrow"/>
          <w:b/>
          <w:bCs/>
        </w:rPr>
        <w:t>Universidad Nacional de Colombia</w:t>
      </w:r>
    </w:p>
    <w:p w14:paraId="43707480" w14:textId="77777777" w:rsidR="00887AA5" w:rsidRDefault="00887AA5" w:rsidP="00F31B86">
      <w:pPr>
        <w:spacing w:after="0" w:line="276" w:lineRule="auto"/>
        <w:jc w:val="center"/>
        <w:rPr>
          <w:rFonts w:ascii="Arial Narrow" w:hAnsi="Arial Narrow"/>
          <w:b/>
          <w:bCs/>
        </w:rPr>
      </w:pPr>
    </w:p>
    <w:p w14:paraId="38FBF863" w14:textId="77777777" w:rsidR="00887AA5" w:rsidRDefault="00887AA5" w:rsidP="009C3503">
      <w:pPr>
        <w:spacing w:after="0" w:line="276" w:lineRule="auto"/>
        <w:jc w:val="both"/>
        <w:rPr>
          <w:rFonts w:ascii="Arial Narrow" w:hAnsi="Arial Narrow"/>
          <w:b/>
          <w:bCs/>
        </w:rPr>
      </w:pPr>
    </w:p>
    <w:p w14:paraId="5930DD64" w14:textId="77777777" w:rsidR="00887AA5" w:rsidRDefault="00887AA5" w:rsidP="009C3503">
      <w:pPr>
        <w:spacing w:after="0" w:line="276" w:lineRule="auto"/>
        <w:jc w:val="both"/>
        <w:rPr>
          <w:rFonts w:ascii="Arial Narrow" w:hAnsi="Arial Narrow"/>
          <w:b/>
          <w:bCs/>
        </w:rPr>
      </w:pPr>
    </w:p>
    <w:p w14:paraId="143DFD80" w14:textId="77777777" w:rsidR="00887AA5" w:rsidRDefault="00887AA5" w:rsidP="009C3503">
      <w:pPr>
        <w:spacing w:after="0" w:line="276" w:lineRule="auto"/>
        <w:jc w:val="both"/>
        <w:rPr>
          <w:rFonts w:ascii="Arial Narrow" w:hAnsi="Arial Narrow"/>
          <w:b/>
          <w:bCs/>
        </w:rPr>
      </w:pPr>
    </w:p>
    <w:p w14:paraId="4270C391" w14:textId="77777777" w:rsidR="00470415" w:rsidRDefault="00470415" w:rsidP="009C3503">
      <w:pPr>
        <w:spacing w:after="0" w:line="276" w:lineRule="auto"/>
        <w:jc w:val="both"/>
        <w:rPr>
          <w:rFonts w:ascii="Arial Narrow" w:hAnsi="Arial Narrow"/>
          <w:b/>
          <w:bCs/>
        </w:rPr>
      </w:pPr>
    </w:p>
    <w:p w14:paraId="00E63018" w14:textId="77777777" w:rsidR="00470415" w:rsidRDefault="00470415" w:rsidP="009C3503">
      <w:pPr>
        <w:spacing w:after="0" w:line="276" w:lineRule="auto"/>
        <w:jc w:val="both"/>
        <w:rPr>
          <w:rFonts w:ascii="Arial Narrow" w:hAnsi="Arial Narrow"/>
          <w:b/>
          <w:bCs/>
        </w:rPr>
      </w:pPr>
    </w:p>
    <w:p w14:paraId="50DE2290" w14:textId="77777777" w:rsidR="00470415" w:rsidRDefault="00470415" w:rsidP="009C3503">
      <w:pPr>
        <w:spacing w:after="0" w:line="276" w:lineRule="auto"/>
        <w:jc w:val="both"/>
        <w:rPr>
          <w:rFonts w:ascii="Arial Narrow" w:hAnsi="Arial Narrow"/>
          <w:b/>
          <w:bCs/>
        </w:rPr>
      </w:pPr>
    </w:p>
    <w:p w14:paraId="6DB1EA37" w14:textId="77777777" w:rsidR="00470415" w:rsidRDefault="00470415" w:rsidP="009C3503">
      <w:pPr>
        <w:spacing w:after="0" w:line="276" w:lineRule="auto"/>
        <w:jc w:val="both"/>
        <w:rPr>
          <w:rFonts w:ascii="Arial Narrow" w:hAnsi="Arial Narrow"/>
          <w:b/>
          <w:bCs/>
        </w:rPr>
      </w:pPr>
    </w:p>
    <w:p w14:paraId="297D9C4E" w14:textId="77777777" w:rsidR="00470415" w:rsidRDefault="00470415" w:rsidP="009C3503">
      <w:pPr>
        <w:spacing w:after="0" w:line="276" w:lineRule="auto"/>
        <w:jc w:val="both"/>
        <w:rPr>
          <w:rFonts w:ascii="Arial Narrow" w:hAnsi="Arial Narrow"/>
          <w:b/>
          <w:bCs/>
        </w:rPr>
      </w:pPr>
    </w:p>
    <w:p w14:paraId="20DF2844" w14:textId="77777777" w:rsidR="00475A94" w:rsidRPr="00143BDE" w:rsidRDefault="00475A94" w:rsidP="00475A94">
      <w:pPr>
        <w:spacing w:after="0" w:line="276" w:lineRule="auto"/>
        <w:jc w:val="both"/>
        <w:rPr>
          <w:rFonts w:ascii="Arial Narrow" w:hAnsi="Arial Narrow"/>
          <w:b/>
          <w:bCs/>
        </w:rPr>
      </w:pPr>
      <w:r w:rsidRPr="00143BDE">
        <w:rPr>
          <w:rFonts w:ascii="Arial Narrow" w:hAnsi="Arial Narrow"/>
          <w:b/>
          <w:bCs/>
        </w:rPr>
        <w:lastRenderedPageBreak/>
        <w:t>INTRODUCCIÓN</w:t>
      </w:r>
    </w:p>
    <w:p w14:paraId="2C1876BF" w14:textId="77777777" w:rsidR="00475A94" w:rsidRDefault="00475A94" w:rsidP="00475A94">
      <w:pPr>
        <w:spacing w:after="0" w:line="276" w:lineRule="auto"/>
        <w:jc w:val="both"/>
        <w:rPr>
          <w:rFonts w:ascii="Arial Narrow" w:hAnsi="Arial Narrow"/>
        </w:rPr>
      </w:pPr>
    </w:p>
    <w:p w14:paraId="41904026" w14:textId="5F08B32A" w:rsidR="00475A94" w:rsidRDefault="0009210B" w:rsidP="00475A94">
      <w:pPr>
        <w:spacing w:after="0" w:line="276" w:lineRule="auto"/>
        <w:jc w:val="both"/>
        <w:rPr>
          <w:rFonts w:ascii="Arial Narrow" w:hAnsi="Arial Narrow"/>
        </w:rPr>
      </w:pPr>
      <w:r>
        <w:rPr>
          <w:rFonts w:ascii="Arial Narrow" w:hAnsi="Arial Narrow"/>
        </w:rPr>
        <w:t>E</w:t>
      </w:r>
      <w:r w:rsidR="00475A94">
        <w:rPr>
          <w:rFonts w:ascii="Arial Narrow" w:hAnsi="Arial Narrow"/>
        </w:rPr>
        <w:t>n el marco del concurso profesoral 2024 de la Facultad de Ingeniería</w:t>
      </w:r>
      <w:r>
        <w:rPr>
          <w:rFonts w:ascii="Arial Narrow" w:hAnsi="Arial Narrow"/>
        </w:rPr>
        <w:t xml:space="preserve"> y con el fin </w:t>
      </w:r>
      <w:r>
        <w:rPr>
          <w:rFonts w:ascii="Arial Narrow" w:hAnsi="Arial Narrow"/>
        </w:rPr>
        <w:t>de fortalecer el grupo docente</w:t>
      </w:r>
      <w:r w:rsidR="00475A94">
        <w:rPr>
          <w:rFonts w:ascii="Arial Narrow" w:hAnsi="Arial Narrow"/>
        </w:rPr>
        <w:t xml:space="preserve">, se convocó al concurso para conocer las propuestas de candidatos. En este documento se presenta una visión general </w:t>
      </w:r>
      <w:r w:rsidR="00475A94" w:rsidRPr="005C5756">
        <w:rPr>
          <w:rFonts w:ascii="Arial Narrow" w:hAnsi="Arial Narrow"/>
        </w:rPr>
        <w:t>sobre el quehacer docente desde el enfoque e interacción de las tres funciones sustantivas, unificándolas con asp</w:t>
      </w:r>
      <w:r w:rsidR="00475A94">
        <w:rPr>
          <w:rFonts w:ascii="Arial Narrow" w:hAnsi="Arial Narrow"/>
        </w:rPr>
        <w:t>ectos recopilados de la experiencia adquirida durante la labor docente y el ejercicio de la profesión.</w:t>
      </w:r>
    </w:p>
    <w:p w14:paraId="3A2CEFB4" w14:textId="77777777" w:rsidR="00887AA5" w:rsidRDefault="00887AA5" w:rsidP="009C3503">
      <w:pPr>
        <w:spacing w:after="0" w:line="276" w:lineRule="auto"/>
        <w:jc w:val="both"/>
        <w:rPr>
          <w:rFonts w:ascii="Arial Narrow" w:hAnsi="Arial Narrow"/>
          <w:b/>
          <w:bCs/>
        </w:rPr>
      </w:pPr>
    </w:p>
    <w:p w14:paraId="67D992BC" w14:textId="77777777" w:rsidR="00475A94" w:rsidRDefault="00475A94" w:rsidP="009C3503">
      <w:pPr>
        <w:spacing w:after="0" w:line="276" w:lineRule="auto"/>
        <w:jc w:val="both"/>
        <w:rPr>
          <w:rFonts w:ascii="Arial Narrow" w:hAnsi="Arial Narrow"/>
          <w:b/>
          <w:bCs/>
        </w:rPr>
      </w:pPr>
    </w:p>
    <w:p w14:paraId="01D7D46F" w14:textId="2F6C4681" w:rsidR="009C3503" w:rsidRPr="00827A83" w:rsidRDefault="009C3503" w:rsidP="009C3503">
      <w:pPr>
        <w:spacing w:after="0" w:line="276" w:lineRule="auto"/>
        <w:jc w:val="both"/>
        <w:rPr>
          <w:rFonts w:ascii="Arial Narrow" w:hAnsi="Arial Narrow"/>
          <w:b/>
          <w:bCs/>
        </w:rPr>
      </w:pPr>
      <w:r w:rsidRPr="00827A83">
        <w:rPr>
          <w:rFonts w:ascii="Arial Narrow" w:hAnsi="Arial Narrow"/>
          <w:b/>
          <w:bCs/>
        </w:rPr>
        <w:t>JUSTIFICACIÓN</w:t>
      </w:r>
    </w:p>
    <w:p w14:paraId="3C31F253" w14:textId="1E385BE8" w:rsidR="00674766" w:rsidRDefault="00674766" w:rsidP="009C3503">
      <w:pPr>
        <w:spacing w:after="0" w:line="276" w:lineRule="auto"/>
        <w:jc w:val="both"/>
        <w:rPr>
          <w:rFonts w:ascii="Arial Narrow" w:hAnsi="Arial Narrow"/>
        </w:rPr>
      </w:pPr>
    </w:p>
    <w:p w14:paraId="7E09C78F" w14:textId="3DB4F8B3" w:rsidR="003A2710" w:rsidRDefault="00160354" w:rsidP="00907C06">
      <w:pPr>
        <w:spacing w:after="0" w:line="276" w:lineRule="auto"/>
        <w:jc w:val="both"/>
        <w:rPr>
          <w:rFonts w:ascii="Arial Narrow" w:hAnsi="Arial Narrow"/>
        </w:rPr>
      </w:pPr>
      <w:r>
        <w:rPr>
          <w:rFonts w:ascii="Arial Narrow" w:hAnsi="Arial Narrow"/>
        </w:rPr>
        <w:t>Las funciones sustantivas enmarcan</w:t>
      </w:r>
      <w:r w:rsidR="004547FC">
        <w:rPr>
          <w:rFonts w:ascii="Arial Narrow" w:hAnsi="Arial Narrow"/>
        </w:rPr>
        <w:t xml:space="preserve"> muchos aspectos sobre</w:t>
      </w:r>
      <w:r w:rsidR="0067023F">
        <w:rPr>
          <w:rFonts w:ascii="Arial Narrow" w:hAnsi="Arial Narrow"/>
        </w:rPr>
        <w:t xml:space="preserve"> l</w:t>
      </w:r>
      <w:r>
        <w:rPr>
          <w:rFonts w:ascii="Arial Narrow" w:hAnsi="Arial Narrow"/>
        </w:rPr>
        <w:t>a</w:t>
      </w:r>
      <w:r>
        <w:rPr>
          <w:rFonts w:ascii="Arial Narrow" w:hAnsi="Arial Narrow"/>
        </w:rPr>
        <w:t xml:space="preserve"> planeación de los espacios académicos</w:t>
      </w:r>
      <w:r>
        <w:rPr>
          <w:rFonts w:ascii="Arial Narrow" w:hAnsi="Arial Narrow"/>
        </w:rPr>
        <w:t xml:space="preserve">, los procesos </w:t>
      </w:r>
      <w:r w:rsidR="0067023F">
        <w:rPr>
          <w:rFonts w:ascii="Arial Narrow" w:hAnsi="Arial Narrow"/>
        </w:rPr>
        <w:t>de enseñanza- aprendizaje</w:t>
      </w:r>
      <w:r w:rsidR="00EF18AF">
        <w:rPr>
          <w:rFonts w:ascii="Arial Narrow" w:hAnsi="Arial Narrow"/>
        </w:rPr>
        <w:t xml:space="preserve">, la evaluación, </w:t>
      </w:r>
      <w:r>
        <w:rPr>
          <w:rFonts w:ascii="Arial Narrow" w:hAnsi="Arial Narrow"/>
        </w:rPr>
        <w:t xml:space="preserve">formulación y </w:t>
      </w:r>
      <w:r w:rsidR="00EF18AF">
        <w:rPr>
          <w:rFonts w:ascii="Arial Narrow" w:hAnsi="Arial Narrow"/>
        </w:rPr>
        <w:t>ejecución</w:t>
      </w:r>
      <w:r>
        <w:rPr>
          <w:rFonts w:ascii="Arial Narrow" w:hAnsi="Arial Narrow"/>
        </w:rPr>
        <w:t xml:space="preserve"> de proyectos de investigación</w:t>
      </w:r>
      <w:r w:rsidR="001D2660">
        <w:rPr>
          <w:rFonts w:ascii="Arial Narrow" w:hAnsi="Arial Narrow"/>
        </w:rPr>
        <w:t>,</w:t>
      </w:r>
      <w:r w:rsidR="00BF24E2">
        <w:rPr>
          <w:rFonts w:ascii="Arial Narrow" w:hAnsi="Arial Narrow"/>
        </w:rPr>
        <w:t xml:space="preserve"> el</w:t>
      </w:r>
      <w:r w:rsidR="00907C06">
        <w:rPr>
          <w:rFonts w:ascii="Arial Narrow" w:hAnsi="Arial Narrow"/>
        </w:rPr>
        <w:t xml:space="preserve"> desarrollo de procesos de</w:t>
      </w:r>
      <w:r w:rsidR="001D2660">
        <w:rPr>
          <w:rFonts w:ascii="Arial Narrow" w:hAnsi="Arial Narrow"/>
        </w:rPr>
        <w:t xml:space="preserve"> innovación, la autoevaluación</w:t>
      </w:r>
      <w:r w:rsidR="00BF24E2">
        <w:rPr>
          <w:rFonts w:ascii="Arial Narrow" w:hAnsi="Arial Narrow"/>
        </w:rPr>
        <w:t>,</w:t>
      </w:r>
      <w:r w:rsidR="001D2660">
        <w:rPr>
          <w:rFonts w:ascii="Arial Narrow" w:hAnsi="Arial Narrow"/>
        </w:rPr>
        <w:t xml:space="preserve"> la promoción</w:t>
      </w:r>
      <w:r w:rsidR="00BF24E2">
        <w:rPr>
          <w:rFonts w:ascii="Arial Narrow" w:hAnsi="Arial Narrow"/>
        </w:rPr>
        <w:t xml:space="preserve"> y </w:t>
      </w:r>
      <w:r w:rsidR="00907C06">
        <w:rPr>
          <w:rFonts w:ascii="Arial Narrow" w:hAnsi="Arial Narrow"/>
        </w:rPr>
        <w:t>la</w:t>
      </w:r>
      <w:r w:rsidR="001D2660">
        <w:rPr>
          <w:rFonts w:ascii="Arial Narrow" w:hAnsi="Arial Narrow"/>
        </w:rPr>
        <w:t xml:space="preserve"> participación en otro tipo de actividades</w:t>
      </w:r>
      <w:r>
        <w:rPr>
          <w:rFonts w:ascii="Arial Narrow" w:hAnsi="Arial Narrow"/>
        </w:rPr>
        <w:t xml:space="preserve"> académico – administrativas. En este documento </w:t>
      </w:r>
      <w:r w:rsidR="003A2710">
        <w:rPr>
          <w:rFonts w:ascii="Arial Narrow" w:hAnsi="Arial Narrow"/>
        </w:rPr>
        <w:t xml:space="preserve">se </w:t>
      </w:r>
      <w:r w:rsidR="008E2FFB">
        <w:rPr>
          <w:rFonts w:ascii="Arial Narrow" w:hAnsi="Arial Narrow"/>
        </w:rPr>
        <w:t>describen</w:t>
      </w:r>
      <w:r w:rsidR="003A2710">
        <w:rPr>
          <w:rFonts w:ascii="Arial Narrow" w:hAnsi="Arial Narrow"/>
        </w:rPr>
        <w:t xml:space="preserve"> las actividades generales que se propone efectuar </w:t>
      </w:r>
      <w:r w:rsidR="008E2FFB">
        <w:rPr>
          <w:rFonts w:ascii="Arial Narrow" w:hAnsi="Arial Narrow"/>
        </w:rPr>
        <w:t>dentro de los componentes de docencia, investigación y extensión.</w:t>
      </w:r>
    </w:p>
    <w:p w14:paraId="3736794C" w14:textId="77777777" w:rsidR="003A2710" w:rsidRDefault="003A2710" w:rsidP="00907C06">
      <w:pPr>
        <w:spacing w:after="0" w:line="276" w:lineRule="auto"/>
        <w:jc w:val="both"/>
        <w:rPr>
          <w:rFonts w:ascii="Arial Narrow" w:hAnsi="Arial Narrow"/>
        </w:rPr>
      </w:pPr>
    </w:p>
    <w:p w14:paraId="648FD1E3" w14:textId="77777777" w:rsidR="003A2710" w:rsidRDefault="003A2710" w:rsidP="00907C06">
      <w:pPr>
        <w:spacing w:after="0" w:line="276" w:lineRule="auto"/>
        <w:jc w:val="both"/>
        <w:rPr>
          <w:rFonts w:ascii="Arial Narrow" w:hAnsi="Arial Narrow"/>
        </w:rPr>
      </w:pPr>
    </w:p>
    <w:p w14:paraId="7BC51D31" w14:textId="043D32DD" w:rsidR="005C5756" w:rsidRDefault="00907C06" w:rsidP="009C3503">
      <w:pPr>
        <w:spacing w:after="0" w:line="276" w:lineRule="auto"/>
        <w:jc w:val="both"/>
        <w:rPr>
          <w:rFonts w:ascii="Arial Narrow" w:hAnsi="Arial Narrow"/>
          <w:b/>
          <w:bCs/>
        </w:rPr>
      </w:pPr>
      <w:r>
        <w:rPr>
          <w:rFonts w:ascii="Arial Narrow" w:hAnsi="Arial Narrow"/>
          <w:b/>
          <w:bCs/>
        </w:rPr>
        <w:t>O</w:t>
      </w:r>
      <w:r w:rsidR="005570E7">
        <w:rPr>
          <w:rFonts w:ascii="Arial Narrow" w:hAnsi="Arial Narrow"/>
          <w:b/>
          <w:bCs/>
        </w:rPr>
        <w:t xml:space="preserve">BJETIVO </w:t>
      </w:r>
      <w:r w:rsidR="005C5756">
        <w:rPr>
          <w:rFonts w:ascii="Arial Narrow" w:hAnsi="Arial Narrow"/>
          <w:b/>
          <w:bCs/>
        </w:rPr>
        <w:t>GENERAL</w:t>
      </w:r>
    </w:p>
    <w:p w14:paraId="1FCA9334" w14:textId="77777777" w:rsidR="00B95020" w:rsidRDefault="00B95020" w:rsidP="009C3503">
      <w:pPr>
        <w:spacing w:after="0" w:line="276" w:lineRule="auto"/>
        <w:jc w:val="both"/>
        <w:rPr>
          <w:rFonts w:ascii="Arial Narrow" w:hAnsi="Arial Narrow"/>
        </w:rPr>
      </w:pPr>
    </w:p>
    <w:p w14:paraId="0CB8BCD4" w14:textId="21580B8E" w:rsidR="00B95020" w:rsidRDefault="00B95020" w:rsidP="009C3503">
      <w:pPr>
        <w:spacing w:after="0" w:line="276" w:lineRule="auto"/>
        <w:jc w:val="both"/>
        <w:rPr>
          <w:rFonts w:ascii="Arial Narrow" w:hAnsi="Arial Narrow"/>
        </w:rPr>
      </w:pPr>
      <w:r>
        <w:rPr>
          <w:rFonts w:ascii="Arial Narrow" w:hAnsi="Arial Narrow"/>
        </w:rPr>
        <w:t xml:space="preserve">Fundamentar </w:t>
      </w:r>
      <w:r w:rsidR="0067023F">
        <w:rPr>
          <w:rFonts w:ascii="Arial Narrow" w:hAnsi="Arial Narrow"/>
        </w:rPr>
        <w:t>las actividades</w:t>
      </w:r>
      <w:r>
        <w:rPr>
          <w:rFonts w:ascii="Arial Narrow" w:hAnsi="Arial Narrow"/>
        </w:rPr>
        <w:t xml:space="preserve"> generales que se propone efectuar y desarrollar dentro de las componentes de docencia, investigación y extensión</w:t>
      </w:r>
    </w:p>
    <w:p w14:paraId="3B3641AF" w14:textId="77777777" w:rsidR="00B95020" w:rsidRDefault="00B95020" w:rsidP="009C3503">
      <w:pPr>
        <w:spacing w:after="0" w:line="276" w:lineRule="auto"/>
        <w:jc w:val="both"/>
        <w:rPr>
          <w:rFonts w:ascii="Arial Narrow" w:hAnsi="Arial Narrow"/>
        </w:rPr>
      </w:pPr>
    </w:p>
    <w:p w14:paraId="73A94597" w14:textId="42BAB79B" w:rsidR="005C5756" w:rsidRDefault="00B95020" w:rsidP="009C3503">
      <w:pPr>
        <w:spacing w:after="0" w:line="276" w:lineRule="auto"/>
        <w:jc w:val="both"/>
        <w:rPr>
          <w:rFonts w:ascii="Arial Narrow" w:hAnsi="Arial Narrow"/>
          <w:b/>
          <w:bCs/>
        </w:rPr>
      </w:pPr>
      <w:r>
        <w:rPr>
          <w:rFonts w:ascii="Arial Narrow" w:hAnsi="Arial Narrow"/>
        </w:rPr>
        <w:t xml:space="preserve"> </w:t>
      </w:r>
    </w:p>
    <w:p w14:paraId="16E8C79F" w14:textId="7D132A5B" w:rsidR="005C5756" w:rsidRPr="00B832D3" w:rsidRDefault="005570E7" w:rsidP="009C3503">
      <w:pPr>
        <w:spacing w:after="0" w:line="276" w:lineRule="auto"/>
        <w:jc w:val="both"/>
        <w:rPr>
          <w:rFonts w:ascii="Arial Narrow" w:hAnsi="Arial Narrow"/>
          <w:b/>
          <w:bCs/>
        </w:rPr>
      </w:pPr>
      <w:r>
        <w:rPr>
          <w:rFonts w:ascii="Arial Narrow" w:hAnsi="Arial Narrow"/>
          <w:b/>
          <w:bCs/>
        </w:rPr>
        <w:t xml:space="preserve">OBJETIVOS </w:t>
      </w:r>
      <w:r w:rsidR="005C5756">
        <w:rPr>
          <w:rFonts w:ascii="Arial Narrow" w:hAnsi="Arial Narrow"/>
          <w:b/>
          <w:bCs/>
        </w:rPr>
        <w:t>ESPECÍFICOS</w:t>
      </w:r>
    </w:p>
    <w:p w14:paraId="1A1AC15F" w14:textId="77777777" w:rsidR="00674766" w:rsidRDefault="00674766" w:rsidP="009C3503">
      <w:pPr>
        <w:spacing w:after="0" w:line="276" w:lineRule="auto"/>
        <w:jc w:val="both"/>
        <w:rPr>
          <w:rFonts w:ascii="Arial Narrow" w:hAnsi="Arial Narrow"/>
        </w:rPr>
      </w:pPr>
    </w:p>
    <w:p w14:paraId="377ECABB" w14:textId="1B0D34F5" w:rsidR="005570E7" w:rsidRDefault="005570E7" w:rsidP="005570E7">
      <w:pPr>
        <w:pStyle w:val="Prrafodelista"/>
        <w:numPr>
          <w:ilvl w:val="0"/>
          <w:numId w:val="4"/>
        </w:numPr>
        <w:spacing w:after="0" w:line="276" w:lineRule="auto"/>
        <w:jc w:val="both"/>
        <w:rPr>
          <w:rFonts w:ascii="Arial Narrow" w:hAnsi="Arial Narrow"/>
        </w:rPr>
      </w:pPr>
      <w:r>
        <w:rPr>
          <w:rFonts w:ascii="Arial Narrow" w:hAnsi="Arial Narrow"/>
        </w:rPr>
        <w:t xml:space="preserve">Explicar los principales elementos de trabajo que el candidato considera necesarios para el desarrollo de la docencia </w:t>
      </w:r>
    </w:p>
    <w:p w14:paraId="19FFC04A" w14:textId="7897B0FE" w:rsidR="00B95020" w:rsidRPr="006A44BF" w:rsidRDefault="006A44BF" w:rsidP="006A44BF">
      <w:pPr>
        <w:pStyle w:val="Prrafodelista"/>
        <w:numPr>
          <w:ilvl w:val="0"/>
          <w:numId w:val="4"/>
        </w:numPr>
        <w:spacing w:after="0" w:line="276" w:lineRule="auto"/>
        <w:jc w:val="both"/>
        <w:rPr>
          <w:rFonts w:ascii="Arial Narrow" w:hAnsi="Arial Narrow"/>
        </w:rPr>
      </w:pPr>
      <w:r>
        <w:rPr>
          <w:rFonts w:ascii="Arial Narrow" w:hAnsi="Arial Narrow"/>
        </w:rPr>
        <w:t xml:space="preserve">Definir las actividades que enmarcan el trabajo de investigación </w:t>
      </w:r>
    </w:p>
    <w:p w14:paraId="6BEF51EC" w14:textId="5B3C4FA3" w:rsidR="00B95020" w:rsidRPr="006A44BF" w:rsidRDefault="005570E7" w:rsidP="0002676A">
      <w:pPr>
        <w:pStyle w:val="Prrafodelista"/>
        <w:numPr>
          <w:ilvl w:val="0"/>
          <w:numId w:val="4"/>
        </w:numPr>
        <w:spacing w:after="0" w:line="276" w:lineRule="auto"/>
        <w:jc w:val="both"/>
        <w:rPr>
          <w:rFonts w:ascii="Arial Narrow" w:hAnsi="Arial Narrow"/>
        </w:rPr>
      </w:pPr>
      <w:r w:rsidRPr="006A44BF">
        <w:rPr>
          <w:rFonts w:ascii="Arial Narrow" w:hAnsi="Arial Narrow"/>
        </w:rPr>
        <w:t xml:space="preserve">Describir la orientación del candidato hacia </w:t>
      </w:r>
      <w:r w:rsidR="00BF24E2">
        <w:rPr>
          <w:rFonts w:ascii="Arial Narrow" w:hAnsi="Arial Narrow"/>
        </w:rPr>
        <w:t xml:space="preserve">el componente </w:t>
      </w:r>
      <w:r w:rsidR="006A44BF" w:rsidRPr="006A44BF">
        <w:rPr>
          <w:rFonts w:ascii="Arial Narrow" w:hAnsi="Arial Narrow"/>
        </w:rPr>
        <w:t xml:space="preserve">de extensión </w:t>
      </w:r>
    </w:p>
    <w:p w14:paraId="0213FB40" w14:textId="77777777" w:rsidR="00B95020" w:rsidRDefault="00B95020" w:rsidP="009C3503">
      <w:pPr>
        <w:spacing w:after="0" w:line="276" w:lineRule="auto"/>
        <w:jc w:val="both"/>
        <w:rPr>
          <w:rFonts w:ascii="Arial Narrow" w:hAnsi="Arial Narrow"/>
        </w:rPr>
      </w:pPr>
    </w:p>
    <w:p w14:paraId="7226C662" w14:textId="77777777" w:rsidR="00090A06" w:rsidRDefault="00090A06" w:rsidP="009C3503">
      <w:pPr>
        <w:spacing w:after="0" w:line="276" w:lineRule="auto"/>
        <w:jc w:val="both"/>
        <w:rPr>
          <w:rFonts w:ascii="Arial Narrow" w:hAnsi="Arial Narrow"/>
        </w:rPr>
      </w:pPr>
    </w:p>
    <w:p w14:paraId="4D259478" w14:textId="77777777" w:rsidR="00143BDE" w:rsidRDefault="00143BDE" w:rsidP="009C3503">
      <w:pPr>
        <w:spacing w:after="0" w:line="276" w:lineRule="auto"/>
        <w:jc w:val="both"/>
        <w:rPr>
          <w:rFonts w:ascii="Arial Narrow" w:hAnsi="Arial Narrow"/>
        </w:rPr>
      </w:pPr>
    </w:p>
    <w:p w14:paraId="681A1AAD" w14:textId="00900857" w:rsidR="009C3503" w:rsidRPr="00B832D3" w:rsidRDefault="009C3503" w:rsidP="009C3503">
      <w:pPr>
        <w:spacing w:after="0" w:line="276" w:lineRule="auto"/>
        <w:jc w:val="both"/>
        <w:rPr>
          <w:rFonts w:ascii="Arial Narrow" w:hAnsi="Arial Narrow"/>
          <w:b/>
          <w:bCs/>
        </w:rPr>
      </w:pPr>
      <w:r w:rsidRPr="00915590">
        <w:rPr>
          <w:rFonts w:ascii="Arial Narrow" w:hAnsi="Arial Narrow"/>
          <w:b/>
          <w:bCs/>
        </w:rPr>
        <w:t>COMPONENTE DE DOCENCIA</w:t>
      </w:r>
    </w:p>
    <w:p w14:paraId="47A293DA" w14:textId="77777777" w:rsidR="001953C6" w:rsidRDefault="001953C6" w:rsidP="009C3503">
      <w:pPr>
        <w:spacing w:after="0" w:line="276" w:lineRule="auto"/>
        <w:jc w:val="both"/>
        <w:rPr>
          <w:rFonts w:ascii="Arial Narrow" w:hAnsi="Arial Narrow"/>
        </w:rPr>
      </w:pPr>
    </w:p>
    <w:p w14:paraId="0CC210E7" w14:textId="6E2BD013" w:rsidR="008053AC" w:rsidRDefault="002F5BA2" w:rsidP="009C3503">
      <w:pPr>
        <w:spacing w:after="0" w:line="276" w:lineRule="auto"/>
        <w:jc w:val="both"/>
        <w:rPr>
          <w:rFonts w:ascii="Arial Narrow" w:hAnsi="Arial Narrow"/>
        </w:rPr>
      </w:pPr>
      <w:r>
        <w:rPr>
          <w:rFonts w:ascii="Arial Narrow" w:hAnsi="Arial Narrow"/>
        </w:rPr>
        <w:t>La</w:t>
      </w:r>
      <w:r w:rsidR="003848BB">
        <w:rPr>
          <w:rFonts w:ascii="Arial Narrow" w:hAnsi="Arial Narrow"/>
        </w:rPr>
        <w:t xml:space="preserve"> función sustantiva de la docencia debe ser compatible con el marco institucional </w:t>
      </w:r>
      <w:r w:rsidR="00BF24E2">
        <w:rPr>
          <w:rFonts w:ascii="Arial Narrow" w:hAnsi="Arial Narrow"/>
        </w:rPr>
        <w:t xml:space="preserve">y </w:t>
      </w:r>
      <w:r>
        <w:rPr>
          <w:rFonts w:ascii="Arial Narrow" w:hAnsi="Arial Narrow"/>
        </w:rPr>
        <w:t>la</w:t>
      </w:r>
      <w:r w:rsidR="003848BB">
        <w:rPr>
          <w:rFonts w:ascii="Arial Narrow" w:hAnsi="Arial Narrow"/>
        </w:rPr>
        <w:t xml:space="preserve"> normatividad nacional. </w:t>
      </w:r>
      <w:r w:rsidR="00BF24E2">
        <w:rPr>
          <w:rFonts w:ascii="Arial Narrow" w:hAnsi="Arial Narrow"/>
        </w:rPr>
        <w:t xml:space="preserve">A </w:t>
      </w:r>
      <w:r w:rsidR="003848BB">
        <w:rPr>
          <w:rFonts w:ascii="Arial Narrow" w:hAnsi="Arial Narrow"/>
        </w:rPr>
        <w:t xml:space="preserve">partir de lo estipulado en el </w:t>
      </w:r>
      <w:r w:rsidR="004D2C67">
        <w:rPr>
          <w:rFonts w:ascii="Arial Narrow" w:hAnsi="Arial Narrow"/>
          <w:b/>
          <w:bCs/>
          <w:i/>
          <w:iCs/>
        </w:rPr>
        <w:t>D</w:t>
      </w:r>
      <w:r w:rsidR="003848BB" w:rsidRPr="00466E55">
        <w:rPr>
          <w:rFonts w:ascii="Arial Narrow" w:hAnsi="Arial Narrow"/>
          <w:b/>
          <w:bCs/>
          <w:i/>
          <w:iCs/>
        </w:rPr>
        <w:t>ecreto 1330 de 2019 del Ministerio de Educación Nacional</w:t>
      </w:r>
      <w:r w:rsidR="0001376B">
        <w:rPr>
          <w:rFonts w:ascii="Arial Narrow" w:hAnsi="Arial Narrow"/>
          <w:b/>
          <w:bCs/>
          <w:i/>
          <w:iCs/>
        </w:rPr>
        <w:t>,</w:t>
      </w:r>
      <w:r w:rsidR="003848BB">
        <w:rPr>
          <w:rFonts w:ascii="Arial Narrow" w:hAnsi="Arial Narrow"/>
        </w:rPr>
        <w:t xml:space="preserve"> se orienta hacia la consolidación de la visión de calidad en las Instituciones de Educación Superior en el país.</w:t>
      </w:r>
      <w:r w:rsidR="008053AC">
        <w:rPr>
          <w:rFonts w:ascii="Arial Narrow" w:hAnsi="Arial Narrow"/>
        </w:rPr>
        <w:t xml:space="preserve"> La normatividad</w:t>
      </w:r>
      <w:r w:rsidR="006B5CAF">
        <w:rPr>
          <w:rFonts w:ascii="Arial Narrow" w:hAnsi="Arial Narrow"/>
        </w:rPr>
        <w:t xml:space="preserve"> advierte</w:t>
      </w:r>
      <w:r w:rsidR="008053AC">
        <w:rPr>
          <w:rFonts w:ascii="Arial Narrow" w:hAnsi="Arial Narrow"/>
        </w:rPr>
        <w:t xml:space="preserve"> dentro de sus requerimientos</w:t>
      </w:r>
      <w:r w:rsidR="006B5CAF">
        <w:rPr>
          <w:rFonts w:ascii="Arial Narrow" w:hAnsi="Arial Narrow"/>
        </w:rPr>
        <w:t>,</w:t>
      </w:r>
      <w:r w:rsidR="008053AC">
        <w:rPr>
          <w:rFonts w:ascii="Arial Narrow" w:hAnsi="Arial Narrow"/>
        </w:rPr>
        <w:t xml:space="preserve"> que se hace necesario fortalecer e integrar los resultados académicos que incorporan los resultados de </w:t>
      </w:r>
      <w:r w:rsidR="0051575C">
        <w:rPr>
          <w:rFonts w:ascii="Arial Narrow" w:hAnsi="Arial Narrow"/>
        </w:rPr>
        <w:t>aprendizaje de</w:t>
      </w:r>
      <w:r w:rsidR="008053AC">
        <w:rPr>
          <w:rFonts w:ascii="Arial Narrow" w:hAnsi="Arial Narrow"/>
        </w:rPr>
        <w:t xml:space="preserve"> los estudiantes y de los avances en las labores formativas entre otros; evidenciando los compromisos de calidad, integralidad y diversidad. </w:t>
      </w:r>
    </w:p>
    <w:p w14:paraId="39D78481" w14:textId="08192DAD" w:rsidR="008053AC" w:rsidRDefault="008053AC" w:rsidP="009C3503">
      <w:pPr>
        <w:spacing w:after="0" w:line="276" w:lineRule="auto"/>
        <w:jc w:val="both"/>
        <w:rPr>
          <w:rFonts w:ascii="Arial Narrow" w:hAnsi="Arial Narrow"/>
        </w:rPr>
      </w:pPr>
    </w:p>
    <w:p w14:paraId="75236A71" w14:textId="57AFAF36" w:rsidR="00846E16" w:rsidRDefault="008053AC" w:rsidP="009C3503">
      <w:pPr>
        <w:spacing w:after="0" w:line="276" w:lineRule="auto"/>
        <w:jc w:val="both"/>
        <w:rPr>
          <w:rFonts w:ascii="Arial Narrow" w:hAnsi="Arial Narrow"/>
        </w:rPr>
      </w:pPr>
      <w:r>
        <w:rPr>
          <w:rFonts w:ascii="Arial Narrow" w:hAnsi="Arial Narrow"/>
        </w:rPr>
        <w:t>La forma genérica</w:t>
      </w:r>
      <w:r w:rsidR="009875E7">
        <w:rPr>
          <w:rFonts w:ascii="Arial Narrow" w:hAnsi="Arial Narrow"/>
        </w:rPr>
        <w:t xml:space="preserve"> en que se aborda el componente de Docencia</w:t>
      </w:r>
      <w:r>
        <w:rPr>
          <w:rFonts w:ascii="Arial Narrow" w:hAnsi="Arial Narrow"/>
        </w:rPr>
        <w:t xml:space="preserve"> (</w:t>
      </w:r>
      <w:r w:rsidR="00A7719F">
        <w:rPr>
          <w:rFonts w:ascii="Arial Narrow" w:hAnsi="Arial Narrow"/>
        </w:rPr>
        <w:t>excluyendo</w:t>
      </w:r>
      <w:r>
        <w:rPr>
          <w:rFonts w:ascii="Arial Narrow" w:hAnsi="Arial Narrow"/>
        </w:rPr>
        <w:t xml:space="preserve"> en primera instancia aspectos muy importantes en la labor del docente dentro de una Institución de Educación Superior</w:t>
      </w:r>
      <w:r w:rsidR="00A7719F">
        <w:rPr>
          <w:rFonts w:ascii="Arial Narrow" w:hAnsi="Arial Narrow"/>
        </w:rPr>
        <w:t>:</w:t>
      </w:r>
      <w:r>
        <w:rPr>
          <w:rFonts w:ascii="Arial Narrow" w:hAnsi="Arial Narrow"/>
        </w:rPr>
        <w:t xml:space="preserve"> como el currículo, la </w:t>
      </w:r>
      <w:r>
        <w:rPr>
          <w:rFonts w:ascii="Arial Narrow" w:hAnsi="Arial Narrow"/>
        </w:rPr>
        <w:lastRenderedPageBreak/>
        <w:t>investigación, actividades académicas, culturale</w:t>
      </w:r>
      <w:r w:rsidR="005F2817">
        <w:rPr>
          <w:rFonts w:ascii="Arial Narrow" w:hAnsi="Arial Narrow"/>
        </w:rPr>
        <w:t xml:space="preserve">s, </w:t>
      </w:r>
      <w:r>
        <w:rPr>
          <w:rFonts w:ascii="Arial Narrow" w:hAnsi="Arial Narrow"/>
        </w:rPr>
        <w:t>de extensión,</w:t>
      </w:r>
      <w:r w:rsidR="005F2817">
        <w:rPr>
          <w:rFonts w:ascii="Arial Narrow" w:hAnsi="Arial Narrow"/>
        </w:rPr>
        <w:t xml:space="preserve"> y en algunos casos </w:t>
      </w:r>
      <w:r w:rsidR="002F5BA2">
        <w:rPr>
          <w:rFonts w:ascii="Arial Narrow" w:hAnsi="Arial Narrow"/>
        </w:rPr>
        <w:t>actividades d</w:t>
      </w:r>
      <w:r w:rsidR="005F2817">
        <w:rPr>
          <w:rFonts w:ascii="Arial Narrow" w:hAnsi="Arial Narrow"/>
        </w:rPr>
        <w:t>e administración</w:t>
      </w:r>
      <w:r w:rsidR="00914DC0">
        <w:rPr>
          <w:rFonts w:ascii="Arial Narrow" w:hAnsi="Arial Narrow"/>
        </w:rPr>
        <w:t>)</w:t>
      </w:r>
      <w:r w:rsidR="00532A93">
        <w:rPr>
          <w:rFonts w:ascii="Arial Narrow" w:hAnsi="Arial Narrow"/>
        </w:rPr>
        <w:t>, conjuga</w:t>
      </w:r>
      <w:r w:rsidR="004C0611">
        <w:rPr>
          <w:rFonts w:ascii="Arial Narrow" w:hAnsi="Arial Narrow"/>
        </w:rPr>
        <w:t xml:space="preserve"> el perfil del egresado con las temáticas asociadas a cada espacio académico, el desarrollo de competencias y </w:t>
      </w:r>
      <w:r>
        <w:rPr>
          <w:rFonts w:ascii="Arial Narrow" w:hAnsi="Arial Narrow"/>
        </w:rPr>
        <w:t xml:space="preserve">la conceptualización y medición de </w:t>
      </w:r>
      <w:r w:rsidR="004C0611">
        <w:rPr>
          <w:rFonts w:ascii="Arial Narrow" w:hAnsi="Arial Narrow"/>
        </w:rPr>
        <w:t>los resultados de aprendizaje</w:t>
      </w:r>
      <w:r w:rsidR="00DC212B">
        <w:rPr>
          <w:rFonts w:ascii="Arial Narrow" w:hAnsi="Arial Narrow"/>
        </w:rPr>
        <w:t>. Desde este primer enfoque, s</w:t>
      </w:r>
      <w:r w:rsidR="009875E7">
        <w:rPr>
          <w:rFonts w:ascii="Arial Narrow" w:hAnsi="Arial Narrow"/>
        </w:rPr>
        <w:t>e puede enmarcar</w:t>
      </w:r>
      <w:r w:rsidR="00EC0AA1">
        <w:rPr>
          <w:rFonts w:ascii="Arial Narrow" w:hAnsi="Arial Narrow"/>
        </w:rPr>
        <w:t xml:space="preserve"> la docencia en el área de geotecnia bajo el tratamiento de las temáticas y los tópicos principales de cada espacio académico, </w:t>
      </w:r>
      <w:r w:rsidR="00342B6F">
        <w:rPr>
          <w:rFonts w:ascii="Arial Narrow" w:hAnsi="Arial Narrow"/>
        </w:rPr>
        <w:t>orientados a cumplir con los requerimientos del perfil del egresado del programa de Ingeniería Civil</w:t>
      </w:r>
      <w:r w:rsidR="006A22E0">
        <w:rPr>
          <w:rFonts w:ascii="Arial Narrow" w:hAnsi="Arial Narrow"/>
        </w:rPr>
        <w:t>,</w:t>
      </w:r>
      <w:r w:rsidR="00342B6F">
        <w:rPr>
          <w:rFonts w:ascii="Arial Narrow" w:hAnsi="Arial Narrow"/>
        </w:rPr>
        <w:t xml:space="preserve"> </w:t>
      </w:r>
      <w:r w:rsidR="00EC0AA1">
        <w:rPr>
          <w:rFonts w:ascii="Arial Narrow" w:hAnsi="Arial Narrow"/>
        </w:rPr>
        <w:t xml:space="preserve">unificándolos con el desarrollo </w:t>
      </w:r>
      <w:r w:rsidR="00657954">
        <w:rPr>
          <w:rFonts w:ascii="Arial Narrow" w:hAnsi="Arial Narrow"/>
        </w:rPr>
        <w:t xml:space="preserve">simultaneo </w:t>
      </w:r>
      <w:r w:rsidR="00EC0AA1">
        <w:rPr>
          <w:rFonts w:ascii="Arial Narrow" w:hAnsi="Arial Narrow"/>
        </w:rPr>
        <w:t xml:space="preserve">de competencias </w:t>
      </w:r>
      <w:r w:rsidR="007232A7">
        <w:rPr>
          <w:rFonts w:ascii="Arial Narrow" w:hAnsi="Arial Narrow"/>
        </w:rPr>
        <w:t xml:space="preserve">asociadas a </w:t>
      </w:r>
      <w:r w:rsidR="00657954">
        <w:rPr>
          <w:rFonts w:ascii="Arial Narrow" w:hAnsi="Arial Narrow"/>
        </w:rPr>
        <w:t xml:space="preserve">marcos de trabajo reconocidos </w:t>
      </w:r>
      <w:r w:rsidR="00DC212B">
        <w:rPr>
          <w:rFonts w:ascii="Arial Narrow" w:hAnsi="Arial Narrow"/>
        </w:rPr>
        <w:t>como el</w:t>
      </w:r>
      <w:r w:rsidR="00657954">
        <w:rPr>
          <w:rFonts w:ascii="Arial Narrow" w:hAnsi="Arial Narrow"/>
        </w:rPr>
        <w:t xml:space="preserve"> de </w:t>
      </w:r>
      <w:r w:rsidR="00657954" w:rsidRPr="002B67DB">
        <w:rPr>
          <w:rFonts w:ascii="Arial Narrow" w:hAnsi="Arial Narrow"/>
          <w:i/>
          <w:iCs/>
        </w:rPr>
        <w:t>ABET</w:t>
      </w:r>
      <w:r w:rsidR="000E34DB" w:rsidRPr="002B67DB">
        <w:rPr>
          <w:rFonts w:ascii="Arial Narrow" w:hAnsi="Arial Narrow"/>
          <w:i/>
          <w:iCs/>
        </w:rPr>
        <w:t xml:space="preserve"> (</w:t>
      </w:r>
      <w:proofErr w:type="spellStart"/>
      <w:r w:rsidR="000E34DB" w:rsidRPr="002B67DB">
        <w:rPr>
          <w:rFonts w:ascii="Arial Narrow" w:hAnsi="Arial Narrow"/>
          <w:i/>
          <w:iCs/>
        </w:rPr>
        <w:t>Acreditation</w:t>
      </w:r>
      <w:proofErr w:type="spellEnd"/>
      <w:r w:rsidR="000E34DB" w:rsidRPr="002B67DB">
        <w:rPr>
          <w:rFonts w:ascii="Arial Narrow" w:hAnsi="Arial Narrow"/>
          <w:i/>
          <w:iCs/>
        </w:rPr>
        <w:t xml:space="preserve"> </w:t>
      </w:r>
      <w:proofErr w:type="spellStart"/>
      <w:r w:rsidR="000E34DB" w:rsidRPr="002B67DB">
        <w:rPr>
          <w:rFonts w:ascii="Arial Narrow" w:hAnsi="Arial Narrow"/>
          <w:i/>
          <w:iCs/>
        </w:rPr>
        <w:t>Board</w:t>
      </w:r>
      <w:proofErr w:type="spellEnd"/>
      <w:r w:rsidR="000E34DB" w:rsidRPr="002B67DB">
        <w:rPr>
          <w:rFonts w:ascii="Arial Narrow" w:hAnsi="Arial Narrow"/>
          <w:i/>
          <w:iCs/>
        </w:rPr>
        <w:t xml:space="preserve"> </w:t>
      </w:r>
      <w:proofErr w:type="spellStart"/>
      <w:r w:rsidR="000E34DB" w:rsidRPr="002B67DB">
        <w:rPr>
          <w:rFonts w:ascii="Arial Narrow" w:hAnsi="Arial Narrow"/>
          <w:i/>
          <w:iCs/>
        </w:rPr>
        <w:t>for</w:t>
      </w:r>
      <w:proofErr w:type="spellEnd"/>
      <w:r w:rsidR="000E34DB" w:rsidRPr="002B67DB">
        <w:rPr>
          <w:rFonts w:ascii="Arial Narrow" w:hAnsi="Arial Narrow"/>
          <w:i/>
          <w:iCs/>
        </w:rPr>
        <w:t xml:space="preserve"> </w:t>
      </w:r>
      <w:proofErr w:type="spellStart"/>
      <w:r w:rsidR="000E34DB" w:rsidRPr="002B67DB">
        <w:rPr>
          <w:rFonts w:ascii="Arial Narrow" w:hAnsi="Arial Narrow"/>
          <w:i/>
          <w:iCs/>
        </w:rPr>
        <w:t>Engineering</w:t>
      </w:r>
      <w:proofErr w:type="spellEnd"/>
      <w:r w:rsidR="000E34DB" w:rsidRPr="002B67DB">
        <w:rPr>
          <w:rFonts w:ascii="Arial Narrow" w:hAnsi="Arial Narrow"/>
          <w:i/>
          <w:iCs/>
        </w:rPr>
        <w:t xml:space="preserve"> and </w:t>
      </w:r>
      <w:proofErr w:type="spellStart"/>
      <w:r w:rsidR="000E34DB" w:rsidRPr="002B67DB">
        <w:rPr>
          <w:rFonts w:ascii="Arial Narrow" w:hAnsi="Arial Narrow"/>
          <w:i/>
          <w:iCs/>
        </w:rPr>
        <w:t>Technology</w:t>
      </w:r>
      <w:proofErr w:type="spellEnd"/>
      <w:r w:rsidR="000E34DB" w:rsidRPr="002B67DB">
        <w:rPr>
          <w:rFonts w:ascii="Arial Narrow" w:hAnsi="Arial Narrow"/>
          <w:i/>
          <w:iCs/>
        </w:rPr>
        <w:t>) y ASIIN (</w:t>
      </w:r>
      <w:proofErr w:type="spellStart"/>
      <w:r w:rsidR="000E34DB" w:rsidRPr="002B67DB">
        <w:rPr>
          <w:rFonts w:ascii="Arial Narrow" w:hAnsi="Arial Narrow"/>
          <w:i/>
          <w:iCs/>
        </w:rPr>
        <w:t>Accreditation</w:t>
      </w:r>
      <w:proofErr w:type="spellEnd"/>
      <w:r w:rsidR="000E34DB" w:rsidRPr="002B67DB">
        <w:rPr>
          <w:rFonts w:ascii="Arial Narrow" w:hAnsi="Arial Narrow"/>
          <w:i/>
          <w:iCs/>
        </w:rPr>
        <w:t xml:space="preserve"> Agency </w:t>
      </w:r>
      <w:proofErr w:type="spellStart"/>
      <w:r w:rsidR="000E34DB" w:rsidRPr="002B67DB">
        <w:rPr>
          <w:rFonts w:ascii="Arial Narrow" w:hAnsi="Arial Narrow"/>
          <w:i/>
          <w:iCs/>
        </w:rPr>
        <w:t>Specialized</w:t>
      </w:r>
      <w:proofErr w:type="spellEnd"/>
      <w:r w:rsidR="000E34DB" w:rsidRPr="002B67DB">
        <w:rPr>
          <w:rFonts w:ascii="Arial Narrow" w:hAnsi="Arial Narrow"/>
          <w:i/>
          <w:iCs/>
        </w:rPr>
        <w:t xml:space="preserve"> in </w:t>
      </w:r>
      <w:proofErr w:type="spellStart"/>
      <w:r w:rsidR="000E34DB" w:rsidRPr="005F2817">
        <w:rPr>
          <w:rFonts w:ascii="Arial Narrow" w:hAnsi="Arial Narrow"/>
          <w:i/>
          <w:iCs/>
        </w:rPr>
        <w:t>Programs</w:t>
      </w:r>
      <w:proofErr w:type="spellEnd"/>
      <w:r w:rsidR="000E34DB" w:rsidRPr="005F2817">
        <w:rPr>
          <w:rFonts w:ascii="Arial Narrow" w:hAnsi="Arial Narrow"/>
          <w:i/>
          <w:iCs/>
        </w:rPr>
        <w:t xml:space="preserve"> </w:t>
      </w:r>
      <w:proofErr w:type="spellStart"/>
      <w:r w:rsidR="000E34DB" w:rsidRPr="005F2817">
        <w:rPr>
          <w:rFonts w:ascii="Arial Narrow" w:hAnsi="Arial Narrow"/>
          <w:i/>
          <w:iCs/>
        </w:rPr>
        <w:t>of</w:t>
      </w:r>
      <w:proofErr w:type="spellEnd"/>
      <w:r w:rsidR="000E34DB" w:rsidRPr="005F2817">
        <w:rPr>
          <w:rFonts w:ascii="Arial Narrow" w:hAnsi="Arial Narrow"/>
          <w:i/>
          <w:iCs/>
        </w:rPr>
        <w:t xml:space="preserve"> </w:t>
      </w:r>
      <w:proofErr w:type="spellStart"/>
      <w:r w:rsidR="000E34DB" w:rsidRPr="005F2817">
        <w:rPr>
          <w:rFonts w:ascii="Arial Narrow" w:hAnsi="Arial Narrow"/>
          <w:i/>
          <w:iCs/>
        </w:rPr>
        <w:t>Engineering</w:t>
      </w:r>
      <w:proofErr w:type="spellEnd"/>
      <w:r w:rsidR="000E34DB" w:rsidRPr="005F2817">
        <w:rPr>
          <w:rFonts w:ascii="Arial Narrow" w:hAnsi="Arial Narrow"/>
          <w:i/>
          <w:iCs/>
        </w:rPr>
        <w:t xml:space="preserve">, </w:t>
      </w:r>
      <w:proofErr w:type="spellStart"/>
      <w:r w:rsidR="000E34DB" w:rsidRPr="005F2817">
        <w:rPr>
          <w:rFonts w:ascii="Arial Narrow" w:hAnsi="Arial Narrow"/>
          <w:i/>
          <w:iCs/>
        </w:rPr>
        <w:t>Informatics</w:t>
      </w:r>
      <w:proofErr w:type="spellEnd"/>
      <w:r w:rsidR="000E34DB" w:rsidRPr="005F2817">
        <w:rPr>
          <w:rFonts w:ascii="Arial Narrow" w:hAnsi="Arial Narrow"/>
          <w:i/>
          <w:iCs/>
        </w:rPr>
        <w:t xml:space="preserve">, Natural </w:t>
      </w:r>
      <w:proofErr w:type="spellStart"/>
      <w:r w:rsidR="000E34DB" w:rsidRPr="005F2817">
        <w:rPr>
          <w:rFonts w:ascii="Arial Narrow" w:hAnsi="Arial Narrow"/>
          <w:i/>
          <w:iCs/>
        </w:rPr>
        <w:t>Sciences</w:t>
      </w:r>
      <w:proofErr w:type="spellEnd"/>
      <w:r w:rsidR="000E34DB" w:rsidRPr="005F2817">
        <w:rPr>
          <w:rFonts w:ascii="Arial Narrow" w:hAnsi="Arial Narrow"/>
          <w:i/>
          <w:iCs/>
        </w:rPr>
        <w:t xml:space="preserve"> and </w:t>
      </w:r>
      <w:proofErr w:type="spellStart"/>
      <w:r w:rsidR="000E34DB" w:rsidRPr="005F2817">
        <w:rPr>
          <w:rFonts w:ascii="Arial Narrow" w:hAnsi="Arial Narrow"/>
          <w:i/>
          <w:iCs/>
        </w:rPr>
        <w:t>Mathematics</w:t>
      </w:r>
      <w:proofErr w:type="spellEnd"/>
      <w:r w:rsidR="00DC212B" w:rsidRPr="005F2817">
        <w:rPr>
          <w:rFonts w:ascii="Arial Narrow" w:hAnsi="Arial Narrow"/>
        </w:rPr>
        <w:t>)</w:t>
      </w:r>
      <w:r w:rsidR="000E34DB" w:rsidRPr="005F2817">
        <w:rPr>
          <w:rFonts w:ascii="Arial Narrow" w:hAnsi="Arial Narrow"/>
          <w:i/>
          <w:iCs/>
        </w:rPr>
        <w:t xml:space="preserve"> </w:t>
      </w:r>
      <w:r w:rsidR="00657954" w:rsidRPr="005F2817">
        <w:rPr>
          <w:rFonts w:ascii="Arial Narrow" w:hAnsi="Arial Narrow"/>
        </w:rPr>
        <w:t xml:space="preserve"> </w:t>
      </w:r>
      <w:r w:rsidR="00657954">
        <w:rPr>
          <w:rFonts w:ascii="Arial Narrow" w:hAnsi="Arial Narrow"/>
        </w:rPr>
        <w:t xml:space="preserve">y </w:t>
      </w:r>
      <w:r w:rsidR="00914DC0">
        <w:rPr>
          <w:rFonts w:ascii="Arial Narrow" w:hAnsi="Arial Narrow"/>
        </w:rPr>
        <w:t>co</w:t>
      </w:r>
      <w:r w:rsidR="00EA7984">
        <w:rPr>
          <w:rFonts w:ascii="Arial Narrow" w:hAnsi="Arial Narrow"/>
        </w:rPr>
        <w:t>n esto</w:t>
      </w:r>
      <w:r w:rsidR="00914DC0">
        <w:rPr>
          <w:rFonts w:ascii="Arial Narrow" w:hAnsi="Arial Narrow"/>
        </w:rPr>
        <w:t xml:space="preserve">, </w:t>
      </w:r>
      <w:r w:rsidR="00657954">
        <w:rPr>
          <w:rFonts w:ascii="Arial Narrow" w:hAnsi="Arial Narrow"/>
        </w:rPr>
        <w:t xml:space="preserve">los resultados de aprendizaje postulados para el </w:t>
      </w:r>
      <w:r w:rsidR="00520694">
        <w:rPr>
          <w:rFonts w:ascii="Arial Narrow" w:hAnsi="Arial Narrow"/>
        </w:rPr>
        <w:t>programa</w:t>
      </w:r>
      <w:r w:rsidR="00657954">
        <w:rPr>
          <w:rFonts w:ascii="Arial Narrow" w:hAnsi="Arial Narrow"/>
        </w:rPr>
        <w:t>. Dentro de este contexto</w:t>
      </w:r>
      <w:r w:rsidR="005D7E5B">
        <w:rPr>
          <w:rFonts w:ascii="Arial Narrow" w:hAnsi="Arial Narrow"/>
        </w:rPr>
        <w:t>,</w:t>
      </w:r>
      <w:r w:rsidR="00657954">
        <w:rPr>
          <w:rFonts w:ascii="Arial Narrow" w:hAnsi="Arial Narrow"/>
        </w:rPr>
        <w:t xml:space="preserve"> es importante involucrar el desarrollo de competencias en los diferentes niveles </w:t>
      </w:r>
      <w:r w:rsidR="005D7E5B">
        <w:rPr>
          <w:rFonts w:ascii="Arial Narrow" w:hAnsi="Arial Narrow"/>
        </w:rPr>
        <w:t>de</w:t>
      </w:r>
      <w:r w:rsidR="00914DC0">
        <w:rPr>
          <w:rFonts w:ascii="Arial Narrow" w:hAnsi="Arial Narrow"/>
        </w:rPr>
        <w:t xml:space="preserve">l pregrado </w:t>
      </w:r>
      <w:r w:rsidR="00EE549F">
        <w:rPr>
          <w:rFonts w:ascii="Arial Narrow" w:hAnsi="Arial Narrow"/>
        </w:rPr>
        <w:t>teniendo</w:t>
      </w:r>
      <w:r w:rsidR="005D7E5B">
        <w:rPr>
          <w:rFonts w:ascii="Arial Narrow" w:hAnsi="Arial Narrow"/>
        </w:rPr>
        <w:t xml:space="preserve"> en cuenta que los espacios académicos </w:t>
      </w:r>
      <w:r w:rsidR="00031D48">
        <w:rPr>
          <w:rFonts w:ascii="Arial Narrow" w:hAnsi="Arial Narrow"/>
        </w:rPr>
        <w:t xml:space="preserve">del componente de formación disciplinar </w:t>
      </w:r>
      <w:r w:rsidR="005D7E5B">
        <w:rPr>
          <w:rFonts w:ascii="Arial Narrow" w:hAnsi="Arial Narrow"/>
        </w:rPr>
        <w:t>(Mecánica de Suelos</w:t>
      </w:r>
      <w:r w:rsidR="00031D48">
        <w:rPr>
          <w:rFonts w:ascii="Arial Narrow" w:hAnsi="Arial Narrow"/>
        </w:rPr>
        <w:t xml:space="preserve"> y</w:t>
      </w:r>
      <w:r w:rsidR="005D7E5B">
        <w:rPr>
          <w:rFonts w:ascii="Arial Narrow" w:hAnsi="Arial Narrow"/>
        </w:rPr>
        <w:t xml:space="preserve"> Geotecnia</w:t>
      </w:r>
      <w:r w:rsidR="00031D48">
        <w:rPr>
          <w:rFonts w:ascii="Arial Narrow" w:hAnsi="Arial Narrow"/>
        </w:rPr>
        <w:t>)</w:t>
      </w:r>
      <w:r w:rsidR="00BC7397">
        <w:rPr>
          <w:rFonts w:ascii="Arial Narrow" w:hAnsi="Arial Narrow"/>
        </w:rPr>
        <w:t xml:space="preserve"> </w:t>
      </w:r>
      <w:r w:rsidR="00342B6F">
        <w:rPr>
          <w:rFonts w:ascii="Arial Narrow" w:hAnsi="Arial Narrow"/>
        </w:rPr>
        <w:t>facilitan la asociatividad con resultados de aprendizaje específicos como</w:t>
      </w:r>
      <w:r w:rsidR="0017391A">
        <w:rPr>
          <w:rFonts w:ascii="Arial Narrow" w:hAnsi="Arial Narrow"/>
        </w:rPr>
        <w:t xml:space="preserve">: </w:t>
      </w:r>
      <w:r w:rsidR="0017391A" w:rsidRPr="0017391A">
        <w:rPr>
          <w:rFonts w:ascii="Arial Narrow" w:hAnsi="Arial Narrow"/>
          <w:i/>
          <w:iCs/>
          <w:u w:val="single"/>
        </w:rPr>
        <w:t>la</w:t>
      </w:r>
      <w:r w:rsidR="00342B6F" w:rsidRPr="0017391A">
        <w:rPr>
          <w:rFonts w:ascii="Arial Narrow" w:hAnsi="Arial Narrow"/>
          <w:i/>
          <w:iCs/>
          <w:u w:val="single"/>
        </w:rPr>
        <w:t xml:space="preserve"> formulación</w:t>
      </w:r>
      <w:r w:rsidR="00342B6F" w:rsidRPr="005A66A3">
        <w:rPr>
          <w:rFonts w:ascii="Arial Narrow" w:hAnsi="Arial Narrow"/>
          <w:i/>
          <w:iCs/>
          <w:u w:val="single"/>
        </w:rPr>
        <w:t xml:space="preserve"> y desarrollo de experimentación en campo y </w:t>
      </w:r>
      <w:r w:rsidR="00A3731C" w:rsidRPr="005A66A3">
        <w:rPr>
          <w:rFonts w:ascii="Arial Narrow" w:hAnsi="Arial Narrow"/>
          <w:i/>
          <w:iCs/>
          <w:u w:val="single"/>
        </w:rPr>
        <w:t xml:space="preserve">laboratorio, </w:t>
      </w:r>
      <w:r w:rsidR="0017391A">
        <w:rPr>
          <w:rFonts w:ascii="Arial Narrow" w:hAnsi="Arial Narrow"/>
          <w:i/>
          <w:iCs/>
          <w:u w:val="single"/>
        </w:rPr>
        <w:t xml:space="preserve">la </w:t>
      </w:r>
      <w:r w:rsidR="00A3731C" w:rsidRPr="005A66A3">
        <w:rPr>
          <w:rFonts w:ascii="Arial Narrow" w:hAnsi="Arial Narrow"/>
          <w:i/>
          <w:iCs/>
          <w:u w:val="single"/>
        </w:rPr>
        <w:t xml:space="preserve">identificación, </w:t>
      </w:r>
      <w:r w:rsidR="0017391A">
        <w:rPr>
          <w:rFonts w:ascii="Arial Narrow" w:hAnsi="Arial Narrow"/>
          <w:i/>
          <w:iCs/>
          <w:u w:val="single"/>
        </w:rPr>
        <w:t xml:space="preserve">el </w:t>
      </w:r>
      <w:r w:rsidR="00A3731C" w:rsidRPr="005A66A3">
        <w:rPr>
          <w:rFonts w:ascii="Arial Narrow" w:hAnsi="Arial Narrow"/>
          <w:i/>
          <w:iCs/>
          <w:u w:val="single"/>
        </w:rPr>
        <w:t>análisis y resolución de problemas con diversos grados de complejidad</w:t>
      </w:r>
      <w:r w:rsidR="00846E16">
        <w:rPr>
          <w:rFonts w:ascii="Arial Narrow" w:hAnsi="Arial Narrow"/>
        </w:rPr>
        <w:t xml:space="preserve">. </w:t>
      </w:r>
      <w:r w:rsidR="00BD4521">
        <w:rPr>
          <w:rFonts w:ascii="Arial Narrow" w:hAnsi="Arial Narrow"/>
        </w:rPr>
        <w:t xml:space="preserve">Otros espacios académicos como los de libre </w:t>
      </w:r>
      <w:r w:rsidR="00FD032F">
        <w:rPr>
          <w:rFonts w:ascii="Arial Narrow" w:hAnsi="Arial Narrow"/>
        </w:rPr>
        <w:t>elección</w:t>
      </w:r>
      <w:r w:rsidR="0017391A">
        <w:rPr>
          <w:rFonts w:ascii="Arial Narrow" w:hAnsi="Arial Narrow"/>
        </w:rPr>
        <w:t xml:space="preserve"> asociados al posgrado</w:t>
      </w:r>
      <w:r w:rsidR="00FD032F">
        <w:rPr>
          <w:rFonts w:ascii="Arial Narrow" w:hAnsi="Arial Narrow"/>
        </w:rPr>
        <w:t xml:space="preserve"> (</w:t>
      </w:r>
      <w:proofErr w:type="spellStart"/>
      <w:r w:rsidR="00FD032F">
        <w:rPr>
          <w:rFonts w:ascii="Arial Narrow" w:hAnsi="Arial Narrow"/>
        </w:rPr>
        <w:t>p.e</w:t>
      </w:r>
      <w:proofErr w:type="spellEnd"/>
      <w:r w:rsidR="00FD032F">
        <w:rPr>
          <w:rFonts w:ascii="Arial Narrow" w:hAnsi="Arial Narrow"/>
        </w:rPr>
        <w:t>. ingeniería de cimentaciones, estabilidad de taludes, etc.)</w:t>
      </w:r>
      <w:r w:rsidR="00A3731C">
        <w:rPr>
          <w:rFonts w:ascii="Arial Narrow" w:hAnsi="Arial Narrow"/>
        </w:rPr>
        <w:t xml:space="preserve"> </w:t>
      </w:r>
      <w:r w:rsidR="00BD4521">
        <w:rPr>
          <w:rFonts w:ascii="Arial Narrow" w:hAnsi="Arial Narrow"/>
        </w:rPr>
        <w:t xml:space="preserve">logran </w:t>
      </w:r>
      <w:r w:rsidR="00846E16">
        <w:rPr>
          <w:rFonts w:ascii="Arial Narrow" w:hAnsi="Arial Narrow"/>
        </w:rPr>
        <w:t>fortalece</w:t>
      </w:r>
      <w:r w:rsidR="00BD4521">
        <w:rPr>
          <w:rFonts w:ascii="Arial Narrow" w:hAnsi="Arial Narrow"/>
        </w:rPr>
        <w:t>r</w:t>
      </w:r>
      <w:r w:rsidR="00846E16">
        <w:rPr>
          <w:rFonts w:ascii="Arial Narrow" w:hAnsi="Arial Narrow"/>
        </w:rPr>
        <w:t xml:space="preserve"> competencias</w:t>
      </w:r>
      <w:r w:rsidR="00BD4521">
        <w:rPr>
          <w:rFonts w:ascii="Arial Narrow" w:hAnsi="Arial Narrow"/>
        </w:rPr>
        <w:t xml:space="preserve"> </w:t>
      </w:r>
      <w:r w:rsidR="00A3731C">
        <w:rPr>
          <w:rFonts w:ascii="Arial Narrow" w:hAnsi="Arial Narrow"/>
        </w:rPr>
        <w:t>relaciona</w:t>
      </w:r>
      <w:r w:rsidR="00BD4521">
        <w:rPr>
          <w:rFonts w:ascii="Arial Narrow" w:hAnsi="Arial Narrow"/>
        </w:rPr>
        <w:t xml:space="preserve">das con </w:t>
      </w:r>
      <w:r w:rsidR="00A3731C">
        <w:rPr>
          <w:rFonts w:ascii="Arial Narrow" w:hAnsi="Arial Narrow"/>
        </w:rPr>
        <w:t>resultados de aprendizaje</w:t>
      </w:r>
      <w:r w:rsidR="00BD4521">
        <w:rPr>
          <w:rFonts w:ascii="Arial Narrow" w:hAnsi="Arial Narrow"/>
        </w:rPr>
        <w:t xml:space="preserve"> que apropian</w:t>
      </w:r>
      <w:r w:rsidR="00775D7B">
        <w:rPr>
          <w:rFonts w:ascii="Arial Narrow" w:hAnsi="Arial Narrow"/>
        </w:rPr>
        <w:t xml:space="preserve"> </w:t>
      </w:r>
      <w:r w:rsidR="00A3731C" w:rsidRPr="005A66A3">
        <w:rPr>
          <w:rFonts w:ascii="Arial Narrow" w:hAnsi="Arial Narrow"/>
          <w:i/>
          <w:iCs/>
          <w:u w:val="single"/>
        </w:rPr>
        <w:t xml:space="preserve">soluciones de ingeniería desde el marco técnico, científico y </w:t>
      </w:r>
      <w:r w:rsidR="00014D5A" w:rsidRPr="005A66A3">
        <w:rPr>
          <w:rFonts w:ascii="Arial Narrow" w:hAnsi="Arial Narrow"/>
          <w:i/>
          <w:iCs/>
          <w:u w:val="single"/>
        </w:rPr>
        <w:t>económico</w:t>
      </w:r>
      <w:r w:rsidR="00014D5A">
        <w:rPr>
          <w:rFonts w:ascii="Arial Narrow" w:hAnsi="Arial Narrow"/>
        </w:rPr>
        <w:t xml:space="preserve">. </w:t>
      </w:r>
      <w:r w:rsidR="004C7F55">
        <w:rPr>
          <w:rFonts w:ascii="Arial Narrow" w:hAnsi="Arial Narrow"/>
        </w:rPr>
        <w:t>E</w:t>
      </w:r>
      <w:r w:rsidR="006F2523">
        <w:rPr>
          <w:rFonts w:ascii="Arial Narrow" w:hAnsi="Arial Narrow"/>
        </w:rPr>
        <w:t xml:space="preserve">l desafío más importante para el docente </w:t>
      </w:r>
      <w:r w:rsidR="00D36741">
        <w:rPr>
          <w:rFonts w:ascii="Arial Narrow" w:hAnsi="Arial Narrow"/>
        </w:rPr>
        <w:t>se promueve al tener que compatibilizar la</w:t>
      </w:r>
      <w:r w:rsidR="0005038C">
        <w:rPr>
          <w:rFonts w:ascii="Arial Narrow" w:hAnsi="Arial Narrow"/>
        </w:rPr>
        <w:t xml:space="preserve"> preparación y los conocimientos técnicos, con el interés humanístico para guiar a los jóvenes hacia la </w:t>
      </w:r>
      <w:r w:rsidR="00892847">
        <w:rPr>
          <w:rFonts w:ascii="Arial Narrow" w:hAnsi="Arial Narrow"/>
        </w:rPr>
        <w:t>coexistencia</w:t>
      </w:r>
      <w:r w:rsidR="0005038C">
        <w:rPr>
          <w:rFonts w:ascii="Arial Narrow" w:hAnsi="Arial Narrow"/>
        </w:rPr>
        <w:t xml:space="preserve"> </w:t>
      </w:r>
      <w:r w:rsidR="00892847" w:rsidRPr="0067023F">
        <w:rPr>
          <w:rFonts w:ascii="Arial Narrow" w:hAnsi="Arial Narrow"/>
        </w:rPr>
        <w:t>equilibrada</w:t>
      </w:r>
      <w:r w:rsidR="0005038C" w:rsidRPr="0067023F">
        <w:rPr>
          <w:rFonts w:ascii="Arial Narrow" w:hAnsi="Arial Narrow"/>
        </w:rPr>
        <w:t xml:space="preserve"> </w:t>
      </w:r>
      <w:r w:rsidR="004323B9" w:rsidRPr="0067023F">
        <w:rPr>
          <w:rFonts w:ascii="Arial Narrow" w:hAnsi="Arial Narrow"/>
        </w:rPr>
        <w:t>y pacifica entre individuos</w:t>
      </w:r>
      <w:r w:rsidR="004C7F55" w:rsidRPr="0067023F">
        <w:rPr>
          <w:rFonts w:ascii="Arial Narrow" w:hAnsi="Arial Narrow"/>
        </w:rPr>
        <w:t xml:space="preserve">, y mejorar la relación </w:t>
      </w:r>
      <w:r w:rsidR="004323B9" w:rsidRPr="0067023F">
        <w:rPr>
          <w:rFonts w:ascii="Arial Narrow" w:hAnsi="Arial Narrow"/>
        </w:rPr>
        <w:t>entre la humanidad y el entorno natural</w:t>
      </w:r>
      <w:r w:rsidR="00B4243D" w:rsidRPr="0067023F">
        <w:rPr>
          <w:rFonts w:ascii="Arial Narrow" w:hAnsi="Arial Narrow"/>
        </w:rPr>
        <w:t xml:space="preserve"> (González, 2022)</w:t>
      </w:r>
      <w:r w:rsidR="004323B9" w:rsidRPr="0067023F">
        <w:rPr>
          <w:rFonts w:ascii="Arial Narrow" w:hAnsi="Arial Narrow"/>
        </w:rPr>
        <w:t>.</w:t>
      </w:r>
      <w:r w:rsidR="00014D5A" w:rsidRPr="0067023F">
        <w:rPr>
          <w:rFonts w:ascii="Arial Narrow" w:hAnsi="Arial Narrow"/>
        </w:rPr>
        <w:t xml:space="preserve"> </w:t>
      </w:r>
      <w:r w:rsidR="003F15AC" w:rsidRPr="0067023F">
        <w:rPr>
          <w:rFonts w:ascii="Arial Narrow" w:hAnsi="Arial Narrow"/>
        </w:rPr>
        <w:t>La realidad actual insta a pensar en una crisis de valores</w:t>
      </w:r>
      <w:r w:rsidR="00514916" w:rsidRPr="0067023F">
        <w:rPr>
          <w:rFonts w:ascii="Arial Narrow" w:hAnsi="Arial Narrow"/>
        </w:rPr>
        <w:t xml:space="preserve"> en la sociedad</w:t>
      </w:r>
      <w:r w:rsidR="006B5CAF" w:rsidRPr="0067023F">
        <w:rPr>
          <w:rFonts w:ascii="Arial Narrow" w:hAnsi="Arial Narrow"/>
        </w:rPr>
        <w:t xml:space="preserve">. </w:t>
      </w:r>
      <w:r w:rsidR="000B0E6B" w:rsidRPr="0067023F">
        <w:rPr>
          <w:rFonts w:ascii="Arial Narrow" w:hAnsi="Arial Narrow"/>
        </w:rPr>
        <w:t xml:space="preserve">Lara </w:t>
      </w:r>
      <w:r w:rsidR="00514916" w:rsidRPr="0067023F">
        <w:rPr>
          <w:rFonts w:ascii="Arial Narrow" w:hAnsi="Arial Narrow"/>
        </w:rPr>
        <w:t>(</w:t>
      </w:r>
      <w:r w:rsidR="003F15AC" w:rsidRPr="0067023F">
        <w:rPr>
          <w:rFonts w:ascii="Arial Narrow" w:hAnsi="Arial Narrow"/>
        </w:rPr>
        <w:t>20</w:t>
      </w:r>
      <w:r w:rsidR="000B0E6B" w:rsidRPr="0067023F">
        <w:rPr>
          <w:rFonts w:ascii="Arial Narrow" w:hAnsi="Arial Narrow"/>
        </w:rPr>
        <w:t>13</w:t>
      </w:r>
      <w:r w:rsidR="003F15AC" w:rsidRPr="0067023F">
        <w:rPr>
          <w:rFonts w:ascii="Arial Narrow" w:hAnsi="Arial Narrow"/>
        </w:rPr>
        <w:t>) propone</w:t>
      </w:r>
      <w:r w:rsidR="00514916" w:rsidRPr="0067023F">
        <w:rPr>
          <w:rFonts w:ascii="Arial Narrow" w:hAnsi="Arial Narrow"/>
        </w:rPr>
        <w:t xml:space="preserve"> que más que una crisis de valores, se </w:t>
      </w:r>
      <w:r w:rsidR="00734E91" w:rsidRPr="0067023F">
        <w:rPr>
          <w:rFonts w:ascii="Arial Narrow" w:hAnsi="Arial Narrow"/>
        </w:rPr>
        <w:t xml:space="preserve">está reflejando </w:t>
      </w:r>
      <w:r w:rsidR="003F15AC" w:rsidRPr="0067023F">
        <w:rPr>
          <w:rFonts w:ascii="Arial Narrow" w:hAnsi="Arial Narrow"/>
        </w:rPr>
        <w:t>la existencia de una confrontación entre los valores individuales y los colectivos</w:t>
      </w:r>
      <w:r w:rsidR="00514916" w:rsidRPr="0067023F">
        <w:rPr>
          <w:rFonts w:ascii="Arial Narrow" w:hAnsi="Arial Narrow"/>
        </w:rPr>
        <w:t>, en la cual l</w:t>
      </w:r>
      <w:r w:rsidR="000B0E6B" w:rsidRPr="0067023F">
        <w:rPr>
          <w:rFonts w:ascii="Arial Narrow" w:hAnsi="Arial Narrow"/>
        </w:rPr>
        <w:t>a</w:t>
      </w:r>
      <w:r w:rsidR="003F15AC" w:rsidRPr="0067023F">
        <w:rPr>
          <w:rFonts w:ascii="Arial Narrow" w:hAnsi="Arial Narrow"/>
        </w:rPr>
        <w:t xml:space="preserve"> hegemonía de lo individual </w:t>
      </w:r>
      <w:r w:rsidR="000B0E6B" w:rsidRPr="0067023F">
        <w:rPr>
          <w:rFonts w:ascii="Arial Narrow" w:hAnsi="Arial Narrow"/>
        </w:rPr>
        <w:t xml:space="preserve">enmarcada por el </w:t>
      </w:r>
      <w:r w:rsidR="00E12A81" w:rsidRPr="0067023F">
        <w:rPr>
          <w:rFonts w:ascii="Arial Narrow" w:hAnsi="Arial Narrow"/>
        </w:rPr>
        <w:t>egoísmo</w:t>
      </w:r>
      <w:r w:rsidR="000B0E6B" w:rsidRPr="0067023F">
        <w:rPr>
          <w:rFonts w:ascii="Arial Narrow" w:hAnsi="Arial Narrow"/>
        </w:rPr>
        <w:t xml:space="preserve"> </w:t>
      </w:r>
      <w:r w:rsidR="00E12A81" w:rsidRPr="0067023F">
        <w:rPr>
          <w:rFonts w:ascii="Arial Narrow" w:hAnsi="Arial Narrow"/>
        </w:rPr>
        <w:t>está asumiendo un rol de mayor importancia</w:t>
      </w:r>
      <w:r w:rsidR="00E12A81">
        <w:rPr>
          <w:rFonts w:ascii="Arial Narrow" w:hAnsi="Arial Narrow"/>
        </w:rPr>
        <w:t xml:space="preserve"> </w:t>
      </w:r>
      <w:r w:rsidR="000B0E6B">
        <w:rPr>
          <w:rFonts w:ascii="Arial Narrow" w:hAnsi="Arial Narrow"/>
        </w:rPr>
        <w:t>frente a los valores de compromiso social</w:t>
      </w:r>
      <w:r w:rsidR="00E12A81">
        <w:rPr>
          <w:rFonts w:ascii="Arial Narrow" w:hAnsi="Arial Narrow"/>
        </w:rPr>
        <w:t xml:space="preserve">. </w:t>
      </w:r>
      <w:r w:rsidR="00734E91">
        <w:rPr>
          <w:rFonts w:ascii="Arial Narrow" w:hAnsi="Arial Narrow"/>
        </w:rPr>
        <w:t>La toma de decisiones con supremacía de los valores individuales</w:t>
      </w:r>
      <w:r w:rsidR="002E4AEF">
        <w:rPr>
          <w:rFonts w:ascii="Arial Narrow" w:hAnsi="Arial Narrow"/>
        </w:rPr>
        <w:t xml:space="preserve"> y con indiferencia hacia el factor humano</w:t>
      </w:r>
      <w:r w:rsidR="00734E91">
        <w:rPr>
          <w:rFonts w:ascii="Arial Narrow" w:hAnsi="Arial Narrow"/>
        </w:rPr>
        <w:t>, está generando fenómenos globales m</w:t>
      </w:r>
      <w:r w:rsidR="0069302A">
        <w:rPr>
          <w:rFonts w:ascii="Arial Narrow" w:hAnsi="Arial Narrow"/>
        </w:rPr>
        <w:t xml:space="preserve">uy </w:t>
      </w:r>
      <w:r w:rsidR="00734E91">
        <w:rPr>
          <w:rFonts w:ascii="Arial Narrow" w:hAnsi="Arial Narrow"/>
        </w:rPr>
        <w:t xml:space="preserve">complejos, entre ellos: </w:t>
      </w:r>
      <w:r w:rsidR="00174663">
        <w:rPr>
          <w:rFonts w:ascii="Arial Narrow" w:hAnsi="Arial Narrow"/>
        </w:rPr>
        <w:t xml:space="preserve">corrupción, </w:t>
      </w:r>
      <w:r w:rsidR="00734E91">
        <w:rPr>
          <w:rFonts w:ascii="Arial Narrow" w:hAnsi="Arial Narrow"/>
        </w:rPr>
        <w:t>migración involuntaria, polarización social, guerras</w:t>
      </w:r>
      <w:r w:rsidR="0001376B">
        <w:rPr>
          <w:rFonts w:ascii="Arial Narrow" w:hAnsi="Arial Narrow"/>
        </w:rPr>
        <w:t xml:space="preserve"> y</w:t>
      </w:r>
      <w:r w:rsidR="00734E91">
        <w:rPr>
          <w:rFonts w:ascii="Arial Narrow" w:hAnsi="Arial Narrow"/>
        </w:rPr>
        <w:t xml:space="preserve"> pobreza extrema, los cuales tiene origen netamente en la conducta humana. </w:t>
      </w:r>
      <w:r w:rsidR="00E57235">
        <w:rPr>
          <w:rFonts w:ascii="Arial Narrow" w:hAnsi="Arial Narrow"/>
        </w:rPr>
        <w:t xml:space="preserve">En la propuesta de desempeño </w:t>
      </w:r>
      <w:r w:rsidR="00734E91">
        <w:rPr>
          <w:rFonts w:ascii="Arial Narrow" w:hAnsi="Arial Narrow"/>
        </w:rPr>
        <w:t>docen</w:t>
      </w:r>
      <w:r w:rsidR="00E57235">
        <w:rPr>
          <w:rFonts w:ascii="Arial Narrow" w:hAnsi="Arial Narrow"/>
        </w:rPr>
        <w:t>te</w:t>
      </w:r>
      <w:r w:rsidR="00734E91">
        <w:rPr>
          <w:rFonts w:ascii="Arial Narrow" w:hAnsi="Arial Narrow"/>
        </w:rPr>
        <w:t xml:space="preserve"> se requiere de un enfoque múltiple que involucre </w:t>
      </w:r>
      <w:r w:rsidR="001B0B6C">
        <w:rPr>
          <w:rFonts w:ascii="Arial Narrow" w:hAnsi="Arial Narrow"/>
        </w:rPr>
        <w:t xml:space="preserve">el desarrollo de la sensibilidad y la capacidad de </w:t>
      </w:r>
      <w:r w:rsidR="001B0B6C" w:rsidRPr="001B0B6C">
        <w:rPr>
          <w:rFonts w:ascii="Arial Narrow" w:hAnsi="Arial Narrow"/>
        </w:rPr>
        <w:t>deliberación, así como otros conocimientos, habilidades, disposiciones y actitudes necesarios para la actuación ética</w:t>
      </w:r>
      <w:r w:rsidR="00E57235">
        <w:rPr>
          <w:rFonts w:ascii="Arial Narrow" w:hAnsi="Arial Narrow"/>
        </w:rPr>
        <w:t>,</w:t>
      </w:r>
      <w:r w:rsidR="00734E91">
        <w:rPr>
          <w:rFonts w:ascii="Arial Narrow" w:hAnsi="Arial Narrow"/>
        </w:rPr>
        <w:t xml:space="preserve"> </w:t>
      </w:r>
      <w:r w:rsidR="00E57235">
        <w:rPr>
          <w:rFonts w:ascii="Arial Narrow" w:hAnsi="Arial Narrow"/>
        </w:rPr>
        <w:t xml:space="preserve">la cual impulse a los jóvenes a resolver problemas </w:t>
      </w:r>
      <w:r w:rsidR="00A004E4">
        <w:rPr>
          <w:rFonts w:ascii="Arial Narrow" w:hAnsi="Arial Narrow"/>
        </w:rPr>
        <w:t>y</w:t>
      </w:r>
      <w:r w:rsidR="00E57235">
        <w:rPr>
          <w:rFonts w:ascii="Arial Narrow" w:hAnsi="Arial Narrow"/>
        </w:rPr>
        <w:t xml:space="preserve"> situaciones </w:t>
      </w:r>
      <w:r w:rsidR="000800AC">
        <w:rPr>
          <w:rFonts w:ascii="Arial Narrow" w:hAnsi="Arial Narrow"/>
        </w:rPr>
        <w:t>reales a</w:t>
      </w:r>
      <w:r w:rsidR="00E57235">
        <w:rPr>
          <w:rFonts w:ascii="Arial Narrow" w:hAnsi="Arial Narrow"/>
        </w:rPr>
        <w:t xml:space="preserve"> través del pensamiento crítico y de la trascendencia en la toma de decisiones</w:t>
      </w:r>
      <w:r w:rsidR="000800AC">
        <w:rPr>
          <w:rFonts w:ascii="Arial Narrow" w:hAnsi="Arial Narrow"/>
        </w:rPr>
        <w:t>,</w:t>
      </w:r>
      <w:r w:rsidR="002E4AEF">
        <w:rPr>
          <w:rFonts w:ascii="Arial Narrow" w:hAnsi="Arial Narrow"/>
        </w:rPr>
        <w:t xml:space="preserve"> </w:t>
      </w:r>
      <w:r w:rsidR="000800AC">
        <w:rPr>
          <w:rFonts w:ascii="Arial Narrow" w:hAnsi="Arial Narrow"/>
        </w:rPr>
        <w:t>discutiendo siempre sus implicaciones éticas</w:t>
      </w:r>
      <w:r w:rsidR="00D21850">
        <w:rPr>
          <w:rFonts w:ascii="Arial Narrow" w:hAnsi="Arial Narrow"/>
        </w:rPr>
        <w:t xml:space="preserve"> (Montoya, 2021)</w:t>
      </w:r>
      <w:r w:rsidR="000800AC">
        <w:rPr>
          <w:rFonts w:ascii="Arial Narrow" w:hAnsi="Arial Narrow"/>
        </w:rPr>
        <w:t xml:space="preserve">. </w:t>
      </w:r>
      <w:r w:rsidR="004C58F8">
        <w:rPr>
          <w:rFonts w:ascii="Arial Narrow" w:hAnsi="Arial Narrow"/>
        </w:rPr>
        <w:t>De esta manera l</w:t>
      </w:r>
      <w:r w:rsidR="004C7F55">
        <w:rPr>
          <w:rFonts w:ascii="Arial Narrow" w:hAnsi="Arial Narrow"/>
        </w:rPr>
        <w:t xml:space="preserve">os componentes del tipo </w:t>
      </w:r>
      <w:r w:rsidR="004C7F55" w:rsidRPr="005A66A3">
        <w:rPr>
          <w:rFonts w:ascii="Arial Narrow" w:hAnsi="Arial Narrow"/>
          <w:i/>
          <w:iCs/>
          <w:u w:val="single"/>
        </w:rPr>
        <w:t>social y ambiental</w:t>
      </w:r>
      <w:r w:rsidR="004C7F55">
        <w:rPr>
          <w:rFonts w:ascii="Arial Narrow" w:hAnsi="Arial Narrow"/>
        </w:rPr>
        <w:t>, pueden ser vinculados de forma más eficiente</w:t>
      </w:r>
      <w:r w:rsidR="004C58F8">
        <w:rPr>
          <w:rFonts w:ascii="Arial Narrow" w:hAnsi="Arial Narrow"/>
        </w:rPr>
        <w:t>.</w:t>
      </w:r>
      <w:r w:rsidR="00912A70">
        <w:rPr>
          <w:rFonts w:ascii="Arial Narrow" w:hAnsi="Arial Narrow"/>
        </w:rPr>
        <w:t xml:space="preserve"> Varios</w:t>
      </w:r>
      <w:r w:rsidR="00846E16">
        <w:rPr>
          <w:rFonts w:ascii="Arial Narrow" w:hAnsi="Arial Narrow"/>
        </w:rPr>
        <w:t xml:space="preserve"> de los resultados de aprendizaje pued</w:t>
      </w:r>
      <w:r w:rsidR="00524147">
        <w:rPr>
          <w:rFonts w:ascii="Arial Narrow" w:hAnsi="Arial Narrow"/>
        </w:rPr>
        <w:t>e</w:t>
      </w:r>
      <w:r w:rsidR="00846E16">
        <w:rPr>
          <w:rFonts w:ascii="Arial Narrow" w:hAnsi="Arial Narrow"/>
        </w:rPr>
        <w:t xml:space="preserve">n </w:t>
      </w:r>
      <w:r w:rsidR="00D14179">
        <w:rPr>
          <w:rFonts w:ascii="Arial Narrow" w:hAnsi="Arial Narrow"/>
        </w:rPr>
        <w:t>vincularse con</w:t>
      </w:r>
      <w:r w:rsidR="00846E16">
        <w:rPr>
          <w:rFonts w:ascii="Arial Narrow" w:hAnsi="Arial Narrow"/>
        </w:rPr>
        <w:t xml:space="preserve"> la mayor parte de espacios académicos contemplados en la malla </w:t>
      </w:r>
      <w:r w:rsidR="00403309">
        <w:rPr>
          <w:rFonts w:ascii="Arial Narrow" w:hAnsi="Arial Narrow"/>
        </w:rPr>
        <w:t>curricular, es</w:t>
      </w:r>
      <w:r w:rsidR="00846E16">
        <w:rPr>
          <w:rFonts w:ascii="Arial Narrow" w:hAnsi="Arial Narrow"/>
        </w:rPr>
        <w:t xml:space="preserve"> el caso de los resultados asociados con la </w:t>
      </w:r>
      <w:r w:rsidR="00846E16" w:rsidRPr="001272A0">
        <w:rPr>
          <w:rFonts w:ascii="Arial Narrow" w:hAnsi="Arial Narrow"/>
          <w:i/>
          <w:iCs/>
          <w:u w:val="single"/>
        </w:rPr>
        <w:t>comunicación y argumentación, la responsabilidad profesional; el aspecto de la participación y colaboración en grupos multidisciplinarios</w:t>
      </w:r>
      <w:r w:rsidR="00403309">
        <w:rPr>
          <w:rFonts w:ascii="Arial Narrow" w:hAnsi="Arial Narrow"/>
          <w:i/>
          <w:iCs/>
          <w:u w:val="single"/>
        </w:rPr>
        <w:t xml:space="preserve"> y </w:t>
      </w:r>
      <w:r w:rsidR="00524147">
        <w:rPr>
          <w:rFonts w:ascii="Arial Narrow" w:hAnsi="Arial Narrow"/>
          <w:i/>
          <w:iCs/>
          <w:u w:val="single"/>
        </w:rPr>
        <w:t xml:space="preserve">la necesidad de </w:t>
      </w:r>
      <w:r w:rsidR="00403309">
        <w:rPr>
          <w:rFonts w:ascii="Arial Narrow" w:hAnsi="Arial Narrow"/>
          <w:i/>
          <w:iCs/>
          <w:u w:val="single"/>
        </w:rPr>
        <w:t>fortalecer el dominio de un segundo idioma.</w:t>
      </w:r>
      <w:r w:rsidR="00403309" w:rsidRPr="00403309">
        <w:rPr>
          <w:rFonts w:ascii="Arial Narrow" w:hAnsi="Arial Narrow"/>
        </w:rPr>
        <w:t xml:space="preserve"> </w:t>
      </w:r>
      <w:r w:rsidR="00524147">
        <w:rPr>
          <w:rFonts w:ascii="Arial Narrow" w:hAnsi="Arial Narrow"/>
        </w:rPr>
        <w:t>A</w:t>
      </w:r>
      <w:r w:rsidR="00266AF1" w:rsidRPr="00403309">
        <w:rPr>
          <w:rFonts w:ascii="Arial Narrow" w:hAnsi="Arial Narrow"/>
        </w:rPr>
        <w:t>l</w:t>
      </w:r>
      <w:r w:rsidR="00266AF1">
        <w:rPr>
          <w:rFonts w:ascii="Arial Narrow" w:hAnsi="Arial Narrow"/>
        </w:rPr>
        <w:t xml:space="preserve"> mismo nivel de importancia</w:t>
      </w:r>
      <w:r w:rsidR="004C58F8">
        <w:rPr>
          <w:rFonts w:ascii="Arial Narrow" w:hAnsi="Arial Narrow"/>
        </w:rPr>
        <w:t>,</w:t>
      </w:r>
      <w:r w:rsidR="00266AF1">
        <w:rPr>
          <w:rFonts w:ascii="Arial Narrow" w:hAnsi="Arial Narrow"/>
        </w:rPr>
        <w:t xml:space="preserve"> el hecho de generar una disciplina de </w:t>
      </w:r>
      <w:r w:rsidR="00266AF1" w:rsidRPr="001272A0">
        <w:rPr>
          <w:rFonts w:ascii="Arial Narrow" w:hAnsi="Arial Narrow"/>
          <w:i/>
          <w:iCs/>
          <w:u w:val="single"/>
        </w:rPr>
        <w:t>aprendizaje autónomo y crítico</w:t>
      </w:r>
      <w:r w:rsidR="00266AF1">
        <w:rPr>
          <w:rFonts w:ascii="Arial Narrow" w:hAnsi="Arial Narrow"/>
        </w:rPr>
        <w:t>, en aras de fortalecer el ejercicio profesional a la par de la dinámica y l</w:t>
      </w:r>
      <w:r w:rsidR="00D14179">
        <w:rPr>
          <w:rFonts w:ascii="Arial Narrow" w:hAnsi="Arial Narrow"/>
        </w:rPr>
        <w:t>o</w:t>
      </w:r>
      <w:r w:rsidR="00266AF1">
        <w:rPr>
          <w:rFonts w:ascii="Arial Narrow" w:hAnsi="Arial Narrow"/>
        </w:rPr>
        <w:t>s nuevos requerimientos técnicos que exija el entorno local, regional y mundial.</w:t>
      </w:r>
    </w:p>
    <w:p w14:paraId="7BCEE712" w14:textId="77777777" w:rsidR="00D14179" w:rsidRDefault="00D14179" w:rsidP="009C3503">
      <w:pPr>
        <w:spacing w:after="0" w:line="276" w:lineRule="auto"/>
        <w:jc w:val="both"/>
        <w:rPr>
          <w:rFonts w:ascii="Arial Narrow" w:hAnsi="Arial Narrow"/>
        </w:rPr>
      </w:pPr>
    </w:p>
    <w:p w14:paraId="3F6FFCDC" w14:textId="460BABEB" w:rsidR="00266AF1" w:rsidRDefault="00524147" w:rsidP="009C3503">
      <w:pPr>
        <w:spacing w:after="0" w:line="276" w:lineRule="auto"/>
        <w:jc w:val="both"/>
        <w:rPr>
          <w:rFonts w:ascii="Arial Narrow" w:hAnsi="Arial Narrow"/>
        </w:rPr>
      </w:pPr>
      <w:r>
        <w:rPr>
          <w:rFonts w:ascii="Arial Narrow" w:hAnsi="Arial Narrow"/>
        </w:rPr>
        <w:t>Por otra parte, el</w:t>
      </w:r>
      <w:r w:rsidR="004C0611">
        <w:rPr>
          <w:rFonts w:ascii="Arial Narrow" w:hAnsi="Arial Narrow"/>
        </w:rPr>
        <w:t xml:space="preserve"> proceso de evaluación </w:t>
      </w:r>
      <w:r w:rsidR="00143BDE">
        <w:rPr>
          <w:rFonts w:ascii="Arial Narrow" w:hAnsi="Arial Narrow"/>
        </w:rPr>
        <w:t xml:space="preserve">constituye </w:t>
      </w:r>
      <w:r w:rsidR="00707B3A">
        <w:rPr>
          <w:rFonts w:ascii="Arial Narrow" w:hAnsi="Arial Narrow"/>
        </w:rPr>
        <w:t>un punto esencial en el cual se espera que el estudiante logre los resultados de aprendizaje o un perfil de cualificaciones</w:t>
      </w:r>
      <w:r w:rsidR="00804BD1">
        <w:rPr>
          <w:rFonts w:ascii="Arial Narrow" w:hAnsi="Arial Narrow"/>
        </w:rPr>
        <w:t xml:space="preserve"> a través de </w:t>
      </w:r>
      <w:r w:rsidR="00244CBE">
        <w:rPr>
          <w:rFonts w:ascii="Arial Narrow" w:hAnsi="Arial Narrow"/>
        </w:rPr>
        <w:t xml:space="preserve">los conocimientos, habilidades cognitivas o prácticas y competencias </w:t>
      </w:r>
      <w:r w:rsidR="00094DFB">
        <w:rPr>
          <w:rFonts w:ascii="Arial Narrow" w:hAnsi="Arial Narrow"/>
        </w:rPr>
        <w:t>sistémicas en el medio donde se desempeña</w:t>
      </w:r>
      <w:r w:rsidR="001A2835">
        <w:rPr>
          <w:rFonts w:ascii="Arial Narrow" w:hAnsi="Arial Narrow"/>
        </w:rPr>
        <w:t xml:space="preserve"> </w:t>
      </w:r>
      <w:r w:rsidR="00707B3A">
        <w:rPr>
          <w:rFonts w:ascii="Arial Narrow" w:hAnsi="Arial Narrow"/>
        </w:rPr>
        <w:t>(</w:t>
      </w:r>
      <w:proofErr w:type="spellStart"/>
      <w:r w:rsidR="00707B3A">
        <w:rPr>
          <w:rFonts w:ascii="Arial Narrow" w:hAnsi="Arial Narrow"/>
        </w:rPr>
        <w:t>Gomez</w:t>
      </w:r>
      <w:proofErr w:type="spellEnd"/>
      <w:r w:rsidR="00707B3A">
        <w:rPr>
          <w:rFonts w:ascii="Arial Narrow" w:hAnsi="Arial Narrow"/>
        </w:rPr>
        <w:t>, 2018).</w:t>
      </w:r>
      <w:r w:rsidR="001A2835">
        <w:rPr>
          <w:rFonts w:ascii="Arial Narrow" w:hAnsi="Arial Narrow"/>
        </w:rPr>
        <w:t xml:space="preserve"> Para la medición de los resultados de aprendizaje o de desempeño de los estudiantes se debe aplicar una </w:t>
      </w:r>
      <w:r w:rsidR="003E0BA1">
        <w:rPr>
          <w:rFonts w:ascii="Arial Narrow" w:hAnsi="Arial Narrow"/>
          <w:i/>
          <w:iCs/>
          <w:u w:val="single"/>
        </w:rPr>
        <w:t>R</w:t>
      </w:r>
      <w:r w:rsidR="007646B7" w:rsidRPr="00666CB1">
        <w:rPr>
          <w:rFonts w:ascii="Arial Narrow" w:hAnsi="Arial Narrow"/>
          <w:i/>
          <w:iCs/>
          <w:u w:val="single"/>
        </w:rPr>
        <w:t>ubrica</w:t>
      </w:r>
      <w:r w:rsidR="0062526F" w:rsidRPr="00666CB1">
        <w:rPr>
          <w:rFonts w:ascii="Arial Narrow" w:hAnsi="Arial Narrow"/>
        </w:rPr>
        <w:t>,</w:t>
      </w:r>
      <w:r w:rsidR="0062526F" w:rsidRPr="0062526F">
        <w:rPr>
          <w:rFonts w:ascii="Arial Narrow" w:hAnsi="Arial Narrow"/>
        </w:rPr>
        <w:t xml:space="preserve"> mecanismo med</w:t>
      </w:r>
      <w:r w:rsidR="0062526F">
        <w:rPr>
          <w:rFonts w:ascii="Arial Narrow" w:hAnsi="Arial Narrow"/>
        </w:rPr>
        <w:t xml:space="preserve">iante el cual se postula </w:t>
      </w:r>
      <w:r w:rsidR="00561721">
        <w:rPr>
          <w:rFonts w:ascii="Arial Narrow" w:hAnsi="Arial Narrow"/>
        </w:rPr>
        <w:t xml:space="preserve">los </w:t>
      </w:r>
      <w:r w:rsidR="0062526F">
        <w:rPr>
          <w:rFonts w:ascii="Arial Narrow" w:hAnsi="Arial Narrow"/>
        </w:rPr>
        <w:t>criterio</w:t>
      </w:r>
      <w:r w:rsidR="00E12420">
        <w:rPr>
          <w:rFonts w:ascii="Arial Narrow" w:hAnsi="Arial Narrow"/>
        </w:rPr>
        <w:t>s</w:t>
      </w:r>
      <w:r w:rsidR="0062526F">
        <w:rPr>
          <w:rFonts w:ascii="Arial Narrow" w:hAnsi="Arial Narrow"/>
        </w:rPr>
        <w:t xml:space="preserve"> de evaluación</w:t>
      </w:r>
      <w:r w:rsidR="00E12420">
        <w:rPr>
          <w:rFonts w:ascii="Arial Narrow" w:hAnsi="Arial Narrow"/>
        </w:rPr>
        <w:t xml:space="preserve">, ponderación de cada criterio, una escala de </w:t>
      </w:r>
      <w:r w:rsidR="00E12420">
        <w:rPr>
          <w:rFonts w:ascii="Arial Narrow" w:hAnsi="Arial Narrow"/>
        </w:rPr>
        <w:lastRenderedPageBreak/>
        <w:t>valores y la correspondiente calificación o puntaje.</w:t>
      </w:r>
      <w:r w:rsidR="00561721">
        <w:rPr>
          <w:rFonts w:ascii="Arial Narrow" w:hAnsi="Arial Narrow"/>
        </w:rPr>
        <w:t xml:space="preserve"> El proceso incluye el reconocimiento de oportunidades de mejora</w:t>
      </w:r>
      <w:r w:rsidR="00A81482">
        <w:rPr>
          <w:rFonts w:ascii="Arial Narrow" w:hAnsi="Arial Narrow"/>
        </w:rPr>
        <w:t>.</w:t>
      </w:r>
      <w:r w:rsidR="003E0BA1">
        <w:rPr>
          <w:rFonts w:ascii="Arial Narrow" w:hAnsi="Arial Narrow"/>
        </w:rPr>
        <w:t xml:space="preserve"> </w:t>
      </w:r>
    </w:p>
    <w:p w14:paraId="0F735C80" w14:textId="77777777" w:rsidR="00CA7EDE" w:rsidRDefault="00CA7EDE" w:rsidP="009C3503">
      <w:pPr>
        <w:spacing w:after="0" w:line="276" w:lineRule="auto"/>
        <w:jc w:val="both"/>
        <w:rPr>
          <w:rFonts w:ascii="Arial Narrow" w:hAnsi="Arial Narrow"/>
        </w:rPr>
      </w:pPr>
    </w:p>
    <w:p w14:paraId="24ABBEF7" w14:textId="4786D5A4" w:rsidR="00CA7EDE" w:rsidRDefault="004F00B8" w:rsidP="009C3503">
      <w:pPr>
        <w:spacing w:after="0" w:line="276" w:lineRule="auto"/>
        <w:jc w:val="both"/>
        <w:rPr>
          <w:rFonts w:ascii="Arial Narrow" w:hAnsi="Arial Narrow"/>
        </w:rPr>
      </w:pPr>
      <w:r>
        <w:rPr>
          <w:rFonts w:ascii="Arial Narrow" w:hAnsi="Arial Narrow"/>
        </w:rPr>
        <w:t xml:space="preserve">Una parte de la labor docente se debe reflejar en el acompañamiento </w:t>
      </w:r>
      <w:r w:rsidR="00E44EEC">
        <w:rPr>
          <w:rFonts w:ascii="Arial Narrow" w:hAnsi="Arial Narrow"/>
        </w:rPr>
        <w:t xml:space="preserve">directo hacia el estudiante y la orientación de actividades de trabajo independiente. En este aspecto es fundamental constituir </w:t>
      </w:r>
      <w:r w:rsidR="00772A51">
        <w:rPr>
          <w:rFonts w:ascii="Arial Narrow" w:hAnsi="Arial Narrow"/>
        </w:rPr>
        <w:t>elementos que promuevan la adaptación del estudiante a generar una disciplina de autonomía en el aprendizaje y de manejo del tiempo destinado a las actividades propias de cada espacio académico</w:t>
      </w:r>
      <w:r w:rsidR="00A8002D">
        <w:rPr>
          <w:rFonts w:ascii="Arial Narrow" w:hAnsi="Arial Narrow"/>
        </w:rPr>
        <w:t xml:space="preserve"> </w:t>
      </w:r>
    </w:p>
    <w:p w14:paraId="068636F8" w14:textId="77777777" w:rsidR="004F00B8" w:rsidRDefault="004F00B8" w:rsidP="009C3503">
      <w:pPr>
        <w:spacing w:after="0" w:line="276" w:lineRule="auto"/>
        <w:jc w:val="both"/>
        <w:rPr>
          <w:rFonts w:ascii="Arial Narrow" w:hAnsi="Arial Narrow"/>
        </w:rPr>
      </w:pPr>
    </w:p>
    <w:p w14:paraId="36335446" w14:textId="0252D7F1" w:rsidR="0030689B" w:rsidRDefault="0047362A" w:rsidP="009C3503">
      <w:pPr>
        <w:spacing w:after="0" w:line="276" w:lineRule="auto"/>
        <w:jc w:val="both"/>
        <w:rPr>
          <w:rFonts w:ascii="Arial Narrow" w:hAnsi="Arial Narrow"/>
        </w:rPr>
      </w:pPr>
      <w:r>
        <w:rPr>
          <w:rFonts w:ascii="Arial Narrow" w:hAnsi="Arial Narrow"/>
        </w:rPr>
        <w:t xml:space="preserve">De la misma manera, </w:t>
      </w:r>
      <w:r w:rsidR="00796488">
        <w:rPr>
          <w:rFonts w:ascii="Arial Narrow" w:hAnsi="Arial Narrow"/>
        </w:rPr>
        <w:t xml:space="preserve">con el objeto </w:t>
      </w:r>
      <w:r>
        <w:rPr>
          <w:rFonts w:ascii="Arial Narrow" w:hAnsi="Arial Narrow"/>
        </w:rPr>
        <w:t xml:space="preserve">de </w:t>
      </w:r>
      <w:r w:rsidR="00796488">
        <w:rPr>
          <w:rFonts w:ascii="Arial Narrow" w:hAnsi="Arial Narrow"/>
        </w:rPr>
        <w:t xml:space="preserve">consolidar temáticas, motivar a los jóvenes y dar </w:t>
      </w:r>
      <w:r w:rsidR="00565A8F">
        <w:rPr>
          <w:rFonts w:ascii="Arial Narrow" w:hAnsi="Arial Narrow"/>
        </w:rPr>
        <w:t>valor</w:t>
      </w:r>
      <w:r w:rsidR="00796488">
        <w:rPr>
          <w:rFonts w:ascii="Arial Narrow" w:hAnsi="Arial Narrow"/>
        </w:rPr>
        <w:t xml:space="preserve"> al conocimiento </w:t>
      </w:r>
      <w:r w:rsidR="00565A8F">
        <w:rPr>
          <w:rFonts w:ascii="Arial Narrow" w:hAnsi="Arial Narrow"/>
        </w:rPr>
        <w:t>de</w:t>
      </w:r>
      <w:r w:rsidR="00796488">
        <w:rPr>
          <w:rFonts w:ascii="Arial Narrow" w:hAnsi="Arial Narrow"/>
        </w:rPr>
        <w:t xml:space="preserve"> di</w:t>
      </w:r>
      <w:r w:rsidR="00565A8F">
        <w:rPr>
          <w:rFonts w:ascii="Arial Narrow" w:hAnsi="Arial Narrow"/>
        </w:rPr>
        <w:t>stintos</w:t>
      </w:r>
      <w:r w:rsidR="00796488">
        <w:rPr>
          <w:rFonts w:ascii="Arial Narrow" w:hAnsi="Arial Narrow"/>
        </w:rPr>
        <w:t xml:space="preserve"> </w:t>
      </w:r>
      <w:r w:rsidR="00565A8F">
        <w:rPr>
          <w:rFonts w:ascii="Arial Narrow" w:hAnsi="Arial Narrow"/>
        </w:rPr>
        <w:t>modos</w:t>
      </w:r>
      <w:r w:rsidR="00796488">
        <w:rPr>
          <w:rFonts w:ascii="Arial Narrow" w:hAnsi="Arial Narrow"/>
        </w:rPr>
        <w:t>, los métodos de enseñanza-aprendizaje deben ser variados e implican</w:t>
      </w:r>
      <w:r w:rsidR="00565A8F">
        <w:rPr>
          <w:rFonts w:ascii="Arial Narrow" w:hAnsi="Arial Narrow"/>
        </w:rPr>
        <w:t xml:space="preserve"> diversos tipos de</w:t>
      </w:r>
      <w:r w:rsidR="00796488">
        <w:rPr>
          <w:rFonts w:ascii="Arial Narrow" w:hAnsi="Arial Narrow"/>
        </w:rPr>
        <w:t xml:space="preserve"> recurso</w:t>
      </w:r>
      <w:r w:rsidR="00565A8F">
        <w:rPr>
          <w:rFonts w:ascii="Arial Narrow" w:hAnsi="Arial Narrow"/>
        </w:rPr>
        <w:t>s</w:t>
      </w:r>
      <w:r w:rsidR="00796488">
        <w:rPr>
          <w:rFonts w:ascii="Arial Narrow" w:hAnsi="Arial Narrow"/>
        </w:rPr>
        <w:t>.</w:t>
      </w:r>
      <w:r w:rsidR="00565A8F">
        <w:rPr>
          <w:rFonts w:ascii="Arial Narrow" w:hAnsi="Arial Narrow"/>
        </w:rPr>
        <w:t xml:space="preserve"> </w:t>
      </w:r>
      <w:r w:rsidR="00135E74">
        <w:rPr>
          <w:rFonts w:ascii="Arial Narrow" w:hAnsi="Arial Narrow"/>
        </w:rPr>
        <w:t>E</w:t>
      </w:r>
      <w:r w:rsidR="00565A8F">
        <w:rPr>
          <w:rFonts w:ascii="Arial Narrow" w:hAnsi="Arial Narrow"/>
        </w:rPr>
        <w:t xml:space="preserve">xisten diferentes factores con los cuales se puede seleccionar </w:t>
      </w:r>
      <w:r w:rsidR="00EF0D13">
        <w:rPr>
          <w:rFonts w:ascii="Arial Narrow" w:hAnsi="Arial Narrow"/>
        </w:rPr>
        <w:t>el método</w:t>
      </w:r>
      <w:r w:rsidR="00135E74">
        <w:rPr>
          <w:rFonts w:ascii="Arial Narrow" w:hAnsi="Arial Narrow"/>
        </w:rPr>
        <w:t xml:space="preserve"> de aprendizaje,</w:t>
      </w:r>
      <w:r w:rsidR="00EF0D13">
        <w:rPr>
          <w:rFonts w:ascii="Arial Narrow" w:hAnsi="Arial Narrow"/>
        </w:rPr>
        <w:t xml:space="preserve"> que depende del tipo de conocimiento y habilidad que se proponga desarrollar</w:t>
      </w:r>
      <w:r w:rsidR="00135E74">
        <w:rPr>
          <w:rFonts w:ascii="Arial Narrow" w:hAnsi="Arial Narrow"/>
        </w:rPr>
        <w:t xml:space="preserve">, así como la tecnología que se pretenda usar. </w:t>
      </w:r>
      <w:r w:rsidR="002B67DB">
        <w:rPr>
          <w:rFonts w:ascii="Arial Narrow" w:hAnsi="Arial Narrow"/>
        </w:rPr>
        <w:t xml:space="preserve">Portillo </w:t>
      </w:r>
      <w:r w:rsidR="002B67DB" w:rsidRPr="002B67DB">
        <w:rPr>
          <w:rFonts w:ascii="Arial Narrow" w:hAnsi="Arial Narrow"/>
          <w:i/>
          <w:iCs/>
        </w:rPr>
        <w:t>et al.</w:t>
      </w:r>
      <w:r w:rsidR="002B67DB">
        <w:rPr>
          <w:rFonts w:ascii="Arial Narrow" w:hAnsi="Arial Narrow"/>
        </w:rPr>
        <w:t xml:space="preserve"> (2023) afirman que e</w:t>
      </w:r>
      <w:r w:rsidR="00C1708D">
        <w:rPr>
          <w:rFonts w:ascii="Arial Narrow" w:hAnsi="Arial Narrow"/>
        </w:rPr>
        <w:t xml:space="preserve">s importante darle valor a las metodologías activas que </w:t>
      </w:r>
      <w:r w:rsidR="00121AC9">
        <w:rPr>
          <w:rFonts w:ascii="Arial Narrow" w:hAnsi="Arial Narrow"/>
        </w:rPr>
        <w:t>sitúan</w:t>
      </w:r>
      <w:r w:rsidR="00C1708D">
        <w:rPr>
          <w:rFonts w:ascii="Arial Narrow" w:hAnsi="Arial Narrow"/>
        </w:rPr>
        <w:t xml:space="preserve"> al estudiante en el centro del aprendizaje, </w:t>
      </w:r>
      <w:r w:rsidR="00121AC9">
        <w:rPr>
          <w:rFonts w:ascii="Arial Narrow" w:hAnsi="Arial Narrow"/>
        </w:rPr>
        <w:t>entre ellas</w:t>
      </w:r>
      <w:r w:rsidR="00C1708D">
        <w:rPr>
          <w:rFonts w:ascii="Arial Narrow" w:hAnsi="Arial Narrow"/>
        </w:rPr>
        <w:t>: el aula invertida, el aprendizaje cooperativo, el</w:t>
      </w:r>
      <w:r w:rsidR="00FD6D6A">
        <w:rPr>
          <w:rFonts w:ascii="Arial Narrow" w:hAnsi="Arial Narrow"/>
        </w:rPr>
        <w:t xml:space="preserve"> aprendizaje basado en competencias</w:t>
      </w:r>
      <w:r w:rsidR="00A81482">
        <w:rPr>
          <w:rFonts w:ascii="Arial Narrow" w:hAnsi="Arial Narrow"/>
        </w:rPr>
        <w:t xml:space="preserve"> y</w:t>
      </w:r>
      <w:r w:rsidR="00FD6D6A">
        <w:rPr>
          <w:rFonts w:ascii="Arial Narrow" w:hAnsi="Arial Narrow"/>
        </w:rPr>
        <w:t xml:space="preserve"> </w:t>
      </w:r>
      <w:r w:rsidR="00121AC9">
        <w:rPr>
          <w:rFonts w:ascii="Arial Narrow" w:hAnsi="Arial Narrow"/>
        </w:rPr>
        <w:t xml:space="preserve">el </w:t>
      </w:r>
      <w:r w:rsidR="00FD6D6A">
        <w:rPr>
          <w:rFonts w:ascii="Arial Narrow" w:hAnsi="Arial Narrow"/>
        </w:rPr>
        <w:t>aprendizaje</w:t>
      </w:r>
      <w:r w:rsidR="00C1708D">
        <w:rPr>
          <w:rFonts w:ascii="Arial Narrow" w:hAnsi="Arial Narrow"/>
        </w:rPr>
        <w:t xml:space="preserve"> basado en proyectos</w:t>
      </w:r>
      <w:r w:rsidR="00A81482">
        <w:rPr>
          <w:rFonts w:ascii="Arial Narrow" w:hAnsi="Arial Narrow"/>
        </w:rPr>
        <w:t>.</w:t>
      </w:r>
      <w:r w:rsidR="00FD6D6A">
        <w:rPr>
          <w:rFonts w:ascii="Arial Narrow" w:hAnsi="Arial Narrow"/>
        </w:rPr>
        <w:t xml:space="preserve"> Por otra parte, </w:t>
      </w:r>
      <w:r w:rsidR="005B5266">
        <w:rPr>
          <w:rFonts w:ascii="Arial Narrow" w:hAnsi="Arial Narrow"/>
        </w:rPr>
        <w:t xml:space="preserve">también </w:t>
      </w:r>
      <w:r w:rsidR="00FD6D6A">
        <w:rPr>
          <w:rFonts w:ascii="Arial Narrow" w:hAnsi="Arial Narrow"/>
        </w:rPr>
        <w:t xml:space="preserve">es necesario </w:t>
      </w:r>
      <w:r w:rsidR="005B5266">
        <w:rPr>
          <w:rFonts w:ascii="Arial Narrow" w:hAnsi="Arial Narrow"/>
        </w:rPr>
        <w:t xml:space="preserve">hacer </w:t>
      </w:r>
      <w:r w:rsidR="00FD6D6A">
        <w:rPr>
          <w:rFonts w:ascii="Arial Narrow" w:hAnsi="Arial Narrow"/>
        </w:rPr>
        <w:t>us</w:t>
      </w:r>
      <w:r w:rsidR="005B5266">
        <w:rPr>
          <w:rFonts w:ascii="Arial Narrow" w:hAnsi="Arial Narrow"/>
        </w:rPr>
        <w:t>o de</w:t>
      </w:r>
      <w:r w:rsidR="00FD6D6A">
        <w:rPr>
          <w:rFonts w:ascii="Arial Narrow" w:hAnsi="Arial Narrow"/>
        </w:rPr>
        <w:t xml:space="preserve"> los métodos tradicionales como el de las clases magistrales, </w:t>
      </w:r>
      <w:r w:rsidR="005B5266">
        <w:rPr>
          <w:rFonts w:ascii="Arial Narrow" w:hAnsi="Arial Narrow"/>
        </w:rPr>
        <w:t xml:space="preserve">con realización de ejercicios y comprobación de resultados </w:t>
      </w:r>
      <w:r w:rsidR="00FD6D6A">
        <w:rPr>
          <w:rFonts w:ascii="Arial Narrow" w:hAnsi="Arial Narrow"/>
        </w:rPr>
        <w:t xml:space="preserve">ya que muchos jóvenes están adaptados a este </w:t>
      </w:r>
      <w:r w:rsidR="005B5266">
        <w:rPr>
          <w:rFonts w:ascii="Arial Narrow" w:hAnsi="Arial Narrow"/>
        </w:rPr>
        <w:t>esquema clásico</w:t>
      </w:r>
      <w:r w:rsidR="00FD6D6A">
        <w:rPr>
          <w:rFonts w:ascii="Arial Narrow" w:hAnsi="Arial Narrow"/>
        </w:rPr>
        <w:t>.</w:t>
      </w:r>
      <w:r w:rsidR="00B114C7">
        <w:rPr>
          <w:rFonts w:ascii="Arial Narrow" w:hAnsi="Arial Narrow"/>
        </w:rPr>
        <w:t xml:space="preserve"> </w:t>
      </w:r>
    </w:p>
    <w:p w14:paraId="0E0B2566" w14:textId="77777777" w:rsidR="0047362A" w:rsidRDefault="0047362A" w:rsidP="009C3503">
      <w:pPr>
        <w:spacing w:after="0" w:line="276" w:lineRule="auto"/>
        <w:jc w:val="both"/>
        <w:rPr>
          <w:rFonts w:ascii="Arial Narrow" w:hAnsi="Arial Narrow"/>
        </w:rPr>
      </w:pPr>
    </w:p>
    <w:p w14:paraId="25A4B43C" w14:textId="534B309A" w:rsidR="008870AD" w:rsidRDefault="008870AD" w:rsidP="008870AD">
      <w:pPr>
        <w:spacing w:after="0" w:line="276" w:lineRule="auto"/>
        <w:jc w:val="both"/>
        <w:rPr>
          <w:rFonts w:ascii="Arial Narrow" w:hAnsi="Arial Narrow"/>
        </w:rPr>
      </w:pPr>
      <w:r>
        <w:rPr>
          <w:rFonts w:ascii="Arial Narrow" w:hAnsi="Arial Narrow"/>
        </w:rPr>
        <w:t xml:space="preserve">El uso de herramientas de inteligencia artificial para la conexión con los últimos conceptos y avances en temáticas específicas, debe servir para que los estudiantes alcancen de manera autónoma el conocimiento que promueva un desarrollo profesional de vanguardia. Es importante hacer notar, que en la actualidad los jóvenes prefieren el aprendizaje y desarrollo de tareas básicas y con alta demanda social de manera más autónoma. La problemática que se ha vislumbrado con la alta tasa de deserción académica, la disminución de estudiantes matriculados para primer semestre en varias de las facultades de ingeniería en el país, surge del mismo avance tecnológico, el cual propone mayor capacidad de difundir el conocimiento a través de programas virtuales y con lo cual se le da la oportunidad a las personas interesadas en adquirir competencias específicas, de vincularse a programas </w:t>
      </w:r>
      <w:r w:rsidR="0025663B">
        <w:rPr>
          <w:rFonts w:ascii="Arial Narrow" w:hAnsi="Arial Narrow"/>
        </w:rPr>
        <w:t>remotos</w:t>
      </w:r>
      <w:r>
        <w:rPr>
          <w:rFonts w:ascii="Arial Narrow" w:hAnsi="Arial Narrow"/>
        </w:rPr>
        <w:t xml:space="preserve"> y atender múltiples tareas a la vez; con lo cual obtienen  capacitación a bajo costo y atienden “simultáneamente” sus múltiples actividades diarias en búsqueda de su bienestar social y económico. Esa facilidad que ofrece la tecnología se puede enfocar para formar estudiantes con mayor autonomía en la búsqueda del conocimiento, fomentando la capacidad de autogenerar trabajo a través de emprendimientos y mejor desempeño laboral</w:t>
      </w:r>
      <w:r w:rsidR="003132BD">
        <w:rPr>
          <w:rFonts w:ascii="Arial Narrow" w:hAnsi="Arial Narrow"/>
        </w:rPr>
        <w:t xml:space="preserve">. </w:t>
      </w:r>
      <w:r>
        <w:rPr>
          <w:rFonts w:ascii="Arial Narrow" w:hAnsi="Arial Narrow"/>
        </w:rPr>
        <w:t xml:space="preserve">La dinámica del desarrollo tecnológico también toca de manera directa otros aspectos del quehacer en la docencia e investigación. Actualmente, los profesionales de todas las disciplinas deben afrontar el reto de participar activamente en la transformación digital, teniendo en cuenta que la ingeniería se sirve de herramientas para aumentar la confiabilidad de los análisis y disminuir tiempos de trabajo; llegando inclusive a disminuir costos a gran escala con herramientas como la simulación y modelación. Esta integración a la transformación digital repercute en que los estudiantes obtengan habilidades computacionales desde el ámbito del desarrollo propio de aplicativos que enmarquen al ingeniero en estatus de alta competitividad.  </w:t>
      </w:r>
    </w:p>
    <w:p w14:paraId="3AA32EAD" w14:textId="77777777" w:rsidR="008870AD" w:rsidRDefault="008870AD" w:rsidP="008870AD">
      <w:pPr>
        <w:spacing w:after="0" w:line="276" w:lineRule="auto"/>
        <w:jc w:val="both"/>
        <w:rPr>
          <w:rFonts w:ascii="Arial Narrow" w:hAnsi="Arial Narrow"/>
        </w:rPr>
      </w:pPr>
    </w:p>
    <w:p w14:paraId="3CB29869" w14:textId="77777777" w:rsidR="00D476D2" w:rsidRDefault="00D476D2" w:rsidP="009C3503">
      <w:pPr>
        <w:spacing w:after="0" w:line="276" w:lineRule="auto"/>
        <w:jc w:val="both"/>
        <w:rPr>
          <w:rFonts w:ascii="Arial Narrow" w:hAnsi="Arial Narrow"/>
        </w:rPr>
      </w:pPr>
    </w:p>
    <w:p w14:paraId="54B0C695" w14:textId="77777777" w:rsidR="0084761B" w:rsidRDefault="0084761B" w:rsidP="009C3503">
      <w:pPr>
        <w:spacing w:after="0" w:line="276" w:lineRule="auto"/>
        <w:jc w:val="both"/>
        <w:rPr>
          <w:rFonts w:ascii="Arial Narrow" w:hAnsi="Arial Narrow"/>
        </w:rPr>
      </w:pPr>
    </w:p>
    <w:p w14:paraId="05204E97" w14:textId="77777777" w:rsidR="00376BB3" w:rsidRDefault="00376BB3" w:rsidP="009C3503">
      <w:pPr>
        <w:spacing w:after="0" w:line="276" w:lineRule="auto"/>
        <w:jc w:val="both"/>
        <w:rPr>
          <w:rFonts w:ascii="Arial Narrow" w:hAnsi="Arial Narrow"/>
        </w:rPr>
      </w:pPr>
    </w:p>
    <w:p w14:paraId="45D08DC4" w14:textId="77777777" w:rsidR="00376BB3" w:rsidRDefault="00376BB3" w:rsidP="009C3503">
      <w:pPr>
        <w:spacing w:after="0" w:line="276" w:lineRule="auto"/>
        <w:jc w:val="both"/>
        <w:rPr>
          <w:rFonts w:ascii="Arial Narrow" w:hAnsi="Arial Narrow"/>
        </w:rPr>
      </w:pPr>
    </w:p>
    <w:p w14:paraId="6E4CC079" w14:textId="77777777" w:rsidR="0084761B" w:rsidRDefault="0084761B" w:rsidP="009C3503">
      <w:pPr>
        <w:spacing w:after="0" w:line="276" w:lineRule="auto"/>
        <w:jc w:val="both"/>
        <w:rPr>
          <w:rFonts w:ascii="Arial Narrow" w:hAnsi="Arial Narrow"/>
        </w:rPr>
      </w:pPr>
    </w:p>
    <w:p w14:paraId="17A4F9C0" w14:textId="77777777" w:rsidR="0084761B" w:rsidRDefault="0084761B" w:rsidP="009C3503">
      <w:pPr>
        <w:spacing w:after="0" w:line="276" w:lineRule="auto"/>
        <w:jc w:val="both"/>
        <w:rPr>
          <w:rFonts w:ascii="Arial Narrow" w:hAnsi="Arial Narrow"/>
        </w:rPr>
      </w:pPr>
    </w:p>
    <w:p w14:paraId="3871F5CE" w14:textId="471B7C5D" w:rsidR="009C3503" w:rsidRPr="00B832D3" w:rsidRDefault="009C3503" w:rsidP="00031D48">
      <w:pPr>
        <w:spacing w:after="0" w:line="276" w:lineRule="auto"/>
        <w:jc w:val="both"/>
        <w:rPr>
          <w:rFonts w:ascii="Arial Narrow" w:hAnsi="Arial Narrow"/>
          <w:b/>
          <w:bCs/>
        </w:rPr>
      </w:pPr>
      <w:r w:rsidRPr="005168A8">
        <w:rPr>
          <w:rFonts w:ascii="Arial Narrow" w:hAnsi="Arial Narrow"/>
          <w:b/>
          <w:bCs/>
        </w:rPr>
        <w:lastRenderedPageBreak/>
        <w:t>COMPONENTE DE INVESTIGACIÓN</w:t>
      </w:r>
    </w:p>
    <w:p w14:paraId="5F55EEB3" w14:textId="04A5AC22" w:rsidR="00674766" w:rsidRDefault="00674766" w:rsidP="00031D48">
      <w:pPr>
        <w:spacing w:after="0" w:line="276" w:lineRule="auto"/>
        <w:jc w:val="both"/>
        <w:rPr>
          <w:rFonts w:ascii="Arial Narrow" w:hAnsi="Arial Narrow"/>
        </w:rPr>
      </w:pPr>
    </w:p>
    <w:p w14:paraId="11FA912B" w14:textId="7855B8B3" w:rsidR="00D01221" w:rsidRDefault="00CA7A52" w:rsidP="00D01221">
      <w:pPr>
        <w:spacing w:after="0" w:line="276" w:lineRule="auto"/>
        <w:jc w:val="both"/>
        <w:rPr>
          <w:rFonts w:ascii="Arial Narrow" w:hAnsi="Arial Narrow"/>
        </w:rPr>
      </w:pPr>
      <w:r>
        <w:rPr>
          <w:rFonts w:ascii="Arial Narrow" w:hAnsi="Arial Narrow"/>
        </w:rPr>
        <w:t xml:space="preserve">Dentro de la propuesta de investigación colectiva se contempla </w:t>
      </w:r>
      <w:r w:rsidR="00DB5F42">
        <w:rPr>
          <w:rFonts w:ascii="Arial Narrow" w:hAnsi="Arial Narrow"/>
        </w:rPr>
        <w:t xml:space="preserve">principalmente </w:t>
      </w:r>
      <w:r>
        <w:rPr>
          <w:rFonts w:ascii="Arial Narrow" w:hAnsi="Arial Narrow"/>
        </w:rPr>
        <w:t xml:space="preserve">la continuidad en el aporte </w:t>
      </w:r>
      <w:r w:rsidR="00DB5F42">
        <w:rPr>
          <w:rFonts w:ascii="Arial Narrow" w:hAnsi="Arial Narrow"/>
        </w:rPr>
        <w:t xml:space="preserve">como estudiante del programa de Doctorado en Ingeniería Civil y la interacción </w:t>
      </w:r>
      <w:r w:rsidR="00407C84">
        <w:rPr>
          <w:rFonts w:ascii="Arial Narrow" w:hAnsi="Arial Narrow"/>
        </w:rPr>
        <w:t>con</w:t>
      </w:r>
      <w:r>
        <w:rPr>
          <w:rFonts w:ascii="Arial Narrow" w:hAnsi="Arial Narrow"/>
        </w:rPr>
        <w:t xml:space="preserve"> el Grupo de Investigación </w:t>
      </w:r>
      <w:r w:rsidR="001120EE">
        <w:rPr>
          <w:rFonts w:ascii="Arial Narrow" w:hAnsi="Arial Narrow"/>
        </w:rPr>
        <w:t>“</w:t>
      </w:r>
      <w:r w:rsidR="001120EE" w:rsidRPr="001120EE">
        <w:rPr>
          <w:rFonts w:ascii="Arial Narrow" w:hAnsi="Arial Narrow"/>
        </w:rPr>
        <w:t xml:space="preserve">GEOTECHNICAL ENGINEERING KNOWLEDGE AND INNOVATION </w:t>
      </w:r>
      <w:r w:rsidR="001120EE">
        <w:rPr>
          <w:rFonts w:ascii="Arial Narrow" w:hAnsi="Arial Narrow"/>
        </w:rPr>
        <w:t>–</w:t>
      </w:r>
      <w:r w:rsidR="001120EE" w:rsidRPr="001120EE">
        <w:rPr>
          <w:rFonts w:ascii="Arial Narrow" w:hAnsi="Arial Narrow"/>
        </w:rPr>
        <w:t xml:space="preserve"> GENKI</w:t>
      </w:r>
      <w:r w:rsidR="001120EE">
        <w:rPr>
          <w:rFonts w:ascii="Arial Narrow" w:hAnsi="Arial Narrow"/>
        </w:rPr>
        <w:t>” adscrito a</w:t>
      </w:r>
      <w:r w:rsidR="00376BB3">
        <w:rPr>
          <w:rFonts w:ascii="Arial Narrow" w:hAnsi="Arial Narrow"/>
        </w:rPr>
        <w:t xml:space="preserve"> </w:t>
      </w:r>
      <w:r w:rsidR="001120EE">
        <w:rPr>
          <w:rFonts w:ascii="Arial Narrow" w:hAnsi="Arial Narrow"/>
        </w:rPr>
        <w:t>l</w:t>
      </w:r>
      <w:r w:rsidR="00376BB3">
        <w:rPr>
          <w:rFonts w:ascii="Arial Narrow" w:hAnsi="Arial Narrow"/>
        </w:rPr>
        <w:t>a facultad</w:t>
      </w:r>
      <w:r>
        <w:rPr>
          <w:rFonts w:ascii="Arial Narrow" w:hAnsi="Arial Narrow"/>
        </w:rPr>
        <w:t xml:space="preserve">. </w:t>
      </w:r>
      <w:r w:rsidR="006D7473">
        <w:rPr>
          <w:rFonts w:ascii="Arial Narrow" w:hAnsi="Arial Narrow"/>
        </w:rPr>
        <w:t>Los temas de investigación principales</w:t>
      </w:r>
      <w:r w:rsidR="00A023AD">
        <w:rPr>
          <w:rFonts w:ascii="Arial Narrow" w:hAnsi="Arial Narrow"/>
        </w:rPr>
        <w:t xml:space="preserve"> que motiva</w:t>
      </w:r>
      <w:r w:rsidR="006D7473">
        <w:rPr>
          <w:rFonts w:ascii="Arial Narrow" w:hAnsi="Arial Narrow"/>
        </w:rPr>
        <w:t>n</w:t>
      </w:r>
      <w:r w:rsidR="00A023AD">
        <w:rPr>
          <w:rFonts w:ascii="Arial Narrow" w:hAnsi="Arial Narrow"/>
        </w:rPr>
        <w:t xml:space="preserve"> al grupo </w:t>
      </w:r>
      <w:r w:rsidR="00DB5F42">
        <w:rPr>
          <w:rFonts w:ascii="Arial Narrow" w:hAnsi="Arial Narrow"/>
        </w:rPr>
        <w:t>surge</w:t>
      </w:r>
      <w:r w:rsidR="0084761B">
        <w:rPr>
          <w:rFonts w:ascii="Arial Narrow" w:hAnsi="Arial Narrow"/>
        </w:rPr>
        <w:t>n</w:t>
      </w:r>
      <w:r w:rsidR="00A023AD">
        <w:rPr>
          <w:rFonts w:ascii="Arial Narrow" w:hAnsi="Arial Narrow"/>
        </w:rPr>
        <w:t xml:space="preserve"> con el estudio del comportamiento mecánico de suelos residuales y parcialmente saturados</w:t>
      </w:r>
      <w:r w:rsidR="00350156">
        <w:rPr>
          <w:rFonts w:ascii="Arial Narrow" w:hAnsi="Arial Narrow"/>
        </w:rPr>
        <w:t xml:space="preserve">, temática de gran trascendencia </w:t>
      </w:r>
      <w:r w:rsidR="006D7473">
        <w:rPr>
          <w:rFonts w:ascii="Arial Narrow" w:hAnsi="Arial Narrow"/>
        </w:rPr>
        <w:t xml:space="preserve">a nivel mundial, la cual le aporta a la línea de investigación de Geotecnia y riesgos </w:t>
      </w:r>
      <w:proofErr w:type="spellStart"/>
      <w:r w:rsidR="006D7473">
        <w:rPr>
          <w:rFonts w:ascii="Arial Narrow" w:hAnsi="Arial Narrow"/>
        </w:rPr>
        <w:t>geoambientales</w:t>
      </w:r>
      <w:proofErr w:type="spellEnd"/>
      <w:r w:rsidR="006D7473">
        <w:rPr>
          <w:rFonts w:ascii="Arial Narrow" w:hAnsi="Arial Narrow"/>
        </w:rPr>
        <w:t>.</w:t>
      </w:r>
      <w:r w:rsidR="00A023AD">
        <w:rPr>
          <w:rFonts w:ascii="Arial Narrow" w:hAnsi="Arial Narrow"/>
        </w:rPr>
        <w:t xml:space="preserve"> De manera más específica se desarrolla actualmente el estudio de suelos residuales derivados de cenizas volcánicas, tópico con el cual se viene desarrollando revisiones</w:t>
      </w:r>
      <w:r w:rsidR="00350156">
        <w:rPr>
          <w:rFonts w:ascii="Arial Narrow" w:hAnsi="Arial Narrow"/>
        </w:rPr>
        <w:t xml:space="preserve"> y programas experimentales sobre la respuesta mecánica de este tipo de suelos </w:t>
      </w:r>
      <w:r w:rsidR="0060282F">
        <w:rPr>
          <w:rFonts w:ascii="Arial Narrow" w:hAnsi="Arial Narrow"/>
        </w:rPr>
        <w:t>en estabilidad de taludes y cimentaciones</w:t>
      </w:r>
      <w:r w:rsidR="00350156">
        <w:rPr>
          <w:rFonts w:ascii="Arial Narrow" w:hAnsi="Arial Narrow"/>
        </w:rPr>
        <w:t>. A partir de esta temática se ha motivado a estudiantes del</w:t>
      </w:r>
      <w:r w:rsidR="00330022">
        <w:rPr>
          <w:rFonts w:ascii="Arial Narrow" w:hAnsi="Arial Narrow"/>
        </w:rPr>
        <w:t xml:space="preserve"> pregrado y </w:t>
      </w:r>
      <w:r w:rsidR="0060282F">
        <w:rPr>
          <w:rFonts w:ascii="Arial Narrow" w:hAnsi="Arial Narrow"/>
        </w:rPr>
        <w:t>d</w:t>
      </w:r>
      <w:r w:rsidR="00330022">
        <w:rPr>
          <w:rFonts w:ascii="Arial Narrow" w:hAnsi="Arial Narrow"/>
        </w:rPr>
        <w:t>el</w:t>
      </w:r>
      <w:r w:rsidR="00350156">
        <w:rPr>
          <w:rFonts w:ascii="Arial Narrow" w:hAnsi="Arial Narrow"/>
        </w:rPr>
        <w:t xml:space="preserve"> programa de maestría hacia la </w:t>
      </w:r>
      <w:r w:rsidR="0060282F">
        <w:rPr>
          <w:rFonts w:ascii="Arial Narrow" w:hAnsi="Arial Narrow"/>
        </w:rPr>
        <w:t>vinculación a</w:t>
      </w:r>
      <w:r w:rsidR="00350156">
        <w:rPr>
          <w:rFonts w:ascii="Arial Narrow" w:hAnsi="Arial Narrow"/>
        </w:rPr>
        <w:t xml:space="preserve"> tesis de investigación que promuev</w:t>
      </w:r>
      <w:r w:rsidR="00330022">
        <w:rPr>
          <w:rFonts w:ascii="Arial Narrow" w:hAnsi="Arial Narrow"/>
        </w:rPr>
        <w:t>e</w:t>
      </w:r>
      <w:r w:rsidR="00350156">
        <w:rPr>
          <w:rFonts w:ascii="Arial Narrow" w:hAnsi="Arial Narrow"/>
        </w:rPr>
        <w:t>n</w:t>
      </w:r>
      <w:r w:rsidR="00330022">
        <w:rPr>
          <w:rFonts w:ascii="Arial Narrow" w:hAnsi="Arial Narrow"/>
        </w:rPr>
        <w:t xml:space="preserve"> y consolidan una cultura de investigación, </w:t>
      </w:r>
      <w:r w:rsidR="00350156">
        <w:rPr>
          <w:rFonts w:ascii="Arial Narrow" w:hAnsi="Arial Narrow"/>
        </w:rPr>
        <w:t>contribu</w:t>
      </w:r>
      <w:r w:rsidR="00330022">
        <w:rPr>
          <w:rFonts w:ascii="Arial Narrow" w:hAnsi="Arial Narrow"/>
        </w:rPr>
        <w:t>yendo</w:t>
      </w:r>
      <w:r w:rsidR="00350156">
        <w:rPr>
          <w:rFonts w:ascii="Arial Narrow" w:hAnsi="Arial Narrow"/>
        </w:rPr>
        <w:t xml:space="preserve"> al fortalecimiento de la generación del conocimiento</w:t>
      </w:r>
      <w:r w:rsidR="008A4A83">
        <w:rPr>
          <w:rFonts w:ascii="Arial Narrow" w:hAnsi="Arial Narrow"/>
        </w:rPr>
        <w:t xml:space="preserve"> y a la producción científica</w:t>
      </w:r>
      <w:r w:rsidR="00350156">
        <w:rPr>
          <w:rFonts w:ascii="Arial Narrow" w:hAnsi="Arial Narrow"/>
        </w:rPr>
        <w:t>.</w:t>
      </w:r>
      <w:r w:rsidR="00D01221">
        <w:rPr>
          <w:rFonts w:ascii="Arial Narrow" w:hAnsi="Arial Narrow"/>
        </w:rPr>
        <w:t xml:space="preserve"> </w:t>
      </w:r>
    </w:p>
    <w:p w14:paraId="13099239" w14:textId="77777777" w:rsidR="00D01221" w:rsidRDefault="00D01221" w:rsidP="00D01221">
      <w:pPr>
        <w:spacing w:after="0" w:line="276" w:lineRule="auto"/>
        <w:jc w:val="both"/>
        <w:rPr>
          <w:rFonts w:ascii="Arial Narrow" w:hAnsi="Arial Narrow"/>
        </w:rPr>
      </w:pPr>
    </w:p>
    <w:p w14:paraId="04A2EB10" w14:textId="28026A4C" w:rsidR="00D01221" w:rsidRDefault="00D01221" w:rsidP="00D01221">
      <w:pPr>
        <w:spacing w:after="0" w:line="276" w:lineRule="auto"/>
        <w:jc w:val="both"/>
        <w:rPr>
          <w:rFonts w:ascii="Arial Narrow" w:hAnsi="Arial Narrow"/>
        </w:rPr>
      </w:pPr>
      <w:r>
        <w:rPr>
          <w:rFonts w:ascii="Arial Narrow" w:hAnsi="Arial Narrow"/>
        </w:rPr>
        <w:t xml:space="preserve">Toda investigación requiere la revisión del estado del conocimiento y actualmente, con el uso de herramientas de la Inteligencia artificial esta labor es aún más eficiente. En cuanto el estudiante se motive de una temática específica durante el transcurso de su carrera, puede lograr apropiarse de los conocimientos suficientes y cercanos al estado del arte y vislumbrar la necesidad de interactuar con otras áreas del conocimiento; así como de potencializar y desarrollar habilidades en diferentes aspectos, como: métodos numéricos, programación, simulación, </w:t>
      </w:r>
      <w:r w:rsidR="0060282F">
        <w:rPr>
          <w:rFonts w:ascii="Arial Narrow" w:hAnsi="Arial Narrow"/>
        </w:rPr>
        <w:t>y el fundamento de</w:t>
      </w:r>
      <w:r>
        <w:rPr>
          <w:rFonts w:ascii="Arial Narrow" w:hAnsi="Arial Narrow"/>
        </w:rPr>
        <w:t xml:space="preserve"> conceptos de la química, física y geología desde el enfoque práctico y de investigación de la ingeniería civil. </w:t>
      </w:r>
    </w:p>
    <w:p w14:paraId="202D4AFF" w14:textId="77777777" w:rsidR="00D01221" w:rsidRDefault="00D01221" w:rsidP="00031D48">
      <w:pPr>
        <w:spacing w:after="0" w:line="276" w:lineRule="auto"/>
        <w:jc w:val="both"/>
        <w:rPr>
          <w:rFonts w:ascii="Arial Narrow" w:hAnsi="Arial Narrow"/>
        </w:rPr>
      </w:pPr>
    </w:p>
    <w:p w14:paraId="5FCE5380" w14:textId="7FB4AFEF" w:rsidR="005A0224" w:rsidRPr="005A0224" w:rsidRDefault="00401C6C" w:rsidP="0060282F">
      <w:pPr>
        <w:spacing w:after="0" w:line="276" w:lineRule="auto"/>
        <w:jc w:val="both"/>
        <w:rPr>
          <w:rFonts w:ascii="Arial Narrow" w:hAnsi="Arial Narrow"/>
        </w:rPr>
      </w:pPr>
      <w:r>
        <w:rPr>
          <w:rFonts w:ascii="Arial Narrow" w:hAnsi="Arial Narrow"/>
        </w:rPr>
        <w:t>Existe interés personal en el fortalecimiento de la investigación formativa</w:t>
      </w:r>
      <w:r w:rsidR="008A4A83">
        <w:rPr>
          <w:rFonts w:ascii="Arial Narrow" w:hAnsi="Arial Narrow"/>
        </w:rPr>
        <w:t xml:space="preserve">. </w:t>
      </w:r>
      <w:r w:rsidR="000D655E">
        <w:rPr>
          <w:rFonts w:ascii="Arial Narrow" w:hAnsi="Arial Narrow"/>
        </w:rPr>
        <w:t>Potencializar s</w:t>
      </w:r>
      <w:r w:rsidR="00CA3A13">
        <w:rPr>
          <w:rFonts w:ascii="Arial Narrow" w:hAnsi="Arial Narrow"/>
        </w:rPr>
        <w:t>u uso como estrategia para el desarrollo de competencias o habilidades en investigación para los estudiantes desde los primeros niveles</w:t>
      </w:r>
      <w:r w:rsidR="008A4A83">
        <w:rPr>
          <w:rFonts w:ascii="Arial Narrow" w:hAnsi="Arial Narrow"/>
        </w:rPr>
        <w:t>, dado que l</w:t>
      </w:r>
      <w:r w:rsidR="000D655E">
        <w:rPr>
          <w:rFonts w:ascii="Arial Narrow" w:hAnsi="Arial Narrow"/>
        </w:rPr>
        <w:t xml:space="preserve">os </w:t>
      </w:r>
      <w:r w:rsidR="008A4A83">
        <w:rPr>
          <w:rFonts w:ascii="Arial Narrow" w:hAnsi="Arial Narrow"/>
        </w:rPr>
        <w:t>jóvenes</w:t>
      </w:r>
      <w:r w:rsidR="000D655E">
        <w:rPr>
          <w:rFonts w:ascii="Arial Narrow" w:hAnsi="Arial Narrow"/>
        </w:rPr>
        <w:t xml:space="preserve"> adquieren el gusto por la investigación al vincularse a proyectos que les permitan explorar nuevos escenarios de desarrollo profesional</w:t>
      </w:r>
    </w:p>
    <w:p w14:paraId="76F3FB80" w14:textId="77777777" w:rsidR="000D655E" w:rsidRDefault="000D655E" w:rsidP="00674766">
      <w:pPr>
        <w:spacing w:after="0" w:line="276" w:lineRule="auto"/>
        <w:jc w:val="both"/>
        <w:rPr>
          <w:rFonts w:ascii="Arial Narrow" w:hAnsi="Arial Narrow"/>
        </w:rPr>
      </w:pPr>
    </w:p>
    <w:p w14:paraId="3908736D" w14:textId="77777777" w:rsidR="00674766" w:rsidRDefault="00674766" w:rsidP="009C3503">
      <w:pPr>
        <w:spacing w:after="0" w:line="276" w:lineRule="auto"/>
        <w:jc w:val="both"/>
        <w:rPr>
          <w:rFonts w:ascii="Arial Narrow" w:hAnsi="Arial Narrow"/>
        </w:rPr>
      </w:pPr>
    </w:p>
    <w:p w14:paraId="230F47EA" w14:textId="1BDDC4B9" w:rsidR="009C3503" w:rsidRPr="00B832D3" w:rsidRDefault="009C3503" w:rsidP="009C3503">
      <w:pPr>
        <w:spacing w:after="0" w:line="276" w:lineRule="auto"/>
        <w:jc w:val="both"/>
        <w:rPr>
          <w:rFonts w:ascii="Arial Narrow" w:hAnsi="Arial Narrow"/>
          <w:b/>
          <w:bCs/>
        </w:rPr>
      </w:pPr>
      <w:r w:rsidRPr="00B832D3">
        <w:rPr>
          <w:rFonts w:ascii="Arial Narrow" w:hAnsi="Arial Narrow"/>
          <w:b/>
          <w:bCs/>
        </w:rPr>
        <w:t>COMPONENTE DE EXTENSIÓN</w:t>
      </w:r>
    </w:p>
    <w:p w14:paraId="18C294D0" w14:textId="56E5C09F" w:rsidR="00674766" w:rsidRPr="006314B7" w:rsidRDefault="00674766" w:rsidP="009C3503">
      <w:pPr>
        <w:spacing w:after="0" w:line="276" w:lineRule="auto"/>
        <w:jc w:val="both"/>
        <w:rPr>
          <w:rFonts w:ascii="Arial Narrow" w:hAnsi="Arial Narrow"/>
          <w:color w:val="388600"/>
        </w:rPr>
      </w:pPr>
    </w:p>
    <w:p w14:paraId="1E0F3786" w14:textId="005973EF" w:rsidR="00063A2F" w:rsidRDefault="0057058E" w:rsidP="00B832D3">
      <w:pPr>
        <w:spacing w:after="0" w:line="276" w:lineRule="auto"/>
        <w:jc w:val="both"/>
        <w:rPr>
          <w:rFonts w:ascii="Arial Narrow" w:hAnsi="Arial Narrow"/>
        </w:rPr>
      </w:pPr>
      <w:r>
        <w:rPr>
          <w:rFonts w:ascii="Arial Narrow" w:hAnsi="Arial Narrow"/>
        </w:rPr>
        <w:t xml:space="preserve">La necesidad de que los saberes y adelantos tecnológicos generados y discutidos dentro de </w:t>
      </w:r>
      <w:r w:rsidR="0018568F">
        <w:rPr>
          <w:rFonts w:ascii="Arial Narrow" w:hAnsi="Arial Narrow"/>
        </w:rPr>
        <w:t>las funciones</w:t>
      </w:r>
      <w:r>
        <w:rPr>
          <w:rFonts w:ascii="Arial Narrow" w:hAnsi="Arial Narrow"/>
        </w:rPr>
        <w:t xml:space="preserve"> de docencia e investigación, se reflejen o impacten en los diferentes sectores sociales y comunidades, le da forma al componente de extensión</w:t>
      </w:r>
      <w:r w:rsidR="00BB7F27">
        <w:rPr>
          <w:rFonts w:ascii="Arial Narrow" w:hAnsi="Arial Narrow"/>
        </w:rPr>
        <w:t xml:space="preserve"> y más aún, la </w:t>
      </w:r>
      <w:r w:rsidR="00BB7F27" w:rsidRPr="00BB7F27">
        <w:rPr>
          <w:rFonts w:ascii="Arial Narrow" w:hAnsi="Arial Narrow"/>
          <w:i/>
          <w:iCs/>
          <w:u w:val="single"/>
        </w:rPr>
        <w:t>extensión solidaria</w:t>
      </w:r>
      <w:r>
        <w:rPr>
          <w:rFonts w:ascii="Arial Narrow" w:hAnsi="Arial Narrow"/>
        </w:rPr>
        <w:t xml:space="preserve">. </w:t>
      </w:r>
      <w:r w:rsidR="0018568F">
        <w:rPr>
          <w:rFonts w:ascii="Arial Narrow" w:hAnsi="Arial Narrow"/>
        </w:rPr>
        <w:t xml:space="preserve">En Colombia existen muchas comunidades que requieren la participación del recurso humano que se </w:t>
      </w:r>
      <w:r w:rsidR="007A234F">
        <w:rPr>
          <w:rFonts w:ascii="Arial Narrow" w:hAnsi="Arial Narrow"/>
        </w:rPr>
        <w:t xml:space="preserve">educa y </w:t>
      </w:r>
      <w:r w:rsidR="0018568F">
        <w:rPr>
          <w:rFonts w:ascii="Arial Narrow" w:hAnsi="Arial Narrow"/>
        </w:rPr>
        <w:t xml:space="preserve">especializa en las universidades. Sin embargo, la baja participación de los estudiantes en procesos que apoyen las necesidades de las regiones, puede estar inmerso en el desconocimiento del estudiante de la problemática real y </w:t>
      </w:r>
      <w:r w:rsidR="007A234F">
        <w:rPr>
          <w:rFonts w:ascii="Arial Narrow" w:hAnsi="Arial Narrow"/>
        </w:rPr>
        <w:t xml:space="preserve">de la falta de escenarios en diferentes </w:t>
      </w:r>
      <w:r w:rsidR="0018568F">
        <w:rPr>
          <w:rFonts w:ascii="Arial Narrow" w:hAnsi="Arial Narrow"/>
        </w:rPr>
        <w:t>niveles</w:t>
      </w:r>
      <w:r w:rsidR="007A234F">
        <w:rPr>
          <w:rFonts w:ascii="Arial Narrow" w:hAnsi="Arial Narrow"/>
        </w:rPr>
        <w:t xml:space="preserve"> para la</w:t>
      </w:r>
      <w:r w:rsidR="0018568F">
        <w:rPr>
          <w:rFonts w:ascii="Arial Narrow" w:hAnsi="Arial Narrow"/>
        </w:rPr>
        <w:t xml:space="preserve"> participación por parte de la academia. Es decir, muchas veces se cree que el apoyo de la academia en este caso vinculada a la Ingeniería Civil, debe estar asociada a la inversión de altos montos de recursos en estudios y diseños </w:t>
      </w:r>
      <w:proofErr w:type="gramStart"/>
      <w:r w:rsidR="007A234F">
        <w:rPr>
          <w:rFonts w:ascii="Arial Narrow" w:hAnsi="Arial Narrow"/>
        </w:rPr>
        <w:t>o</w:t>
      </w:r>
      <w:proofErr w:type="gramEnd"/>
      <w:r w:rsidR="007A234F">
        <w:rPr>
          <w:rFonts w:ascii="Arial Narrow" w:hAnsi="Arial Narrow"/>
        </w:rPr>
        <w:t xml:space="preserve"> por ejemplo,</w:t>
      </w:r>
      <w:r w:rsidR="0018568F">
        <w:rPr>
          <w:rFonts w:ascii="Arial Narrow" w:hAnsi="Arial Narrow"/>
        </w:rPr>
        <w:t xml:space="preserve"> a la ejecución </w:t>
      </w:r>
      <w:r w:rsidR="006030DA">
        <w:rPr>
          <w:rFonts w:ascii="Arial Narrow" w:hAnsi="Arial Narrow"/>
        </w:rPr>
        <w:t xml:space="preserve">directa </w:t>
      </w:r>
      <w:r w:rsidR="0018568F">
        <w:rPr>
          <w:rFonts w:ascii="Arial Narrow" w:hAnsi="Arial Narrow"/>
        </w:rPr>
        <w:t xml:space="preserve">de obras civiles. Sin embargo, es clave discutir que </w:t>
      </w:r>
      <w:r w:rsidR="00660A69">
        <w:rPr>
          <w:rFonts w:ascii="Arial Narrow" w:hAnsi="Arial Narrow"/>
        </w:rPr>
        <w:t xml:space="preserve">la participación de estudiantes y cuerpo docente puede marcar diferencia en aspectos tan básicos como la apropiación del conocimiento por parte de la comunidad </w:t>
      </w:r>
      <w:r w:rsidR="007A234F">
        <w:rPr>
          <w:rFonts w:ascii="Arial Narrow" w:hAnsi="Arial Narrow"/>
        </w:rPr>
        <w:t>y el uso de est</w:t>
      </w:r>
      <w:r w:rsidR="002B3F98">
        <w:rPr>
          <w:rFonts w:ascii="Arial Narrow" w:hAnsi="Arial Narrow"/>
        </w:rPr>
        <w:t>a información</w:t>
      </w:r>
      <w:r w:rsidR="007A234F">
        <w:rPr>
          <w:rFonts w:ascii="Arial Narrow" w:hAnsi="Arial Narrow"/>
        </w:rPr>
        <w:t xml:space="preserve"> de manera más espontánea por parte de la sociedad.  Se puede citar </w:t>
      </w:r>
      <w:r w:rsidR="006A5C83">
        <w:rPr>
          <w:rFonts w:ascii="Arial Narrow" w:hAnsi="Arial Narrow"/>
        </w:rPr>
        <w:t>un</w:t>
      </w:r>
      <w:r w:rsidR="007A234F">
        <w:rPr>
          <w:rFonts w:ascii="Arial Narrow" w:hAnsi="Arial Narrow"/>
        </w:rPr>
        <w:t xml:space="preserve"> ejemplo de </w:t>
      </w:r>
      <w:r w:rsidR="006A5C83">
        <w:rPr>
          <w:rFonts w:ascii="Arial Narrow" w:hAnsi="Arial Narrow"/>
        </w:rPr>
        <w:t>cómo</w:t>
      </w:r>
      <w:r w:rsidR="007A234F">
        <w:rPr>
          <w:rFonts w:ascii="Arial Narrow" w:hAnsi="Arial Narrow"/>
        </w:rPr>
        <w:t xml:space="preserve"> el acercamiento, socialización y apropiación del conocimiento por parte de las comunidades en sus diferentes niveles puede marcar diferencias en el bienestar de las poblaciones beneficiadas. </w:t>
      </w:r>
      <w:r w:rsidR="001B34C8">
        <w:rPr>
          <w:rFonts w:ascii="Arial Narrow" w:hAnsi="Arial Narrow"/>
        </w:rPr>
        <w:t>E</w:t>
      </w:r>
      <w:r w:rsidR="007A234F">
        <w:rPr>
          <w:rFonts w:ascii="Arial Narrow" w:hAnsi="Arial Narrow"/>
        </w:rPr>
        <w:t xml:space="preserve">n muchas regiones apartadas de Colombia, las vías terciarias </w:t>
      </w:r>
      <w:r w:rsidR="001D0C52">
        <w:rPr>
          <w:rFonts w:ascii="Arial Narrow" w:hAnsi="Arial Narrow"/>
        </w:rPr>
        <w:lastRenderedPageBreak/>
        <w:t xml:space="preserve">carecen de condiciones óptimas para su uso por parte de la comunidad. En muchos casos, la presencia de materiales </w:t>
      </w:r>
      <w:r w:rsidR="00AB25BF">
        <w:rPr>
          <w:rFonts w:ascii="Arial Narrow" w:hAnsi="Arial Narrow"/>
        </w:rPr>
        <w:t>térreos</w:t>
      </w:r>
      <w:r w:rsidR="001D0C52">
        <w:rPr>
          <w:rFonts w:ascii="Arial Narrow" w:hAnsi="Arial Narrow"/>
        </w:rPr>
        <w:t xml:space="preserve"> que no presentan buen desempeño ante las condiciones </w:t>
      </w:r>
      <w:r w:rsidR="000F25BD">
        <w:rPr>
          <w:rFonts w:ascii="Arial Narrow" w:hAnsi="Arial Narrow"/>
        </w:rPr>
        <w:t>climáticas</w:t>
      </w:r>
      <w:r w:rsidR="001D0C52">
        <w:rPr>
          <w:rFonts w:ascii="Arial Narrow" w:hAnsi="Arial Narrow"/>
        </w:rPr>
        <w:t xml:space="preserve">, </w:t>
      </w:r>
      <w:r w:rsidR="00AB25BF">
        <w:rPr>
          <w:rFonts w:ascii="Arial Narrow" w:hAnsi="Arial Narrow"/>
        </w:rPr>
        <w:t xml:space="preserve">pueden promover fenómenos de remoción en masa </w:t>
      </w:r>
      <w:proofErr w:type="spellStart"/>
      <w:r w:rsidR="00AB25BF">
        <w:rPr>
          <w:rFonts w:ascii="Arial Narrow" w:hAnsi="Arial Narrow"/>
        </w:rPr>
        <w:t>ó</w:t>
      </w:r>
      <w:proofErr w:type="spellEnd"/>
      <w:r w:rsidR="00AB25BF">
        <w:rPr>
          <w:rFonts w:ascii="Arial Narrow" w:hAnsi="Arial Narrow"/>
        </w:rPr>
        <w:t xml:space="preserve"> mal comportamiento de la subrasante </w:t>
      </w:r>
      <w:r w:rsidR="000F25BD">
        <w:rPr>
          <w:rFonts w:ascii="Arial Narrow" w:hAnsi="Arial Narrow"/>
        </w:rPr>
        <w:t xml:space="preserve">y materiales de conformación </w:t>
      </w:r>
      <w:r w:rsidR="00AB25BF">
        <w:rPr>
          <w:rFonts w:ascii="Arial Narrow" w:hAnsi="Arial Narrow"/>
        </w:rPr>
        <w:t>de las vías (</w:t>
      </w:r>
      <w:r w:rsidR="000F25BD">
        <w:rPr>
          <w:rFonts w:ascii="Arial Narrow" w:hAnsi="Arial Narrow"/>
        </w:rPr>
        <w:t xml:space="preserve">pérdida de banca, </w:t>
      </w:r>
      <w:r w:rsidR="00AB25BF">
        <w:rPr>
          <w:rFonts w:ascii="Arial Narrow" w:hAnsi="Arial Narrow"/>
        </w:rPr>
        <w:t>ahuellamientos,</w:t>
      </w:r>
      <w:r w:rsidR="000F25BD">
        <w:rPr>
          <w:rFonts w:ascii="Arial Narrow" w:hAnsi="Arial Narrow"/>
        </w:rPr>
        <w:t xml:space="preserve"> etc.</w:t>
      </w:r>
      <w:r w:rsidR="00AB25BF">
        <w:rPr>
          <w:rFonts w:ascii="Arial Narrow" w:hAnsi="Arial Narrow"/>
        </w:rPr>
        <w:t xml:space="preserve">), condiciones que </w:t>
      </w:r>
      <w:r w:rsidR="001D0C52">
        <w:rPr>
          <w:rFonts w:ascii="Arial Narrow" w:hAnsi="Arial Narrow"/>
        </w:rPr>
        <w:t>genera</w:t>
      </w:r>
      <w:r w:rsidR="00AB25BF">
        <w:rPr>
          <w:rFonts w:ascii="Arial Narrow" w:hAnsi="Arial Narrow"/>
        </w:rPr>
        <w:t>n</w:t>
      </w:r>
      <w:r w:rsidR="001D0C52">
        <w:rPr>
          <w:rFonts w:ascii="Arial Narrow" w:hAnsi="Arial Narrow"/>
        </w:rPr>
        <w:t xml:space="preserve"> incomunicación de las zonas rurales, afectando en diversos aspectos a las poblaciones</w:t>
      </w:r>
      <w:r w:rsidR="002B3F98">
        <w:rPr>
          <w:rFonts w:ascii="Arial Narrow" w:hAnsi="Arial Narrow"/>
        </w:rPr>
        <w:t>,</w:t>
      </w:r>
      <w:r w:rsidR="001D0C52">
        <w:rPr>
          <w:rFonts w:ascii="Arial Narrow" w:hAnsi="Arial Narrow"/>
        </w:rPr>
        <w:t xml:space="preserve"> dificulta</w:t>
      </w:r>
      <w:r w:rsidR="002B3F98">
        <w:rPr>
          <w:rFonts w:ascii="Arial Narrow" w:hAnsi="Arial Narrow"/>
        </w:rPr>
        <w:t>ndo</w:t>
      </w:r>
      <w:r w:rsidR="001D0C52">
        <w:rPr>
          <w:rFonts w:ascii="Arial Narrow" w:hAnsi="Arial Narrow"/>
        </w:rPr>
        <w:t xml:space="preserve"> la movilización para las personas en casos de emergencia, </w:t>
      </w:r>
      <w:r w:rsidR="002B3F98">
        <w:rPr>
          <w:rFonts w:ascii="Arial Narrow" w:hAnsi="Arial Narrow"/>
        </w:rPr>
        <w:t xml:space="preserve">generando </w:t>
      </w:r>
      <w:r w:rsidR="001D0C52">
        <w:rPr>
          <w:rFonts w:ascii="Arial Narrow" w:hAnsi="Arial Narrow"/>
        </w:rPr>
        <w:t xml:space="preserve">desabastecimiento de insumos agrícolas y </w:t>
      </w:r>
      <w:r w:rsidR="002B3F98">
        <w:rPr>
          <w:rFonts w:ascii="Arial Narrow" w:hAnsi="Arial Narrow"/>
        </w:rPr>
        <w:t xml:space="preserve">de </w:t>
      </w:r>
      <w:r w:rsidR="001D0C52">
        <w:rPr>
          <w:rFonts w:ascii="Arial Narrow" w:hAnsi="Arial Narrow"/>
        </w:rPr>
        <w:t>ganadería, aumento de los</w:t>
      </w:r>
      <w:r w:rsidR="000C21A2">
        <w:rPr>
          <w:rFonts w:ascii="Arial Narrow" w:hAnsi="Arial Narrow"/>
        </w:rPr>
        <w:t xml:space="preserve"> precios en</w:t>
      </w:r>
      <w:r w:rsidR="001D0C52">
        <w:rPr>
          <w:rFonts w:ascii="Arial Narrow" w:hAnsi="Arial Narrow"/>
        </w:rPr>
        <w:t xml:space="preserve"> bienes y servicios que </w:t>
      </w:r>
      <w:r w:rsidR="000C21A2">
        <w:rPr>
          <w:rFonts w:ascii="Arial Narrow" w:hAnsi="Arial Narrow"/>
        </w:rPr>
        <w:t xml:space="preserve">se proveen en esas zonas apartadas y en general, condiciones desfavorables que impactan de manera negativa la </w:t>
      </w:r>
      <w:r w:rsidR="009619E3">
        <w:rPr>
          <w:rFonts w:ascii="Arial Narrow" w:hAnsi="Arial Narrow"/>
        </w:rPr>
        <w:t xml:space="preserve">calidad de vida. El hecho de que se formulen y ejecuten proyectos de extensión que contribuyan al reconocimiento de los materiales en cuanto a sus características y comportamiento mecánico, se realice la respectiva socialización hacia la comunidad afectada sobre </w:t>
      </w:r>
      <w:r w:rsidR="00AB25BF">
        <w:rPr>
          <w:rFonts w:ascii="Arial Narrow" w:hAnsi="Arial Narrow"/>
        </w:rPr>
        <w:t xml:space="preserve">conceptos básicos acerca de factores detonantes de deslizamientos y su asociación con actividades antrópicas que la misma comunidad promueve (por ejemplo, la mala disposición de aguas negras, el uso inadecuado del suelo, el cambio de dirección de drenajes para uso agrícola y ganadería, que </w:t>
      </w:r>
      <w:r w:rsidR="009619E3">
        <w:rPr>
          <w:rFonts w:ascii="Arial Narrow" w:hAnsi="Arial Narrow"/>
        </w:rPr>
        <w:t>logran afectar el comportamiento de los materiales</w:t>
      </w:r>
      <w:r w:rsidR="00063A2F">
        <w:rPr>
          <w:rFonts w:ascii="Arial Narrow" w:hAnsi="Arial Narrow"/>
        </w:rPr>
        <w:t xml:space="preserve"> y que muchas veces pueden ser las causas principales de los fenómenos de remoción y la mala condición de las vías); </w:t>
      </w:r>
      <w:r w:rsidR="009619E3">
        <w:rPr>
          <w:rFonts w:ascii="Arial Narrow" w:hAnsi="Arial Narrow"/>
        </w:rPr>
        <w:t>puede promover cambios en la</w:t>
      </w:r>
      <w:r w:rsidR="00AB25BF">
        <w:rPr>
          <w:rFonts w:ascii="Arial Narrow" w:hAnsi="Arial Narrow"/>
        </w:rPr>
        <w:t xml:space="preserve"> forma de interactuar</w:t>
      </w:r>
      <w:r w:rsidR="00063A2F">
        <w:rPr>
          <w:rFonts w:ascii="Arial Narrow" w:hAnsi="Arial Narrow"/>
        </w:rPr>
        <w:t xml:space="preserve"> de las personas</w:t>
      </w:r>
      <w:r w:rsidR="00AB25BF">
        <w:rPr>
          <w:rFonts w:ascii="Arial Narrow" w:hAnsi="Arial Narrow"/>
        </w:rPr>
        <w:t xml:space="preserve"> con el entorno</w:t>
      </w:r>
      <w:r w:rsidR="00063A2F">
        <w:rPr>
          <w:rFonts w:ascii="Arial Narrow" w:hAnsi="Arial Narrow"/>
        </w:rPr>
        <w:t xml:space="preserve"> y conducir a conductas que alejen sus intervenciones de las malas prácticas que contribuyen al deterioro de su entorno físico. </w:t>
      </w:r>
    </w:p>
    <w:p w14:paraId="34AB4B03" w14:textId="77777777" w:rsidR="00063A2F" w:rsidRDefault="00063A2F" w:rsidP="00B832D3">
      <w:pPr>
        <w:spacing w:after="0" w:line="276" w:lineRule="auto"/>
        <w:jc w:val="both"/>
        <w:rPr>
          <w:rFonts w:ascii="Arial Narrow" w:hAnsi="Arial Narrow"/>
        </w:rPr>
      </w:pPr>
    </w:p>
    <w:p w14:paraId="2BB19796" w14:textId="77777777" w:rsidR="00063A2F" w:rsidRDefault="00063A2F" w:rsidP="00B832D3">
      <w:pPr>
        <w:spacing w:after="0" w:line="276" w:lineRule="auto"/>
        <w:jc w:val="both"/>
        <w:rPr>
          <w:rFonts w:ascii="Arial Narrow" w:hAnsi="Arial Narrow"/>
        </w:rPr>
      </w:pPr>
    </w:p>
    <w:p w14:paraId="6472FD08" w14:textId="0D169B7D" w:rsidR="00B832D3" w:rsidRPr="00100D43" w:rsidRDefault="00063A2F" w:rsidP="00B832D3">
      <w:pPr>
        <w:spacing w:after="0" w:line="276" w:lineRule="auto"/>
        <w:jc w:val="both"/>
        <w:rPr>
          <w:rFonts w:ascii="Arial Narrow" w:hAnsi="Arial Narrow"/>
          <w:b/>
          <w:bCs/>
        </w:rPr>
      </w:pPr>
      <w:r>
        <w:rPr>
          <w:rFonts w:ascii="Arial Narrow" w:hAnsi="Arial Narrow"/>
        </w:rPr>
        <w:t xml:space="preserve"> </w:t>
      </w:r>
      <w:r w:rsidR="00100D43" w:rsidRPr="00100D43">
        <w:rPr>
          <w:rFonts w:ascii="Arial Narrow" w:hAnsi="Arial Narrow"/>
          <w:b/>
          <w:bCs/>
        </w:rPr>
        <w:t>CONCLUSIONES</w:t>
      </w:r>
    </w:p>
    <w:p w14:paraId="04B49F2F" w14:textId="77777777" w:rsidR="00674766" w:rsidRDefault="00674766" w:rsidP="009C3503">
      <w:pPr>
        <w:spacing w:after="0" w:line="276" w:lineRule="auto"/>
        <w:jc w:val="both"/>
        <w:rPr>
          <w:rFonts w:ascii="Arial Narrow" w:hAnsi="Arial Narrow"/>
        </w:rPr>
      </w:pPr>
    </w:p>
    <w:p w14:paraId="23969869" w14:textId="4B39F7A9" w:rsidR="00CD61DC" w:rsidRDefault="00CD61DC" w:rsidP="00CD61DC">
      <w:pPr>
        <w:spacing w:after="0" w:line="276" w:lineRule="auto"/>
        <w:jc w:val="both"/>
        <w:rPr>
          <w:rFonts w:ascii="Arial Narrow" w:hAnsi="Arial Narrow"/>
        </w:rPr>
      </w:pPr>
      <w:r>
        <w:rPr>
          <w:rFonts w:ascii="Arial Narrow" w:hAnsi="Arial Narrow"/>
        </w:rPr>
        <w:t>La articulación de las tres funciones sustantivas se logra a través de atender prioritariamente aspectos como la responsabilidad social, el aprendizaje, la investigación e innovación; unificando los roles de educador</w:t>
      </w:r>
      <w:r w:rsidR="004B6FAE">
        <w:rPr>
          <w:rFonts w:ascii="Arial Narrow" w:hAnsi="Arial Narrow"/>
        </w:rPr>
        <w:t xml:space="preserve"> como</w:t>
      </w:r>
      <w:r>
        <w:rPr>
          <w:rFonts w:ascii="Arial Narrow" w:hAnsi="Arial Narrow"/>
        </w:rPr>
        <w:t xml:space="preserve"> generador de conocimiento, difusor o ejecutor y como evaluador de la contribución tecnológica</w:t>
      </w:r>
      <w:r w:rsidR="00BF5177">
        <w:rPr>
          <w:rFonts w:ascii="Arial Narrow" w:hAnsi="Arial Narrow"/>
        </w:rPr>
        <w:t>, ambiental</w:t>
      </w:r>
      <w:r>
        <w:rPr>
          <w:rFonts w:ascii="Arial Narrow" w:hAnsi="Arial Narrow"/>
        </w:rPr>
        <w:t xml:space="preserve"> y social que se logra en el medio</w:t>
      </w:r>
      <w:r w:rsidR="00BF5177">
        <w:rPr>
          <w:rFonts w:ascii="Arial Narrow" w:hAnsi="Arial Narrow"/>
        </w:rPr>
        <w:t>,</w:t>
      </w:r>
      <w:r>
        <w:rPr>
          <w:rFonts w:ascii="Arial Narrow" w:hAnsi="Arial Narrow"/>
        </w:rPr>
        <w:t xml:space="preserve"> a diferentes escalas.  </w:t>
      </w:r>
    </w:p>
    <w:p w14:paraId="6361A96B" w14:textId="77777777" w:rsidR="00CD61DC" w:rsidRDefault="00CD61DC" w:rsidP="00CD61DC">
      <w:pPr>
        <w:spacing w:after="0" w:line="276" w:lineRule="auto"/>
        <w:jc w:val="both"/>
        <w:rPr>
          <w:rFonts w:ascii="Arial Narrow" w:hAnsi="Arial Narrow"/>
        </w:rPr>
      </w:pPr>
    </w:p>
    <w:p w14:paraId="190E4E30" w14:textId="6F2C88A2" w:rsidR="0095484D" w:rsidRDefault="00193AC8" w:rsidP="0095484D">
      <w:pPr>
        <w:spacing w:after="0" w:line="276" w:lineRule="auto"/>
        <w:jc w:val="both"/>
        <w:rPr>
          <w:rFonts w:ascii="Arial Narrow" w:hAnsi="Arial Narrow"/>
        </w:rPr>
      </w:pPr>
      <w:r>
        <w:rPr>
          <w:rFonts w:ascii="Arial Narrow" w:hAnsi="Arial Narrow"/>
        </w:rPr>
        <w:t>El impacto</w:t>
      </w:r>
      <w:r w:rsidR="00BF5177">
        <w:rPr>
          <w:rFonts w:ascii="Arial Narrow" w:hAnsi="Arial Narrow"/>
        </w:rPr>
        <w:t xml:space="preserve"> que </w:t>
      </w:r>
      <w:r w:rsidR="009E134C">
        <w:rPr>
          <w:rFonts w:ascii="Arial Narrow" w:hAnsi="Arial Narrow"/>
        </w:rPr>
        <w:t xml:space="preserve">se propone en términos del componente de docencia se enmarca </w:t>
      </w:r>
      <w:r>
        <w:rPr>
          <w:rFonts w:ascii="Arial Narrow" w:hAnsi="Arial Narrow"/>
        </w:rPr>
        <w:t xml:space="preserve">principalmente en la motivación </w:t>
      </w:r>
      <w:r w:rsidR="0095484D">
        <w:rPr>
          <w:rFonts w:ascii="Arial Narrow" w:hAnsi="Arial Narrow"/>
        </w:rPr>
        <w:t xml:space="preserve">de los </w:t>
      </w:r>
      <w:r w:rsidR="00073FB5">
        <w:rPr>
          <w:rFonts w:ascii="Arial Narrow" w:hAnsi="Arial Narrow"/>
        </w:rPr>
        <w:t>estudiantes, concediendo</w:t>
      </w:r>
      <w:r w:rsidR="0095484D">
        <w:rPr>
          <w:rFonts w:ascii="Arial Narrow" w:hAnsi="Arial Narrow"/>
        </w:rPr>
        <w:t xml:space="preserve"> valor al conocimiento</w:t>
      </w:r>
      <w:r w:rsidR="00073FB5">
        <w:rPr>
          <w:rFonts w:ascii="Arial Narrow" w:hAnsi="Arial Narrow"/>
        </w:rPr>
        <w:t xml:space="preserve"> a través del</w:t>
      </w:r>
      <w:r w:rsidR="0095484D">
        <w:rPr>
          <w:rFonts w:ascii="Arial Narrow" w:hAnsi="Arial Narrow"/>
        </w:rPr>
        <w:t xml:space="preserve"> uso de diversos métodos de enseñanza</w:t>
      </w:r>
      <w:r w:rsidR="00073FB5">
        <w:rPr>
          <w:rFonts w:ascii="Arial Narrow" w:hAnsi="Arial Narrow"/>
        </w:rPr>
        <w:t xml:space="preserve"> y la integración de la transformación digital</w:t>
      </w:r>
      <w:r w:rsidR="0095484D">
        <w:rPr>
          <w:rFonts w:ascii="Arial Narrow" w:hAnsi="Arial Narrow"/>
        </w:rPr>
        <w:t xml:space="preserve">, </w:t>
      </w:r>
      <w:r w:rsidR="00073FB5">
        <w:rPr>
          <w:rFonts w:ascii="Arial Narrow" w:hAnsi="Arial Narrow"/>
        </w:rPr>
        <w:t>acogiéndose</w:t>
      </w:r>
      <w:r w:rsidR="0095484D">
        <w:rPr>
          <w:rFonts w:ascii="Arial Narrow" w:hAnsi="Arial Narrow"/>
        </w:rPr>
        <w:t xml:space="preserve"> </w:t>
      </w:r>
      <w:r w:rsidR="00073FB5">
        <w:rPr>
          <w:rFonts w:ascii="Arial Narrow" w:hAnsi="Arial Narrow"/>
        </w:rPr>
        <w:t>a</w:t>
      </w:r>
      <w:r w:rsidR="0095484D">
        <w:rPr>
          <w:rFonts w:ascii="Arial Narrow" w:hAnsi="Arial Narrow"/>
        </w:rPr>
        <w:t xml:space="preserve">l escenario de evaluación </w:t>
      </w:r>
      <w:r w:rsidR="00073FB5">
        <w:rPr>
          <w:rFonts w:ascii="Arial Narrow" w:hAnsi="Arial Narrow"/>
        </w:rPr>
        <w:t xml:space="preserve">bajo los lineamientos </w:t>
      </w:r>
      <w:r w:rsidR="0095484D">
        <w:rPr>
          <w:rFonts w:ascii="Arial Narrow" w:hAnsi="Arial Narrow"/>
        </w:rPr>
        <w:t>de resultados de aprendizaje</w:t>
      </w:r>
      <w:r w:rsidR="00073FB5">
        <w:rPr>
          <w:rFonts w:ascii="Arial Narrow" w:hAnsi="Arial Narrow"/>
        </w:rPr>
        <w:t>; dando vía libre al desarrollo de la mejora continua del proceso.</w:t>
      </w:r>
    </w:p>
    <w:p w14:paraId="5680BB19" w14:textId="54DA4C85" w:rsidR="00CD61DC" w:rsidRDefault="00CD61DC" w:rsidP="009C3503">
      <w:pPr>
        <w:spacing w:after="0" w:line="276" w:lineRule="auto"/>
        <w:jc w:val="both"/>
        <w:rPr>
          <w:rFonts w:ascii="Arial Narrow" w:hAnsi="Arial Narrow"/>
        </w:rPr>
      </w:pPr>
    </w:p>
    <w:p w14:paraId="47E78A5B" w14:textId="27B0A070" w:rsidR="00403309" w:rsidRDefault="004B6FAE" w:rsidP="00403309">
      <w:pPr>
        <w:spacing w:after="0" w:line="276" w:lineRule="auto"/>
        <w:jc w:val="both"/>
        <w:rPr>
          <w:rFonts w:ascii="Arial Narrow" w:hAnsi="Arial Narrow"/>
        </w:rPr>
      </w:pPr>
      <w:r>
        <w:rPr>
          <w:rFonts w:ascii="Arial Narrow" w:hAnsi="Arial Narrow"/>
        </w:rPr>
        <w:t>La autogestión del conocimiento por parte de los estudiantes, e</w:t>
      </w:r>
      <w:r w:rsidR="00403309">
        <w:rPr>
          <w:rFonts w:ascii="Arial Narrow" w:hAnsi="Arial Narrow"/>
        </w:rPr>
        <w:t>s</w:t>
      </w:r>
      <w:r w:rsidR="00403309" w:rsidRPr="00AF7562">
        <w:rPr>
          <w:rFonts w:ascii="Arial Narrow" w:hAnsi="Arial Narrow"/>
        </w:rPr>
        <w:t xml:space="preserve"> sin duda </w:t>
      </w:r>
      <w:r w:rsidR="00403309">
        <w:rPr>
          <w:rFonts w:ascii="Arial Narrow" w:hAnsi="Arial Narrow"/>
        </w:rPr>
        <w:t xml:space="preserve">un aspecto </w:t>
      </w:r>
      <w:r>
        <w:rPr>
          <w:rFonts w:ascii="Arial Narrow" w:hAnsi="Arial Narrow"/>
        </w:rPr>
        <w:t xml:space="preserve">en </w:t>
      </w:r>
      <w:r w:rsidR="00403309">
        <w:rPr>
          <w:rFonts w:ascii="Arial Narrow" w:hAnsi="Arial Narrow"/>
        </w:rPr>
        <w:t xml:space="preserve">que el docente debe </w:t>
      </w:r>
      <w:r>
        <w:rPr>
          <w:rFonts w:ascii="Arial Narrow" w:hAnsi="Arial Narrow"/>
        </w:rPr>
        <w:t>trabajar desde</w:t>
      </w:r>
      <w:r w:rsidR="00403309">
        <w:rPr>
          <w:rFonts w:ascii="Arial Narrow" w:hAnsi="Arial Narrow"/>
        </w:rPr>
        <w:t xml:space="preserve"> los inicios de la carrera, de manera que durante el pregrado el estudiante sea generador activo de su propio conocimiento y posteriormente, esa habilidad le sirva para autogestionar </w:t>
      </w:r>
      <w:r>
        <w:rPr>
          <w:rFonts w:ascii="Arial Narrow" w:hAnsi="Arial Narrow"/>
        </w:rPr>
        <w:t>su fundamentación</w:t>
      </w:r>
      <w:r w:rsidR="00403309">
        <w:rPr>
          <w:rFonts w:ascii="Arial Narrow" w:hAnsi="Arial Narrow"/>
        </w:rPr>
        <w:t xml:space="preserve"> a través de </w:t>
      </w:r>
      <w:r>
        <w:rPr>
          <w:rFonts w:ascii="Arial Narrow" w:hAnsi="Arial Narrow"/>
        </w:rPr>
        <w:t>la</w:t>
      </w:r>
      <w:r w:rsidR="00403309">
        <w:rPr>
          <w:rFonts w:ascii="Arial Narrow" w:hAnsi="Arial Narrow"/>
        </w:rPr>
        <w:t xml:space="preserve"> vida laboral. </w:t>
      </w:r>
    </w:p>
    <w:p w14:paraId="713BDA5D" w14:textId="77777777" w:rsidR="006D7473" w:rsidRDefault="006D7473" w:rsidP="00403309">
      <w:pPr>
        <w:spacing w:after="0" w:line="276" w:lineRule="auto"/>
        <w:jc w:val="both"/>
        <w:rPr>
          <w:rFonts w:ascii="Arial Narrow" w:hAnsi="Arial Narrow"/>
        </w:rPr>
      </w:pPr>
    </w:p>
    <w:p w14:paraId="2E7D3A14" w14:textId="30E510BD" w:rsidR="006D7473" w:rsidRDefault="006D7473" w:rsidP="00403309">
      <w:pPr>
        <w:spacing w:after="0" w:line="276" w:lineRule="auto"/>
        <w:jc w:val="both"/>
        <w:rPr>
          <w:rFonts w:ascii="Arial Narrow" w:hAnsi="Arial Narrow"/>
        </w:rPr>
      </w:pPr>
      <w:r>
        <w:rPr>
          <w:rFonts w:ascii="Arial Narrow" w:hAnsi="Arial Narrow"/>
        </w:rPr>
        <w:t xml:space="preserve">Dentro del componente de investigación se enmarca el trabajo en la línea de geotecnia y riesgos </w:t>
      </w:r>
      <w:proofErr w:type="spellStart"/>
      <w:r>
        <w:rPr>
          <w:rFonts w:ascii="Arial Narrow" w:hAnsi="Arial Narrow"/>
        </w:rPr>
        <w:t>geoambientales</w:t>
      </w:r>
      <w:proofErr w:type="spellEnd"/>
      <w:r w:rsidR="00A503C8">
        <w:rPr>
          <w:rFonts w:ascii="Arial Narrow" w:hAnsi="Arial Narrow"/>
        </w:rPr>
        <w:t xml:space="preserve">, unificando la labor de investigación dentro del grupo GENKI y la ejecución de investigación formativa con estudiantes del pregrado. </w:t>
      </w:r>
      <w:r>
        <w:rPr>
          <w:rFonts w:ascii="Arial Narrow" w:hAnsi="Arial Narrow"/>
        </w:rPr>
        <w:t xml:space="preserve"> </w:t>
      </w:r>
    </w:p>
    <w:p w14:paraId="3EA1F375" w14:textId="77777777" w:rsidR="00403309" w:rsidRDefault="00403309" w:rsidP="009C3503">
      <w:pPr>
        <w:spacing w:after="0" w:line="276" w:lineRule="auto"/>
        <w:jc w:val="both"/>
        <w:rPr>
          <w:rFonts w:ascii="Arial Narrow" w:hAnsi="Arial Narrow"/>
        </w:rPr>
      </w:pPr>
    </w:p>
    <w:p w14:paraId="525CB0E8" w14:textId="7E73306E" w:rsidR="00100D43" w:rsidRDefault="009A1BC5" w:rsidP="009C3503">
      <w:pPr>
        <w:spacing w:after="0" w:line="276" w:lineRule="auto"/>
        <w:jc w:val="both"/>
        <w:rPr>
          <w:rFonts w:ascii="Arial Narrow" w:hAnsi="Arial Narrow"/>
        </w:rPr>
      </w:pPr>
      <w:r>
        <w:rPr>
          <w:rFonts w:ascii="Arial Narrow" w:hAnsi="Arial Narrow"/>
        </w:rPr>
        <w:t>Es relevante propender por una Investigación integrada con la extensión solidaria, vinculando entidades públicas para desarrollar proyectos que involucren la solución de problemas asociados al entorno en pro del uso de los conocimientos que los investigadores generan y que los estudiantes apropian en sus clases.</w:t>
      </w:r>
    </w:p>
    <w:p w14:paraId="4A5070D8" w14:textId="77777777" w:rsidR="00061849" w:rsidRDefault="00061849" w:rsidP="009C3503">
      <w:pPr>
        <w:spacing w:after="0" w:line="276" w:lineRule="auto"/>
        <w:jc w:val="both"/>
        <w:rPr>
          <w:rFonts w:ascii="Arial Narrow" w:hAnsi="Arial Narrow"/>
        </w:rPr>
      </w:pPr>
    </w:p>
    <w:p w14:paraId="7EFE15BA" w14:textId="77777777" w:rsidR="00061849" w:rsidRDefault="00061849" w:rsidP="009C3503">
      <w:pPr>
        <w:spacing w:after="0" w:line="276" w:lineRule="auto"/>
        <w:jc w:val="both"/>
        <w:rPr>
          <w:rFonts w:ascii="Arial Narrow" w:hAnsi="Arial Narrow"/>
        </w:rPr>
      </w:pPr>
    </w:p>
    <w:p w14:paraId="7F4E06FC" w14:textId="77777777" w:rsidR="00061849" w:rsidRDefault="00061849" w:rsidP="009C3503">
      <w:pPr>
        <w:spacing w:after="0" w:line="276" w:lineRule="auto"/>
        <w:jc w:val="both"/>
        <w:rPr>
          <w:rFonts w:ascii="Arial Narrow" w:hAnsi="Arial Narrow"/>
        </w:rPr>
      </w:pPr>
    </w:p>
    <w:p w14:paraId="51720641" w14:textId="77777777" w:rsidR="00061849" w:rsidRPr="00100D43" w:rsidRDefault="00061849" w:rsidP="00061849">
      <w:pPr>
        <w:spacing w:after="0" w:line="276" w:lineRule="auto"/>
        <w:jc w:val="both"/>
        <w:rPr>
          <w:rFonts w:ascii="Arial Narrow" w:hAnsi="Arial Narrow"/>
          <w:b/>
          <w:bCs/>
        </w:rPr>
      </w:pPr>
      <w:r w:rsidRPr="00100D43">
        <w:rPr>
          <w:rFonts w:ascii="Arial Narrow" w:hAnsi="Arial Narrow"/>
          <w:b/>
          <w:bCs/>
        </w:rPr>
        <w:t>BIBLIOGRAFÍA</w:t>
      </w:r>
    </w:p>
    <w:p w14:paraId="1E66C622" w14:textId="77777777" w:rsidR="00061849" w:rsidRDefault="00061849" w:rsidP="00061849">
      <w:pPr>
        <w:spacing w:after="0" w:line="276" w:lineRule="auto"/>
        <w:jc w:val="both"/>
        <w:rPr>
          <w:rFonts w:ascii="Arial Narrow" w:hAnsi="Arial Narrow"/>
        </w:rPr>
      </w:pPr>
    </w:p>
    <w:p w14:paraId="7FB06B6A" w14:textId="77777777" w:rsidR="00061849" w:rsidRDefault="00061849" w:rsidP="00061849">
      <w:pPr>
        <w:spacing w:after="0" w:line="276" w:lineRule="auto"/>
        <w:jc w:val="both"/>
        <w:rPr>
          <w:rFonts w:ascii="Arial Narrow" w:hAnsi="Arial Narrow"/>
        </w:rPr>
      </w:pPr>
    </w:p>
    <w:p w14:paraId="67CBBAA6" w14:textId="63639DFA" w:rsidR="00061849" w:rsidRDefault="00061849" w:rsidP="00061849">
      <w:pPr>
        <w:spacing w:after="0" w:line="276" w:lineRule="auto"/>
        <w:jc w:val="both"/>
        <w:rPr>
          <w:rFonts w:ascii="Arial Narrow" w:hAnsi="Arial Narrow"/>
        </w:rPr>
      </w:pPr>
      <w:r>
        <w:rPr>
          <w:rFonts w:ascii="Arial Narrow" w:hAnsi="Arial Narrow"/>
        </w:rPr>
        <w:t>Acuerdo 37 de 2017. (2017). Acta 7 – 27 de abril. Consejo de Facultad. Facultad de Ingeniería. Sede Bogotá. Universidad Nacional de Colombia. Acta 7 – 27 de abril</w:t>
      </w:r>
    </w:p>
    <w:p w14:paraId="0DC46A45" w14:textId="77777777" w:rsidR="00061849" w:rsidRDefault="00061849" w:rsidP="00061849">
      <w:pPr>
        <w:spacing w:after="0" w:line="276" w:lineRule="auto"/>
        <w:jc w:val="both"/>
        <w:rPr>
          <w:rFonts w:ascii="Arial Narrow" w:hAnsi="Arial Narrow"/>
          <w:i/>
          <w:iCs/>
        </w:rPr>
      </w:pPr>
    </w:p>
    <w:p w14:paraId="432D8520" w14:textId="77777777" w:rsidR="00061849" w:rsidRPr="00E73227" w:rsidRDefault="00061849" w:rsidP="00061849">
      <w:pPr>
        <w:spacing w:after="0" w:line="276" w:lineRule="auto"/>
        <w:jc w:val="both"/>
        <w:rPr>
          <w:rFonts w:ascii="Arial Narrow" w:hAnsi="Arial Narrow"/>
        </w:rPr>
      </w:pPr>
      <w:r w:rsidRPr="00E73227">
        <w:rPr>
          <w:rFonts w:ascii="Arial Narrow" w:hAnsi="Arial Narrow"/>
        </w:rPr>
        <w:t>Acuerdo 151 del Consejo Superior Universitario,</w:t>
      </w:r>
      <w:r>
        <w:rPr>
          <w:rFonts w:ascii="Arial Narrow" w:hAnsi="Arial Narrow"/>
        </w:rPr>
        <w:t xml:space="preserve"> Universidad Nacional de Colombia</w:t>
      </w:r>
    </w:p>
    <w:p w14:paraId="4458EEF9" w14:textId="77777777" w:rsidR="00061849" w:rsidRDefault="00061849" w:rsidP="00061849">
      <w:pPr>
        <w:spacing w:after="0" w:line="276" w:lineRule="auto"/>
        <w:jc w:val="both"/>
        <w:rPr>
          <w:rFonts w:ascii="Arial Narrow" w:hAnsi="Arial Narrow"/>
        </w:rPr>
      </w:pPr>
    </w:p>
    <w:p w14:paraId="22D491D6" w14:textId="77777777" w:rsidR="00061849" w:rsidRDefault="00061849" w:rsidP="00061849">
      <w:pPr>
        <w:spacing w:after="0" w:line="276" w:lineRule="auto"/>
        <w:jc w:val="both"/>
        <w:rPr>
          <w:rFonts w:ascii="Arial Narrow" w:hAnsi="Arial Narrow"/>
        </w:rPr>
      </w:pPr>
      <w:r>
        <w:rPr>
          <w:rFonts w:ascii="Arial Narrow" w:hAnsi="Arial Narrow"/>
        </w:rPr>
        <w:t>Decreto 1330 de 2019. (2019). Ministerio de Educación Nacional. República de Colombia</w:t>
      </w:r>
    </w:p>
    <w:p w14:paraId="4FEB8E3E" w14:textId="77777777" w:rsidR="00061849" w:rsidRDefault="00061849" w:rsidP="00061849">
      <w:pPr>
        <w:spacing w:after="0" w:line="276" w:lineRule="auto"/>
        <w:jc w:val="both"/>
        <w:rPr>
          <w:rFonts w:ascii="Arial Narrow" w:hAnsi="Arial Narrow"/>
        </w:rPr>
      </w:pPr>
    </w:p>
    <w:p w14:paraId="1ABCAFA6" w14:textId="77777777" w:rsidR="00061849" w:rsidRDefault="00061849" w:rsidP="00061849">
      <w:pPr>
        <w:spacing w:after="0" w:line="276" w:lineRule="auto"/>
        <w:jc w:val="both"/>
        <w:rPr>
          <w:rFonts w:ascii="Arial Narrow" w:hAnsi="Arial Narrow"/>
        </w:rPr>
      </w:pPr>
      <w:proofErr w:type="spellStart"/>
      <w:r>
        <w:rPr>
          <w:rFonts w:ascii="Arial Narrow" w:hAnsi="Arial Narrow"/>
        </w:rPr>
        <w:t>Gomez</w:t>
      </w:r>
      <w:proofErr w:type="spellEnd"/>
      <w:r>
        <w:rPr>
          <w:rFonts w:ascii="Arial Narrow" w:hAnsi="Arial Narrow"/>
        </w:rPr>
        <w:t xml:space="preserve">, H. (2018). Propuesta de medición y evaluación de resultados de aprendizaje según criterios ABET y ASIIN. </w:t>
      </w:r>
      <w:proofErr w:type="spellStart"/>
      <w:r>
        <w:rPr>
          <w:rFonts w:ascii="Arial Narrow" w:hAnsi="Arial Narrow"/>
        </w:rPr>
        <w:t>The</w:t>
      </w:r>
      <w:proofErr w:type="spellEnd"/>
      <w:r>
        <w:rPr>
          <w:rFonts w:ascii="Arial Narrow" w:hAnsi="Arial Narrow"/>
        </w:rPr>
        <w:t xml:space="preserve"> 16th LACCEI International Multi-</w:t>
      </w:r>
      <w:proofErr w:type="spellStart"/>
      <w:r>
        <w:rPr>
          <w:rFonts w:ascii="Arial Narrow" w:hAnsi="Arial Narrow"/>
        </w:rPr>
        <w:t>Conference</w:t>
      </w:r>
      <w:proofErr w:type="spellEnd"/>
      <w:r>
        <w:rPr>
          <w:rFonts w:ascii="Arial Narrow" w:hAnsi="Arial Narrow"/>
        </w:rPr>
        <w:t xml:space="preserve"> </w:t>
      </w:r>
      <w:proofErr w:type="spellStart"/>
      <w:r>
        <w:rPr>
          <w:rFonts w:ascii="Arial Narrow" w:hAnsi="Arial Narrow"/>
        </w:rPr>
        <w:t>for</w:t>
      </w:r>
      <w:proofErr w:type="spellEnd"/>
      <w:r>
        <w:rPr>
          <w:rFonts w:ascii="Arial Narrow" w:hAnsi="Arial Narrow"/>
        </w:rPr>
        <w:t xml:space="preserve"> </w:t>
      </w:r>
      <w:proofErr w:type="spellStart"/>
      <w:r>
        <w:rPr>
          <w:rFonts w:ascii="Arial Narrow" w:hAnsi="Arial Narrow"/>
        </w:rPr>
        <w:t>Engineering</w:t>
      </w:r>
      <w:proofErr w:type="spellEnd"/>
      <w:r>
        <w:rPr>
          <w:rFonts w:ascii="Arial Narrow" w:hAnsi="Arial Narrow"/>
        </w:rPr>
        <w:t xml:space="preserve">, </w:t>
      </w:r>
      <w:proofErr w:type="spellStart"/>
      <w:r>
        <w:rPr>
          <w:rFonts w:ascii="Arial Narrow" w:hAnsi="Arial Narrow"/>
        </w:rPr>
        <w:t>Education</w:t>
      </w:r>
      <w:proofErr w:type="spellEnd"/>
      <w:r>
        <w:rPr>
          <w:rFonts w:ascii="Arial Narrow" w:hAnsi="Arial Narrow"/>
        </w:rPr>
        <w:t xml:space="preserve">, and </w:t>
      </w:r>
      <w:proofErr w:type="spellStart"/>
      <w:r>
        <w:rPr>
          <w:rFonts w:ascii="Arial Narrow" w:hAnsi="Arial Narrow"/>
        </w:rPr>
        <w:t>Technology</w:t>
      </w:r>
      <w:proofErr w:type="spellEnd"/>
      <w:r>
        <w:rPr>
          <w:rFonts w:ascii="Arial Narrow" w:hAnsi="Arial Narrow"/>
        </w:rPr>
        <w:t>: “</w:t>
      </w:r>
      <w:proofErr w:type="spellStart"/>
      <w:r>
        <w:rPr>
          <w:rFonts w:ascii="Arial Narrow" w:hAnsi="Arial Narrow"/>
        </w:rPr>
        <w:t>Innovation</w:t>
      </w:r>
      <w:proofErr w:type="spellEnd"/>
      <w:r>
        <w:rPr>
          <w:rFonts w:ascii="Arial Narrow" w:hAnsi="Arial Narrow"/>
        </w:rPr>
        <w:t xml:space="preserve"> in </w:t>
      </w:r>
      <w:proofErr w:type="spellStart"/>
      <w:r>
        <w:rPr>
          <w:rFonts w:ascii="Arial Narrow" w:hAnsi="Arial Narrow"/>
        </w:rPr>
        <w:t>Education</w:t>
      </w:r>
      <w:proofErr w:type="spellEnd"/>
      <w:r>
        <w:rPr>
          <w:rFonts w:ascii="Arial Narrow" w:hAnsi="Arial Narrow"/>
        </w:rPr>
        <w:t xml:space="preserve"> and </w:t>
      </w:r>
      <w:proofErr w:type="spellStart"/>
      <w:r>
        <w:rPr>
          <w:rFonts w:ascii="Arial Narrow" w:hAnsi="Arial Narrow"/>
        </w:rPr>
        <w:t>Inclusion</w:t>
      </w:r>
      <w:proofErr w:type="spellEnd"/>
      <w:r>
        <w:rPr>
          <w:rFonts w:ascii="Arial Narrow" w:hAnsi="Arial Narrow"/>
        </w:rPr>
        <w:t>”. DOI 10.18687/LACCEI2018.1.1.435.</w:t>
      </w:r>
    </w:p>
    <w:p w14:paraId="53AB45F3" w14:textId="77777777" w:rsidR="00061849" w:rsidRDefault="00061849" w:rsidP="00061849">
      <w:pPr>
        <w:spacing w:after="0" w:line="276" w:lineRule="auto"/>
        <w:jc w:val="both"/>
        <w:rPr>
          <w:rFonts w:ascii="Arial Narrow" w:hAnsi="Arial Narrow"/>
        </w:rPr>
      </w:pPr>
    </w:p>
    <w:p w14:paraId="6CA76287" w14:textId="77777777" w:rsidR="00061849" w:rsidRDefault="00061849" w:rsidP="00061849">
      <w:pPr>
        <w:spacing w:after="0" w:line="276" w:lineRule="auto"/>
        <w:jc w:val="both"/>
        <w:rPr>
          <w:rFonts w:ascii="Arial Narrow" w:hAnsi="Arial Narrow"/>
        </w:rPr>
      </w:pPr>
      <w:r>
        <w:rPr>
          <w:rFonts w:ascii="Arial Narrow" w:hAnsi="Arial Narrow"/>
        </w:rPr>
        <w:t xml:space="preserve">Lara, J. (2013). Ética y valores en la educación, una reflexión contextual necesaria. </w:t>
      </w:r>
      <w:r w:rsidRPr="000B0E6B">
        <w:rPr>
          <w:rFonts w:ascii="Arial Narrow" w:hAnsi="Arial Narrow"/>
        </w:rPr>
        <w:t>Seminario de Filosofía Política de la Universidad de Barcelona</w:t>
      </w:r>
      <w:r>
        <w:rPr>
          <w:rFonts w:ascii="Arial Narrow" w:hAnsi="Arial Narrow"/>
        </w:rPr>
        <w:t xml:space="preserve">. </w:t>
      </w:r>
      <w:r w:rsidRPr="000B0E6B">
        <w:rPr>
          <w:rFonts w:ascii="Arial Narrow" w:hAnsi="Arial Narrow"/>
        </w:rPr>
        <w:t>Horizonte de la Ciencia 3 (5), diciembre 2013. FE-UNCP/ISNN 2304 - 4330</w:t>
      </w:r>
    </w:p>
    <w:p w14:paraId="6C7BBA6B" w14:textId="77777777" w:rsidR="00061849" w:rsidRDefault="00061849" w:rsidP="00061849">
      <w:pPr>
        <w:spacing w:after="0" w:line="276" w:lineRule="auto"/>
        <w:jc w:val="both"/>
        <w:rPr>
          <w:rFonts w:ascii="Arial Narrow" w:hAnsi="Arial Narrow"/>
        </w:rPr>
      </w:pPr>
    </w:p>
    <w:p w14:paraId="61AB91EE" w14:textId="77777777" w:rsidR="00061849" w:rsidRDefault="00061849" w:rsidP="00061849">
      <w:pPr>
        <w:spacing w:after="0" w:line="276" w:lineRule="auto"/>
        <w:jc w:val="both"/>
        <w:rPr>
          <w:rFonts w:ascii="Arial Narrow" w:hAnsi="Arial Narrow"/>
        </w:rPr>
      </w:pPr>
      <w:r>
        <w:rPr>
          <w:rFonts w:ascii="Arial Narrow" w:hAnsi="Arial Narrow"/>
        </w:rPr>
        <w:t>Montoya, J. (2021). Herramientas para la enseñanza de la ética en la virtualidad. Centro de ética aplicada. Universidad de los Andes. R</w:t>
      </w:r>
      <w:r w:rsidRPr="00E32C5D">
        <w:rPr>
          <w:rFonts w:ascii="Arial Narrow" w:hAnsi="Arial Narrow"/>
        </w:rPr>
        <w:t>epository.globethics.net</w:t>
      </w:r>
      <w:r>
        <w:rPr>
          <w:rFonts w:ascii="Arial Narrow" w:hAnsi="Arial Narrow"/>
        </w:rPr>
        <w:t xml:space="preserve">. </w:t>
      </w:r>
      <w:r w:rsidRPr="00E32C5D">
        <w:rPr>
          <w:rFonts w:ascii="Arial Narrow" w:hAnsi="Arial Narrow"/>
        </w:rPr>
        <w:t xml:space="preserve">Globethics.net </w:t>
      </w:r>
      <w:proofErr w:type="spellStart"/>
      <w:r w:rsidRPr="00E32C5D">
        <w:rPr>
          <w:rFonts w:ascii="Arial Narrow" w:hAnsi="Arial Narrow"/>
        </w:rPr>
        <w:t>Education</w:t>
      </w:r>
      <w:proofErr w:type="spellEnd"/>
      <w:r w:rsidRPr="00E32C5D">
        <w:rPr>
          <w:rFonts w:ascii="Arial Narrow" w:hAnsi="Arial Narrow"/>
        </w:rPr>
        <w:t xml:space="preserve"> Praxis Series</w:t>
      </w:r>
      <w:r>
        <w:rPr>
          <w:rFonts w:ascii="Arial Narrow" w:hAnsi="Arial Narrow"/>
        </w:rPr>
        <w:t xml:space="preserve">  </w:t>
      </w:r>
    </w:p>
    <w:p w14:paraId="0E0A496E" w14:textId="77777777" w:rsidR="00061849" w:rsidRDefault="00061849" w:rsidP="00061849">
      <w:pPr>
        <w:spacing w:after="0" w:line="276" w:lineRule="auto"/>
        <w:jc w:val="both"/>
        <w:rPr>
          <w:rFonts w:ascii="Arial Narrow" w:hAnsi="Arial Narrow"/>
        </w:rPr>
      </w:pPr>
    </w:p>
    <w:p w14:paraId="3BAFBF01" w14:textId="77777777" w:rsidR="00061849" w:rsidRDefault="00061849" w:rsidP="00061849">
      <w:pPr>
        <w:spacing w:after="0" w:line="276" w:lineRule="auto"/>
        <w:jc w:val="both"/>
        <w:rPr>
          <w:rFonts w:ascii="Arial Narrow" w:hAnsi="Arial Narrow"/>
        </w:rPr>
      </w:pPr>
      <w:r w:rsidRPr="00325221">
        <w:rPr>
          <w:rFonts w:ascii="Arial Narrow" w:hAnsi="Arial Narrow"/>
        </w:rPr>
        <w:t>Portillo</w:t>
      </w:r>
      <w:r>
        <w:rPr>
          <w:rFonts w:ascii="Arial Narrow" w:hAnsi="Arial Narrow"/>
        </w:rPr>
        <w:t xml:space="preserve">, A., </w:t>
      </w:r>
      <w:proofErr w:type="spellStart"/>
      <w:r>
        <w:rPr>
          <w:rFonts w:ascii="Arial Narrow" w:hAnsi="Arial Narrow"/>
        </w:rPr>
        <w:t>Gutierrez</w:t>
      </w:r>
      <w:proofErr w:type="spellEnd"/>
      <w:r>
        <w:rPr>
          <w:rFonts w:ascii="Arial Narrow" w:hAnsi="Arial Narrow"/>
        </w:rPr>
        <w:t xml:space="preserve">, J., </w:t>
      </w:r>
      <w:proofErr w:type="spellStart"/>
      <w:r>
        <w:rPr>
          <w:rFonts w:ascii="Arial Narrow" w:hAnsi="Arial Narrow"/>
        </w:rPr>
        <w:t>Trombetti</w:t>
      </w:r>
      <w:proofErr w:type="spellEnd"/>
      <w:r>
        <w:rPr>
          <w:rFonts w:ascii="Arial Narrow" w:hAnsi="Arial Narrow"/>
        </w:rPr>
        <w:t xml:space="preserve"> L., </w:t>
      </w:r>
      <w:proofErr w:type="spellStart"/>
      <w:r>
        <w:rPr>
          <w:rFonts w:ascii="Arial Narrow" w:hAnsi="Arial Narrow"/>
        </w:rPr>
        <w:t>Zuza</w:t>
      </w:r>
      <w:proofErr w:type="spellEnd"/>
      <w:r>
        <w:rPr>
          <w:rFonts w:ascii="Arial Narrow" w:hAnsi="Arial Narrow"/>
        </w:rPr>
        <w:t xml:space="preserve">, K., </w:t>
      </w:r>
      <w:proofErr w:type="spellStart"/>
      <w:r>
        <w:rPr>
          <w:rFonts w:ascii="Arial Narrow" w:hAnsi="Arial Narrow"/>
        </w:rPr>
        <w:t>Sirmakessis</w:t>
      </w:r>
      <w:proofErr w:type="spellEnd"/>
      <w:r>
        <w:rPr>
          <w:rFonts w:ascii="Arial Narrow" w:hAnsi="Arial Narrow"/>
        </w:rPr>
        <w:t xml:space="preserve">, S. (2023). </w:t>
      </w:r>
      <w:r w:rsidRPr="00325221">
        <w:rPr>
          <w:rFonts w:ascii="Arial Narrow" w:hAnsi="Arial Narrow"/>
        </w:rPr>
        <w:t xml:space="preserve">Innovative </w:t>
      </w:r>
      <w:proofErr w:type="spellStart"/>
      <w:r w:rsidRPr="00325221">
        <w:rPr>
          <w:rFonts w:ascii="Arial Narrow" w:hAnsi="Arial Narrow"/>
        </w:rPr>
        <w:t>teaching</w:t>
      </w:r>
      <w:proofErr w:type="spellEnd"/>
      <w:r w:rsidRPr="00325221">
        <w:rPr>
          <w:rFonts w:ascii="Arial Narrow" w:hAnsi="Arial Narrow"/>
        </w:rPr>
        <w:t xml:space="preserve"> </w:t>
      </w:r>
      <w:proofErr w:type="spellStart"/>
      <w:r w:rsidRPr="00325221">
        <w:rPr>
          <w:rFonts w:ascii="Arial Narrow" w:hAnsi="Arial Narrow"/>
        </w:rPr>
        <w:t>methods</w:t>
      </w:r>
      <w:proofErr w:type="spellEnd"/>
      <w:r w:rsidRPr="00325221">
        <w:rPr>
          <w:rFonts w:ascii="Arial Narrow" w:hAnsi="Arial Narrow"/>
        </w:rPr>
        <w:t xml:space="preserve"> in </w:t>
      </w:r>
      <w:proofErr w:type="spellStart"/>
      <w:r w:rsidRPr="00325221">
        <w:rPr>
          <w:rFonts w:ascii="Arial Narrow" w:hAnsi="Arial Narrow"/>
        </w:rPr>
        <w:t>engineering</w:t>
      </w:r>
      <w:proofErr w:type="spellEnd"/>
      <w:r w:rsidRPr="00325221">
        <w:rPr>
          <w:rFonts w:ascii="Arial Narrow" w:hAnsi="Arial Narrow"/>
        </w:rPr>
        <w:t xml:space="preserve"> </w:t>
      </w:r>
      <w:proofErr w:type="spellStart"/>
      <w:r w:rsidRPr="00325221">
        <w:rPr>
          <w:rFonts w:ascii="Arial Narrow" w:hAnsi="Arial Narrow"/>
        </w:rPr>
        <w:t>education</w:t>
      </w:r>
      <w:proofErr w:type="spellEnd"/>
      <w:r w:rsidRPr="00325221">
        <w:rPr>
          <w:rFonts w:ascii="Arial Narrow" w:hAnsi="Arial Narrow"/>
        </w:rPr>
        <w:t xml:space="preserve">: </w:t>
      </w:r>
      <w:proofErr w:type="spellStart"/>
      <w:r w:rsidRPr="00325221">
        <w:rPr>
          <w:rFonts w:ascii="Arial Narrow" w:hAnsi="Arial Narrow"/>
        </w:rPr>
        <w:t>the</w:t>
      </w:r>
      <w:proofErr w:type="spellEnd"/>
      <w:r w:rsidRPr="00325221">
        <w:rPr>
          <w:rFonts w:ascii="Arial Narrow" w:hAnsi="Arial Narrow"/>
        </w:rPr>
        <w:t xml:space="preserve"> STEAM-Active </w:t>
      </w:r>
      <w:r>
        <w:rPr>
          <w:rFonts w:ascii="Arial Narrow" w:hAnsi="Arial Narrow"/>
        </w:rPr>
        <w:t xml:space="preserve">Project. </w:t>
      </w:r>
      <w:r w:rsidRPr="00325221">
        <w:rPr>
          <w:rFonts w:ascii="Arial Narrow" w:hAnsi="Arial Narrow"/>
          <w:i/>
          <w:iCs/>
        </w:rPr>
        <w:t xml:space="preserve">32nd </w:t>
      </w:r>
      <w:proofErr w:type="spellStart"/>
      <w:r w:rsidRPr="00325221">
        <w:rPr>
          <w:rFonts w:ascii="Arial Narrow" w:hAnsi="Arial Narrow"/>
          <w:i/>
          <w:iCs/>
        </w:rPr>
        <w:t>Annual</w:t>
      </w:r>
      <w:proofErr w:type="spellEnd"/>
      <w:r w:rsidRPr="00325221">
        <w:rPr>
          <w:rFonts w:ascii="Arial Narrow" w:hAnsi="Arial Narrow"/>
          <w:i/>
          <w:iCs/>
        </w:rPr>
        <w:t xml:space="preserve"> </w:t>
      </w:r>
      <w:proofErr w:type="spellStart"/>
      <w:r w:rsidRPr="00325221">
        <w:rPr>
          <w:rFonts w:ascii="Arial Narrow" w:hAnsi="Arial Narrow"/>
          <w:i/>
          <w:iCs/>
        </w:rPr>
        <w:t>Conference</w:t>
      </w:r>
      <w:proofErr w:type="spellEnd"/>
      <w:r w:rsidRPr="00325221">
        <w:rPr>
          <w:rFonts w:ascii="Arial Narrow" w:hAnsi="Arial Narrow"/>
          <w:i/>
          <w:iCs/>
        </w:rPr>
        <w:t xml:space="preserve"> </w:t>
      </w:r>
      <w:proofErr w:type="spellStart"/>
      <w:r w:rsidRPr="00325221">
        <w:rPr>
          <w:rFonts w:ascii="Arial Narrow" w:hAnsi="Arial Narrow"/>
          <w:i/>
          <w:iCs/>
        </w:rPr>
        <w:t>of</w:t>
      </w:r>
      <w:proofErr w:type="spellEnd"/>
      <w:r w:rsidRPr="00325221">
        <w:rPr>
          <w:rFonts w:ascii="Arial Narrow" w:hAnsi="Arial Narrow"/>
          <w:i/>
          <w:iCs/>
        </w:rPr>
        <w:t xml:space="preserve"> </w:t>
      </w:r>
      <w:proofErr w:type="spellStart"/>
      <w:r w:rsidRPr="00325221">
        <w:rPr>
          <w:rFonts w:ascii="Arial Narrow" w:hAnsi="Arial Narrow"/>
          <w:i/>
          <w:iCs/>
        </w:rPr>
        <w:t>the</w:t>
      </w:r>
      <w:proofErr w:type="spellEnd"/>
      <w:r w:rsidRPr="00325221">
        <w:rPr>
          <w:rFonts w:ascii="Arial Narrow" w:hAnsi="Arial Narrow"/>
          <w:i/>
          <w:iCs/>
        </w:rPr>
        <w:t xml:space="preserve"> </w:t>
      </w:r>
      <w:proofErr w:type="spellStart"/>
      <w:r w:rsidRPr="00325221">
        <w:rPr>
          <w:rFonts w:ascii="Arial Narrow" w:hAnsi="Arial Narrow"/>
          <w:i/>
          <w:iCs/>
        </w:rPr>
        <w:t>European</w:t>
      </w:r>
      <w:proofErr w:type="spellEnd"/>
      <w:r w:rsidRPr="00325221">
        <w:rPr>
          <w:rFonts w:ascii="Arial Narrow" w:hAnsi="Arial Narrow"/>
          <w:i/>
          <w:iCs/>
        </w:rPr>
        <w:t xml:space="preserve"> </w:t>
      </w:r>
      <w:proofErr w:type="spellStart"/>
      <w:r w:rsidRPr="00325221">
        <w:rPr>
          <w:rFonts w:ascii="Arial Narrow" w:hAnsi="Arial Narrow"/>
          <w:i/>
          <w:iCs/>
        </w:rPr>
        <w:t>Association</w:t>
      </w:r>
      <w:proofErr w:type="spellEnd"/>
      <w:r w:rsidRPr="00325221">
        <w:rPr>
          <w:rFonts w:ascii="Arial Narrow" w:hAnsi="Arial Narrow"/>
          <w:i/>
          <w:iCs/>
        </w:rPr>
        <w:t xml:space="preserve"> </w:t>
      </w:r>
      <w:proofErr w:type="spellStart"/>
      <w:r w:rsidRPr="00325221">
        <w:rPr>
          <w:rFonts w:ascii="Arial Narrow" w:hAnsi="Arial Narrow"/>
          <w:i/>
          <w:iCs/>
        </w:rPr>
        <w:t>for</w:t>
      </w:r>
      <w:proofErr w:type="spellEnd"/>
      <w:r w:rsidRPr="00325221">
        <w:rPr>
          <w:rFonts w:ascii="Arial Narrow" w:hAnsi="Arial Narrow"/>
          <w:i/>
          <w:iCs/>
        </w:rPr>
        <w:t xml:space="preserve"> </w:t>
      </w:r>
      <w:proofErr w:type="spellStart"/>
      <w:r w:rsidRPr="00325221">
        <w:rPr>
          <w:rFonts w:ascii="Arial Narrow" w:hAnsi="Arial Narrow"/>
          <w:i/>
          <w:iCs/>
        </w:rPr>
        <w:t>Education</w:t>
      </w:r>
      <w:proofErr w:type="spellEnd"/>
      <w:r w:rsidRPr="00325221">
        <w:rPr>
          <w:rFonts w:ascii="Arial Narrow" w:hAnsi="Arial Narrow"/>
          <w:i/>
          <w:iCs/>
        </w:rPr>
        <w:t xml:space="preserve"> in </w:t>
      </w:r>
      <w:proofErr w:type="spellStart"/>
      <w:r w:rsidRPr="00325221">
        <w:rPr>
          <w:rFonts w:ascii="Arial Narrow" w:hAnsi="Arial Narrow"/>
          <w:i/>
          <w:iCs/>
        </w:rPr>
        <w:t>Electrical</w:t>
      </w:r>
      <w:proofErr w:type="spellEnd"/>
      <w:r w:rsidRPr="00325221">
        <w:rPr>
          <w:rFonts w:ascii="Arial Narrow" w:hAnsi="Arial Narrow"/>
          <w:i/>
          <w:iCs/>
        </w:rPr>
        <w:t xml:space="preserve"> and </w:t>
      </w:r>
      <w:proofErr w:type="spellStart"/>
      <w:r w:rsidRPr="00325221">
        <w:rPr>
          <w:rFonts w:ascii="Arial Narrow" w:hAnsi="Arial Narrow"/>
          <w:i/>
          <w:iCs/>
        </w:rPr>
        <w:t>Information</w:t>
      </w:r>
      <w:proofErr w:type="spellEnd"/>
      <w:r w:rsidRPr="00325221">
        <w:rPr>
          <w:rFonts w:ascii="Arial Narrow" w:hAnsi="Arial Narrow"/>
          <w:i/>
          <w:iCs/>
        </w:rPr>
        <w:t xml:space="preserve"> </w:t>
      </w:r>
      <w:proofErr w:type="spellStart"/>
      <w:r w:rsidRPr="00325221">
        <w:rPr>
          <w:rFonts w:ascii="Arial Narrow" w:hAnsi="Arial Narrow"/>
          <w:i/>
          <w:iCs/>
        </w:rPr>
        <w:t>Engineering</w:t>
      </w:r>
      <w:proofErr w:type="spellEnd"/>
      <w:r w:rsidRPr="00325221">
        <w:rPr>
          <w:rFonts w:ascii="Arial Narrow" w:hAnsi="Arial Narrow"/>
          <w:i/>
          <w:iCs/>
        </w:rPr>
        <w:t xml:space="preserve"> (EAEEIE)</w:t>
      </w:r>
      <w:r w:rsidRPr="00325221">
        <w:rPr>
          <w:rFonts w:ascii="Arial Narrow" w:hAnsi="Arial Narrow"/>
        </w:rPr>
        <w:t xml:space="preserve">, Eindhoven, </w:t>
      </w:r>
      <w:proofErr w:type="spellStart"/>
      <w:r w:rsidRPr="00325221">
        <w:rPr>
          <w:rFonts w:ascii="Arial Narrow" w:hAnsi="Arial Narrow"/>
        </w:rPr>
        <w:t>Netherlands</w:t>
      </w:r>
      <w:proofErr w:type="spellEnd"/>
      <w:r w:rsidRPr="00325221">
        <w:rPr>
          <w:rFonts w:ascii="Arial Narrow" w:hAnsi="Arial Narrow"/>
        </w:rPr>
        <w:t xml:space="preserve">, 2023, pp. 1-5, </w:t>
      </w:r>
      <w:proofErr w:type="spellStart"/>
      <w:r w:rsidRPr="00325221">
        <w:rPr>
          <w:rFonts w:ascii="Arial Narrow" w:hAnsi="Arial Narrow"/>
        </w:rPr>
        <w:t>doi</w:t>
      </w:r>
      <w:proofErr w:type="spellEnd"/>
      <w:r w:rsidRPr="00325221">
        <w:rPr>
          <w:rFonts w:ascii="Arial Narrow" w:hAnsi="Arial Narrow"/>
        </w:rPr>
        <w:t>: 10.23919/EAEEIE55804.2023.10181478.</w:t>
      </w:r>
    </w:p>
    <w:p w14:paraId="603F4C1F" w14:textId="77777777" w:rsidR="00061849" w:rsidRDefault="00061849" w:rsidP="00061849">
      <w:pPr>
        <w:spacing w:after="0" w:line="276" w:lineRule="auto"/>
        <w:jc w:val="both"/>
        <w:rPr>
          <w:rFonts w:ascii="Arial Narrow" w:hAnsi="Arial Narrow"/>
        </w:rPr>
      </w:pPr>
    </w:p>
    <w:p w14:paraId="77583B64" w14:textId="77777777" w:rsidR="00061849" w:rsidRDefault="00061849" w:rsidP="00061849">
      <w:pPr>
        <w:spacing w:after="0" w:line="276" w:lineRule="auto"/>
        <w:jc w:val="both"/>
        <w:rPr>
          <w:rFonts w:ascii="Arial Narrow" w:hAnsi="Arial Narrow"/>
        </w:rPr>
      </w:pPr>
      <w:r>
        <w:rPr>
          <w:rFonts w:ascii="Arial Narrow" w:hAnsi="Arial Narrow"/>
        </w:rPr>
        <w:t>Vanegas, E., Moreno, V., Echeverri, P. (2020</w:t>
      </w:r>
      <w:proofErr w:type="gramStart"/>
      <w:r>
        <w:rPr>
          <w:rFonts w:ascii="Arial Narrow" w:hAnsi="Arial Narrow"/>
        </w:rPr>
        <w:t>).</w:t>
      </w:r>
      <w:proofErr w:type="spellStart"/>
      <w:r>
        <w:rPr>
          <w:rFonts w:ascii="Arial Narrow" w:hAnsi="Arial Narrow"/>
        </w:rPr>
        <w:t>Public</w:t>
      </w:r>
      <w:proofErr w:type="spellEnd"/>
      <w:proofErr w:type="gramEnd"/>
      <w:r>
        <w:rPr>
          <w:rFonts w:ascii="Arial Narrow" w:hAnsi="Arial Narrow"/>
        </w:rPr>
        <w:t xml:space="preserve"> sector </w:t>
      </w:r>
      <w:proofErr w:type="spellStart"/>
      <w:r>
        <w:rPr>
          <w:rFonts w:ascii="Arial Narrow" w:hAnsi="Arial Narrow"/>
        </w:rPr>
        <w:t>ethics</w:t>
      </w:r>
      <w:proofErr w:type="spellEnd"/>
      <w:r>
        <w:rPr>
          <w:rFonts w:ascii="Arial Narrow" w:hAnsi="Arial Narrow"/>
        </w:rPr>
        <w:t xml:space="preserve">: </w:t>
      </w:r>
      <w:proofErr w:type="spellStart"/>
      <w:r>
        <w:rPr>
          <w:rFonts w:ascii="Arial Narrow" w:hAnsi="Arial Narrow"/>
        </w:rPr>
        <w:t>Developing</w:t>
      </w:r>
      <w:proofErr w:type="spellEnd"/>
      <w:r>
        <w:rPr>
          <w:rFonts w:ascii="Arial Narrow" w:hAnsi="Arial Narrow"/>
        </w:rPr>
        <w:t xml:space="preserve"> human and profesional </w:t>
      </w:r>
      <w:proofErr w:type="spellStart"/>
      <w:r>
        <w:rPr>
          <w:rFonts w:ascii="Arial Narrow" w:hAnsi="Arial Narrow"/>
        </w:rPr>
        <w:t>integrity</w:t>
      </w:r>
      <w:proofErr w:type="spellEnd"/>
      <w:r>
        <w:rPr>
          <w:rFonts w:ascii="Arial Narrow" w:hAnsi="Arial Narrow"/>
        </w:rPr>
        <w:t xml:space="preserve"> in </w:t>
      </w:r>
      <w:proofErr w:type="spellStart"/>
      <w:r>
        <w:rPr>
          <w:rFonts w:ascii="Arial Narrow" w:hAnsi="Arial Narrow"/>
        </w:rPr>
        <w:t>the</w:t>
      </w:r>
      <w:proofErr w:type="spellEnd"/>
      <w:r>
        <w:rPr>
          <w:rFonts w:ascii="Arial Narrow" w:hAnsi="Arial Narrow"/>
        </w:rPr>
        <w:t xml:space="preserve"> contexto </w:t>
      </w:r>
      <w:proofErr w:type="spellStart"/>
      <w:r>
        <w:rPr>
          <w:rFonts w:ascii="Arial Narrow" w:hAnsi="Arial Narrow"/>
        </w:rPr>
        <w:t>of</w:t>
      </w:r>
      <w:proofErr w:type="spellEnd"/>
      <w:r>
        <w:rPr>
          <w:rFonts w:ascii="Arial Narrow" w:hAnsi="Arial Narrow"/>
        </w:rPr>
        <w:t xml:space="preserve"> </w:t>
      </w:r>
      <w:proofErr w:type="spellStart"/>
      <w:r>
        <w:rPr>
          <w:rFonts w:ascii="Arial Narrow" w:hAnsi="Arial Narrow"/>
        </w:rPr>
        <w:t>higher</w:t>
      </w:r>
      <w:proofErr w:type="spellEnd"/>
      <w:r>
        <w:rPr>
          <w:rFonts w:ascii="Arial Narrow" w:hAnsi="Arial Narrow"/>
        </w:rPr>
        <w:t xml:space="preserve"> </w:t>
      </w:r>
      <w:proofErr w:type="spellStart"/>
      <w:r>
        <w:rPr>
          <w:rFonts w:ascii="Arial Narrow" w:hAnsi="Arial Narrow"/>
        </w:rPr>
        <w:t>education</w:t>
      </w:r>
      <w:proofErr w:type="spellEnd"/>
      <w:r>
        <w:rPr>
          <w:rFonts w:ascii="Arial Narrow" w:hAnsi="Arial Narrow"/>
        </w:rPr>
        <w:t xml:space="preserve"> in Colombia. </w:t>
      </w:r>
      <w:r w:rsidRPr="00212396">
        <w:rPr>
          <w:rFonts w:ascii="Arial Narrow" w:hAnsi="Arial Narrow"/>
        </w:rPr>
        <w:t>Revista CS, 31, 297-325. https://doi.org/10.18046/recs.i31.3251</w:t>
      </w:r>
    </w:p>
    <w:p w14:paraId="0EEB6E62" w14:textId="77777777" w:rsidR="00061849" w:rsidRDefault="00061849" w:rsidP="00061849">
      <w:pPr>
        <w:spacing w:after="0" w:line="276" w:lineRule="auto"/>
        <w:jc w:val="both"/>
        <w:rPr>
          <w:rFonts w:ascii="Arial Narrow" w:hAnsi="Arial Narrow"/>
        </w:rPr>
      </w:pPr>
    </w:p>
    <w:p w14:paraId="78F64D3C" w14:textId="77777777" w:rsidR="00061849" w:rsidRDefault="00061849" w:rsidP="00061849">
      <w:pPr>
        <w:spacing w:after="0" w:line="276" w:lineRule="auto"/>
        <w:jc w:val="both"/>
        <w:rPr>
          <w:rFonts w:ascii="Arial Narrow" w:hAnsi="Arial Narrow"/>
        </w:rPr>
      </w:pPr>
    </w:p>
    <w:p w14:paraId="1BFDFA60" w14:textId="77777777" w:rsidR="00061849" w:rsidRDefault="00061849" w:rsidP="00061849">
      <w:pPr>
        <w:spacing w:after="0" w:line="276" w:lineRule="auto"/>
        <w:jc w:val="both"/>
        <w:rPr>
          <w:rFonts w:ascii="Arial Narrow" w:hAnsi="Arial Narrow"/>
        </w:rPr>
      </w:pPr>
    </w:p>
    <w:p w14:paraId="797AE6D9" w14:textId="77777777" w:rsidR="00061849" w:rsidRDefault="00061849" w:rsidP="00061849">
      <w:pPr>
        <w:spacing w:after="0" w:line="276" w:lineRule="auto"/>
        <w:jc w:val="both"/>
        <w:rPr>
          <w:rFonts w:ascii="Arial Narrow" w:hAnsi="Arial Narrow"/>
        </w:rPr>
      </w:pPr>
    </w:p>
    <w:p w14:paraId="7AF718F3" w14:textId="77777777" w:rsidR="00061849" w:rsidRDefault="00061849" w:rsidP="00061849">
      <w:pPr>
        <w:spacing w:after="0" w:line="276" w:lineRule="auto"/>
        <w:jc w:val="both"/>
        <w:rPr>
          <w:rFonts w:ascii="Arial Narrow" w:hAnsi="Arial Narrow"/>
        </w:rPr>
      </w:pPr>
    </w:p>
    <w:p w14:paraId="748527DF" w14:textId="77777777" w:rsidR="00061849" w:rsidRDefault="00061849" w:rsidP="00061849">
      <w:pPr>
        <w:spacing w:after="0" w:line="276" w:lineRule="auto"/>
        <w:jc w:val="both"/>
        <w:rPr>
          <w:rFonts w:ascii="Arial Narrow" w:hAnsi="Arial Narrow"/>
        </w:rPr>
      </w:pPr>
    </w:p>
    <w:p w14:paraId="3357911F" w14:textId="77777777" w:rsidR="00061849" w:rsidRDefault="00061849" w:rsidP="00061849">
      <w:pPr>
        <w:spacing w:after="0" w:line="276" w:lineRule="auto"/>
        <w:jc w:val="both"/>
        <w:rPr>
          <w:rFonts w:ascii="Arial Narrow" w:hAnsi="Arial Narrow"/>
        </w:rPr>
      </w:pPr>
    </w:p>
    <w:p w14:paraId="41671686" w14:textId="77777777" w:rsidR="00061849" w:rsidRDefault="00061849" w:rsidP="00061849">
      <w:pPr>
        <w:spacing w:after="0" w:line="276" w:lineRule="auto"/>
        <w:jc w:val="both"/>
        <w:rPr>
          <w:rFonts w:ascii="Arial Narrow" w:hAnsi="Arial Narrow"/>
        </w:rPr>
      </w:pPr>
    </w:p>
    <w:p w14:paraId="2AD7D85D" w14:textId="77777777" w:rsidR="00061849" w:rsidRDefault="00061849" w:rsidP="00061849">
      <w:pPr>
        <w:spacing w:after="0" w:line="276" w:lineRule="auto"/>
        <w:jc w:val="both"/>
        <w:rPr>
          <w:rFonts w:ascii="Arial Narrow" w:hAnsi="Arial Narrow"/>
        </w:rPr>
      </w:pPr>
    </w:p>
    <w:p w14:paraId="35943EC7" w14:textId="77777777" w:rsidR="00061849" w:rsidRDefault="00061849" w:rsidP="00061849">
      <w:pPr>
        <w:spacing w:after="0" w:line="276" w:lineRule="auto"/>
        <w:jc w:val="both"/>
        <w:rPr>
          <w:rFonts w:ascii="Arial Narrow" w:hAnsi="Arial Narrow"/>
        </w:rPr>
      </w:pPr>
    </w:p>
    <w:p w14:paraId="13392DB7" w14:textId="77777777" w:rsidR="00061849" w:rsidRDefault="00061849" w:rsidP="00061849">
      <w:pPr>
        <w:spacing w:after="0" w:line="276" w:lineRule="auto"/>
        <w:jc w:val="both"/>
        <w:rPr>
          <w:rFonts w:ascii="Arial Narrow" w:hAnsi="Arial Narrow"/>
        </w:rPr>
      </w:pPr>
    </w:p>
    <w:p w14:paraId="0DB32AB5" w14:textId="77777777" w:rsidR="00061849" w:rsidRDefault="00061849" w:rsidP="009C3503">
      <w:pPr>
        <w:spacing w:after="0" w:line="276" w:lineRule="auto"/>
        <w:jc w:val="both"/>
        <w:rPr>
          <w:rFonts w:ascii="Arial Narrow" w:hAnsi="Arial Narrow"/>
        </w:rPr>
      </w:pPr>
    </w:p>
    <w:sectPr w:rsidR="000618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214F6"/>
    <w:multiLevelType w:val="hybridMultilevel"/>
    <w:tmpl w:val="9AD8E196"/>
    <w:lvl w:ilvl="0" w:tplc="97E24B64">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D56DA3"/>
    <w:multiLevelType w:val="multilevel"/>
    <w:tmpl w:val="B8D0B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A2470F"/>
    <w:multiLevelType w:val="hybridMultilevel"/>
    <w:tmpl w:val="7F92766A"/>
    <w:lvl w:ilvl="0" w:tplc="B2363292">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8E2206B"/>
    <w:multiLevelType w:val="hybridMultilevel"/>
    <w:tmpl w:val="FD5072A4"/>
    <w:lvl w:ilvl="0" w:tplc="A85A1C1E">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26536208">
    <w:abstractNumId w:val="2"/>
  </w:num>
  <w:num w:numId="2" w16cid:durableId="840509717">
    <w:abstractNumId w:val="0"/>
  </w:num>
  <w:num w:numId="3" w16cid:durableId="1824201860">
    <w:abstractNumId w:val="1"/>
  </w:num>
  <w:num w:numId="4" w16cid:durableId="15924725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03"/>
    <w:rsid w:val="0001376B"/>
    <w:rsid w:val="00014D5A"/>
    <w:rsid w:val="00031D48"/>
    <w:rsid w:val="0005038C"/>
    <w:rsid w:val="00061849"/>
    <w:rsid w:val="0006230A"/>
    <w:rsid w:val="00063A2F"/>
    <w:rsid w:val="00073FB5"/>
    <w:rsid w:val="000800AC"/>
    <w:rsid w:val="00090A06"/>
    <w:rsid w:val="0009210B"/>
    <w:rsid w:val="00094DFB"/>
    <w:rsid w:val="00096E7D"/>
    <w:rsid w:val="000A396C"/>
    <w:rsid w:val="000B09D4"/>
    <w:rsid w:val="000B0E6B"/>
    <w:rsid w:val="000C21A2"/>
    <w:rsid w:val="000C3E13"/>
    <w:rsid w:val="000C5730"/>
    <w:rsid w:val="000C5B33"/>
    <w:rsid w:val="000D1F13"/>
    <w:rsid w:val="000D5B14"/>
    <w:rsid w:val="000D655E"/>
    <w:rsid w:val="000E314C"/>
    <w:rsid w:val="000E34DB"/>
    <w:rsid w:val="000F25BD"/>
    <w:rsid w:val="000F6D65"/>
    <w:rsid w:val="00100D43"/>
    <w:rsid w:val="001120EE"/>
    <w:rsid w:val="00113FFE"/>
    <w:rsid w:val="00121AC9"/>
    <w:rsid w:val="00122E02"/>
    <w:rsid w:val="001234A8"/>
    <w:rsid w:val="001272A0"/>
    <w:rsid w:val="00135E74"/>
    <w:rsid w:val="00143BDE"/>
    <w:rsid w:val="00160354"/>
    <w:rsid w:val="00171CFD"/>
    <w:rsid w:val="0017391A"/>
    <w:rsid w:val="00174663"/>
    <w:rsid w:val="0018568F"/>
    <w:rsid w:val="00193AC8"/>
    <w:rsid w:val="001953C6"/>
    <w:rsid w:val="001A2835"/>
    <w:rsid w:val="001A34DA"/>
    <w:rsid w:val="001A7DDD"/>
    <w:rsid w:val="001B0B6C"/>
    <w:rsid w:val="001B34C8"/>
    <w:rsid w:val="001D0C52"/>
    <w:rsid w:val="001D2660"/>
    <w:rsid w:val="001D5065"/>
    <w:rsid w:val="001D5BBD"/>
    <w:rsid w:val="00212396"/>
    <w:rsid w:val="0022410A"/>
    <w:rsid w:val="00234CE5"/>
    <w:rsid w:val="00244CBE"/>
    <w:rsid w:val="00250E1C"/>
    <w:rsid w:val="00251461"/>
    <w:rsid w:val="00252C0B"/>
    <w:rsid w:val="00255599"/>
    <w:rsid w:val="0025663B"/>
    <w:rsid w:val="00266AF1"/>
    <w:rsid w:val="00272E0B"/>
    <w:rsid w:val="00281C15"/>
    <w:rsid w:val="002A086B"/>
    <w:rsid w:val="002B3F98"/>
    <w:rsid w:val="002B67DB"/>
    <w:rsid w:val="002D6852"/>
    <w:rsid w:val="002E0865"/>
    <w:rsid w:val="002E4AEF"/>
    <w:rsid w:val="002F13B9"/>
    <w:rsid w:val="002F479B"/>
    <w:rsid w:val="002F5BA2"/>
    <w:rsid w:val="0030689B"/>
    <w:rsid w:val="0031304E"/>
    <w:rsid w:val="003132BD"/>
    <w:rsid w:val="00325221"/>
    <w:rsid w:val="00330022"/>
    <w:rsid w:val="00341A54"/>
    <w:rsid w:val="00342B6F"/>
    <w:rsid w:val="00350156"/>
    <w:rsid w:val="00375216"/>
    <w:rsid w:val="00376BB3"/>
    <w:rsid w:val="003848BB"/>
    <w:rsid w:val="00385323"/>
    <w:rsid w:val="003941CC"/>
    <w:rsid w:val="003A2710"/>
    <w:rsid w:val="003A7F3E"/>
    <w:rsid w:val="003C3596"/>
    <w:rsid w:val="003E0BA1"/>
    <w:rsid w:val="003F15AC"/>
    <w:rsid w:val="00401C6C"/>
    <w:rsid w:val="00403309"/>
    <w:rsid w:val="00407C84"/>
    <w:rsid w:val="00415E47"/>
    <w:rsid w:val="0042302A"/>
    <w:rsid w:val="00431873"/>
    <w:rsid w:val="004323B9"/>
    <w:rsid w:val="00444384"/>
    <w:rsid w:val="004547FC"/>
    <w:rsid w:val="0045785E"/>
    <w:rsid w:val="00466E55"/>
    <w:rsid w:val="00470415"/>
    <w:rsid w:val="0047362A"/>
    <w:rsid w:val="00475A94"/>
    <w:rsid w:val="00480F80"/>
    <w:rsid w:val="00482510"/>
    <w:rsid w:val="00497FDB"/>
    <w:rsid w:val="004B6FAE"/>
    <w:rsid w:val="004C0611"/>
    <w:rsid w:val="004C58F8"/>
    <w:rsid w:val="004C5F2C"/>
    <w:rsid w:val="004C7F55"/>
    <w:rsid w:val="004D2C67"/>
    <w:rsid w:val="004E7512"/>
    <w:rsid w:val="004F00B8"/>
    <w:rsid w:val="00505E82"/>
    <w:rsid w:val="00514916"/>
    <w:rsid w:val="0051575C"/>
    <w:rsid w:val="005168A8"/>
    <w:rsid w:val="00520694"/>
    <w:rsid w:val="00524147"/>
    <w:rsid w:val="00532A93"/>
    <w:rsid w:val="00533A4B"/>
    <w:rsid w:val="00540CD3"/>
    <w:rsid w:val="005416F7"/>
    <w:rsid w:val="00542603"/>
    <w:rsid w:val="00544B21"/>
    <w:rsid w:val="005570E7"/>
    <w:rsid w:val="00561721"/>
    <w:rsid w:val="005623CF"/>
    <w:rsid w:val="00565A8F"/>
    <w:rsid w:val="00567F2D"/>
    <w:rsid w:val="0057058E"/>
    <w:rsid w:val="00587768"/>
    <w:rsid w:val="005A0224"/>
    <w:rsid w:val="005A66A3"/>
    <w:rsid w:val="005B5266"/>
    <w:rsid w:val="005C5756"/>
    <w:rsid w:val="005C6B75"/>
    <w:rsid w:val="005C6DE5"/>
    <w:rsid w:val="005D7E5B"/>
    <w:rsid w:val="005F2817"/>
    <w:rsid w:val="006023A8"/>
    <w:rsid w:val="0060282F"/>
    <w:rsid w:val="006030DA"/>
    <w:rsid w:val="0062526F"/>
    <w:rsid w:val="006314B7"/>
    <w:rsid w:val="00640E5B"/>
    <w:rsid w:val="006467DD"/>
    <w:rsid w:val="00656768"/>
    <w:rsid w:val="00657954"/>
    <w:rsid w:val="00660A69"/>
    <w:rsid w:val="00666CB1"/>
    <w:rsid w:val="0067023F"/>
    <w:rsid w:val="00674766"/>
    <w:rsid w:val="0069302A"/>
    <w:rsid w:val="00693E7F"/>
    <w:rsid w:val="006A22E0"/>
    <w:rsid w:val="006A44BF"/>
    <w:rsid w:val="006A5C83"/>
    <w:rsid w:val="006B36E9"/>
    <w:rsid w:val="006B5CAF"/>
    <w:rsid w:val="006D7473"/>
    <w:rsid w:val="006F2523"/>
    <w:rsid w:val="00702350"/>
    <w:rsid w:val="00707B3A"/>
    <w:rsid w:val="007104E3"/>
    <w:rsid w:val="007114D0"/>
    <w:rsid w:val="007232A7"/>
    <w:rsid w:val="00734E91"/>
    <w:rsid w:val="00752A73"/>
    <w:rsid w:val="007646B7"/>
    <w:rsid w:val="007716F9"/>
    <w:rsid w:val="00772A51"/>
    <w:rsid w:val="00775D7B"/>
    <w:rsid w:val="007878E7"/>
    <w:rsid w:val="00790649"/>
    <w:rsid w:val="007910D7"/>
    <w:rsid w:val="00793DD5"/>
    <w:rsid w:val="00796488"/>
    <w:rsid w:val="007A0D30"/>
    <w:rsid w:val="007A234F"/>
    <w:rsid w:val="007A63A4"/>
    <w:rsid w:val="007D0B19"/>
    <w:rsid w:val="007D2D4D"/>
    <w:rsid w:val="007E64A2"/>
    <w:rsid w:val="00804BD1"/>
    <w:rsid w:val="008053AC"/>
    <w:rsid w:val="00821CB7"/>
    <w:rsid w:val="008257B2"/>
    <w:rsid w:val="008262C2"/>
    <w:rsid w:val="00826D52"/>
    <w:rsid w:val="00827A83"/>
    <w:rsid w:val="00831AF8"/>
    <w:rsid w:val="00837EC7"/>
    <w:rsid w:val="00846E16"/>
    <w:rsid w:val="0084761B"/>
    <w:rsid w:val="00847DE9"/>
    <w:rsid w:val="00850A5F"/>
    <w:rsid w:val="00856541"/>
    <w:rsid w:val="00856B27"/>
    <w:rsid w:val="00884175"/>
    <w:rsid w:val="008870AD"/>
    <w:rsid w:val="00887AA5"/>
    <w:rsid w:val="00892847"/>
    <w:rsid w:val="00896243"/>
    <w:rsid w:val="008A4A83"/>
    <w:rsid w:val="008E2FFB"/>
    <w:rsid w:val="008E69E8"/>
    <w:rsid w:val="008F5D55"/>
    <w:rsid w:val="008F6E21"/>
    <w:rsid w:val="00907C06"/>
    <w:rsid w:val="00912A70"/>
    <w:rsid w:val="00914DC0"/>
    <w:rsid w:val="00915590"/>
    <w:rsid w:val="0092411C"/>
    <w:rsid w:val="0095484D"/>
    <w:rsid w:val="009619E3"/>
    <w:rsid w:val="00975156"/>
    <w:rsid w:val="009875E7"/>
    <w:rsid w:val="009A1BC5"/>
    <w:rsid w:val="009B61A7"/>
    <w:rsid w:val="009C1EB9"/>
    <w:rsid w:val="009C3503"/>
    <w:rsid w:val="009C4515"/>
    <w:rsid w:val="009D20E2"/>
    <w:rsid w:val="009E134C"/>
    <w:rsid w:val="00A004E4"/>
    <w:rsid w:val="00A023AD"/>
    <w:rsid w:val="00A12F0F"/>
    <w:rsid w:val="00A22C16"/>
    <w:rsid w:val="00A310CD"/>
    <w:rsid w:val="00A3731C"/>
    <w:rsid w:val="00A503C8"/>
    <w:rsid w:val="00A547BF"/>
    <w:rsid w:val="00A55052"/>
    <w:rsid w:val="00A7719F"/>
    <w:rsid w:val="00A8002D"/>
    <w:rsid w:val="00A81482"/>
    <w:rsid w:val="00A854EE"/>
    <w:rsid w:val="00AB25BF"/>
    <w:rsid w:val="00AF4ECE"/>
    <w:rsid w:val="00AF7562"/>
    <w:rsid w:val="00B02E29"/>
    <w:rsid w:val="00B114C7"/>
    <w:rsid w:val="00B4243D"/>
    <w:rsid w:val="00B4300B"/>
    <w:rsid w:val="00B47D00"/>
    <w:rsid w:val="00B55403"/>
    <w:rsid w:val="00B55584"/>
    <w:rsid w:val="00B64507"/>
    <w:rsid w:val="00B832D3"/>
    <w:rsid w:val="00B937B3"/>
    <w:rsid w:val="00B95020"/>
    <w:rsid w:val="00BB292C"/>
    <w:rsid w:val="00BB47BA"/>
    <w:rsid w:val="00BB7F27"/>
    <w:rsid w:val="00BC0342"/>
    <w:rsid w:val="00BC7397"/>
    <w:rsid w:val="00BD4521"/>
    <w:rsid w:val="00BE5E03"/>
    <w:rsid w:val="00BF24E2"/>
    <w:rsid w:val="00BF5177"/>
    <w:rsid w:val="00C07BAA"/>
    <w:rsid w:val="00C152A7"/>
    <w:rsid w:val="00C1708D"/>
    <w:rsid w:val="00C31D89"/>
    <w:rsid w:val="00C3429B"/>
    <w:rsid w:val="00C52ED6"/>
    <w:rsid w:val="00C6056F"/>
    <w:rsid w:val="00C64669"/>
    <w:rsid w:val="00C8118E"/>
    <w:rsid w:val="00C8463E"/>
    <w:rsid w:val="00CA3A13"/>
    <w:rsid w:val="00CA56AC"/>
    <w:rsid w:val="00CA7A52"/>
    <w:rsid w:val="00CA7EDE"/>
    <w:rsid w:val="00CB3EA4"/>
    <w:rsid w:val="00CD36D1"/>
    <w:rsid w:val="00CD61DC"/>
    <w:rsid w:val="00CE219A"/>
    <w:rsid w:val="00CF29F8"/>
    <w:rsid w:val="00D01221"/>
    <w:rsid w:val="00D14179"/>
    <w:rsid w:val="00D21850"/>
    <w:rsid w:val="00D3429D"/>
    <w:rsid w:val="00D36741"/>
    <w:rsid w:val="00D45D40"/>
    <w:rsid w:val="00D476D2"/>
    <w:rsid w:val="00D9583C"/>
    <w:rsid w:val="00DB5F42"/>
    <w:rsid w:val="00DC212B"/>
    <w:rsid w:val="00DD78C4"/>
    <w:rsid w:val="00DE5D71"/>
    <w:rsid w:val="00DF0B07"/>
    <w:rsid w:val="00DF621A"/>
    <w:rsid w:val="00E119F9"/>
    <w:rsid w:val="00E12420"/>
    <w:rsid w:val="00E12A81"/>
    <w:rsid w:val="00E13E64"/>
    <w:rsid w:val="00E150BE"/>
    <w:rsid w:val="00E32C5D"/>
    <w:rsid w:val="00E44EEC"/>
    <w:rsid w:val="00E45855"/>
    <w:rsid w:val="00E46EE6"/>
    <w:rsid w:val="00E51A97"/>
    <w:rsid w:val="00E57235"/>
    <w:rsid w:val="00E70EE1"/>
    <w:rsid w:val="00E97558"/>
    <w:rsid w:val="00EA7984"/>
    <w:rsid w:val="00EB0F1D"/>
    <w:rsid w:val="00EB152E"/>
    <w:rsid w:val="00EC0AA1"/>
    <w:rsid w:val="00EE4AB7"/>
    <w:rsid w:val="00EE549F"/>
    <w:rsid w:val="00EF0D13"/>
    <w:rsid w:val="00EF18AF"/>
    <w:rsid w:val="00F178EB"/>
    <w:rsid w:val="00F31B86"/>
    <w:rsid w:val="00F66D40"/>
    <w:rsid w:val="00F66DCF"/>
    <w:rsid w:val="00F72751"/>
    <w:rsid w:val="00F83F0A"/>
    <w:rsid w:val="00F91264"/>
    <w:rsid w:val="00FB2597"/>
    <w:rsid w:val="00FC0C3A"/>
    <w:rsid w:val="00FD032F"/>
    <w:rsid w:val="00FD6D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990B7"/>
  <w15:chartTrackingRefBased/>
  <w15:docId w15:val="{398A65E6-20D5-4F44-950D-5B3219058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74766"/>
    <w:pPr>
      <w:ind w:left="720"/>
      <w:contextualSpacing/>
    </w:pPr>
  </w:style>
  <w:style w:type="character" w:styleId="Hipervnculo">
    <w:name w:val="Hyperlink"/>
    <w:basedOn w:val="Fuentedeprrafopredeter"/>
    <w:uiPriority w:val="99"/>
    <w:unhideWhenUsed/>
    <w:rsid w:val="00C6056F"/>
    <w:rPr>
      <w:color w:val="0563C1" w:themeColor="hyperlink"/>
      <w:u w:val="single"/>
    </w:rPr>
  </w:style>
  <w:style w:type="character" w:styleId="Mencinsinresolver">
    <w:name w:val="Unresolved Mention"/>
    <w:basedOn w:val="Fuentedeprrafopredeter"/>
    <w:uiPriority w:val="99"/>
    <w:semiHidden/>
    <w:unhideWhenUsed/>
    <w:rsid w:val="00C60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6241">
      <w:bodyDiv w:val="1"/>
      <w:marLeft w:val="0"/>
      <w:marRight w:val="0"/>
      <w:marTop w:val="0"/>
      <w:marBottom w:val="0"/>
      <w:divBdr>
        <w:top w:val="none" w:sz="0" w:space="0" w:color="auto"/>
        <w:left w:val="none" w:sz="0" w:space="0" w:color="auto"/>
        <w:bottom w:val="none" w:sz="0" w:space="0" w:color="auto"/>
        <w:right w:val="none" w:sz="0" w:space="0" w:color="auto"/>
      </w:divBdr>
    </w:div>
    <w:div w:id="26638487">
      <w:bodyDiv w:val="1"/>
      <w:marLeft w:val="0"/>
      <w:marRight w:val="0"/>
      <w:marTop w:val="0"/>
      <w:marBottom w:val="0"/>
      <w:divBdr>
        <w:top w:val="none" w:sz="0" w:space="0" w:color="auto"/>
        <w:left w:val="none" w:sz="0" w:space="0" w:color="auto"/>
        <w:bottom w:val="none" w:sz="0" w:space="0" w:color="auto"/>
        <w:right w:val="none" w:sz="0" w:space="0" w:color="auto"/>
      </w:divBdr>
    </w:div>
    <w:div w:id="437212970">
      <w:bodyDiv w:val="1"/>
      <w:marLeft w:val="0"/>
      <w:marRight w:val="0"/>
      <w:marTop w:val="0"/>
      <w:marBottom w:val="0"/>
      <w:divBdr>
        <w:top w:val="none" w:sz="0" w:space="0" w:color="auto"/>
        <w:left w:val="none" w:sz="0" w:space="0" w:color="auto"/>
        <w:bottom w:val="none" w:sz="0" w:space="0" w:color="auto"/>
        <w:right w:val="none" w:sz="0" w:space="0" w:color="auto"/>
      </w:divBdr>
    </w:div>
    <w:div w:id="159215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7</Pages>
  <Words>2895</Words>
  <Characters>16474</Characters>
  <Application>Microsoft Office Word</Application>
  <DocSecurity>0</DocSecurity>
  <Lines>289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Livaniel Viveros Rosero</dc:creator>
  <cp:keywords/>
  <dc:description/>
  <cp:lastModifiedBy>Livaniel Viveros Rosero</cp:lastModifiedBy>
  <cp:revision>53</cp:revision>
  <dcterms:created xsi:type="dcterms:W3CDTF">2024-09-16T15:37:00Z</dcterms:created>
  <dcterms:modified xsi:type="dcterms:W3CDTF">2024-09-16T20:52:00Z</dcterms:modified>
</cp:coreProperties>
</file>