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81E74" w14:textId="4DDB0B4C" w:rsidR="00DD267D" w:rsidRDefault="00DD267D" w:rsidP="0023792F">
      <w:pPr>
        <w:spacing w:line="276" w:lineRule="auto"/>
        <w:jc w:val="center"/>
        <w:rPr>
          <w:rFonts w:ascii="Arial Narrow" w:hAnsi="Arial Narrow"/>
          <w:b/>
          <w:bCs/>
        </w:rPr>
      </w:pPr>
    </w:p>
    <w:p w14:paraId="73A39495" w14:textId="272C694B" w:rsidR="006F3F04" w:rsidRDefault="006F3F04" w:rsidP="0023792F">
      <w:pPr>
        <w:spacing w:line="276" w:lineRule="auto"/>
        <w:jc w:val="center"/>
        <w:rPr>
          <w:rFonts w:ascii="Arial Narrow" w:hAnsi="Arial Narrow"/>
          <w:b/>
          <w:bCs/>
        </w:rPr>
      </w:pPr>
      <w:r>
        <w:rPr>
          <w:rFonts w:ascii="Arial Narrow" w:hAnsi="Arial Narrow"/>
          <w:b/>
          <w:bCs/>
        </w:rPr>
        <w:t>UNIVERSIDAD NACIONAL DE COLOMBIA</w:t>
      </w:r>
    </w:p>
    <w:p w14:paraId="1AC5E4BB" w14:textId="3964B5CC" w:rsidR="00AE415F" w:rsidRDefault="00AE415F" w:rsidP="0023792F">
      <w:pPr>
        <w:spacing w:line="276" w:lineRule="auto"/>
        <w:jc w:val="center"/>
        <w:rPr>
          <w:rFonts w:ascii="Arial Narrow" w:hAnsi="Arial Narrow"/>
          <w:b/>
          <w:bCs/>
        </w:rPr>
      </w:pPr>
      <w:r>
        <w:rPr>
          <w:rFonts w:ascii="Arial Narrow" w:hAnsi="Arial Narrow"/>
          <w:b/>
          <w:bCs/>
        </w:rPr>
        <w:t>FACULTAD DE INGENIERIA SEDE BOGOTÁ</w:t>
      </w:r>
    </w:p>
    <w:p w14:paraId="70E42A1E" w14:textId="10AF8A98" w:rsidR="0023792F" w:rsidRDefault="0023792F" w:rsidP="0023792F">
      <w:pPr>
        <w:spacing w:line="276" w:lineRule="auto"/>
        <w:jc w:val="center"/>
        <w:rPr>
          <w:rFonts w:ascii="Arial Narrow" w:hAnsi="Arial Narrow"/>
          <w:b/>
          <w:bCs/>
        </w:rPr>
      </w:pPr>
      <w:r>
        <w:rPr>
          <w:rFonts w:ascii="Arial Narrow" w:hAnsi="Arial Narrow"/>
          <w:b/>
          <w:bCs/>
        </w:rPr>
        <w:t>DEPARTAMENTO DE INGENIERIA CIVIL Y AGRÍCOLA</w:t>
      </w:r>
    </w:p>
    <w:p w14:paraId="79C66AC5" w14:textId="19DF6C93" w:rsidR="005B0AA0" w:rsidRDefault="007D0748" w:rsidP="005B0AA0">
      <w:pPr>
        <w:spacing w:line="276" w:lineRule="auto"/>
        <w:jc w:val="center"/>
        <w:rPr>
          <w:rFonts w:ascii="Arial Narrow" w:hAnsi="Arial Narrow"/>
          <w:b/>
          <w:bCs/>
        </w:rPr>
      </w:pPr>
      <w:r>
        <w:rPr>
          <w:rFonts w:ascii="Arial Narrow" w:hAnsi="Arial Narrow"/>
          <w:b/>
          <w:bCs/>
        </w:rPr>
        <w:t>CONCURSO PROFESORAL 2024</w:t>
      </w:r>
    </w:p>
    <w:p w14:paraId="260AA5E8" w14:textId="4EF86E3F" w:rsidR="005B0AA0" w:rsidRDefault="005B0AA0" w:rsidP="005B0AA0">
      <w:pPr>
        <w:spacing w:line="276" w:lineRule="auto"/>
        <w:rPr>
          <w:rFonts w:ascii="Arial Narrow" w:hAnsi="Arial Narrow"/>
          <w:b/>
          <w:bCs/>
        </w:rPr>
      </w:pPr>
    </w:p>
    <w:p w14:paraId="29D8C57C" w14:textId="77777777" w:rsidR="00AB7173" w:rsidRDefault="00AB7173" w:rsidP="00D24DB7">
      <w:pPr>
        <w:spacing w:line="276" w:lineRule="auto"/>
        <w:rPr>
          <w:rFonts w:ascii="Arial Narrow" w:hAnsi="Arial Narrow"/>
          <w:b/>
          <w:bCs/>
        </w:rPr>
      </w:pPr>
    </w:p>
    <w:p w14:paraId="68366E51" w14:textId="77777777" w:rsidR="006F3F04" w:rsidRDefault="006F3F04" w:rsidP="00D24DB7">
      <w:pPr>
        <w:spacing w:line="276" w:lineRule="auto"/>
        <w:rPr>
          <w:rFonts w:ascii="Arial Narrow" w:hAnsi="Arial Narrow"/>
          <w:b/>
          <w:bCs/>
        </w:rPr>
      </w:pPr>
    </w:p>
    <w:p w14:paraId="5E759001" w14:textId="77777777" w:rsidR="0023792F" w:rsidRDefault="0023792F" w:rsidP="00D24DB7">
      <w:pPr>
        <w:spacing w:line="276" w:lineRule="auto"/>
        <w:rPr>
          <w:rFonts w:ascii="Arial Narrow" w:hAnsi="Arial Narrow"/>
          <w:b/>
          <w:bCs/>
        </w:rPr>
      </w:pPr>
    </w:p>
    <w:p w14:paraId="423DAEA2" w14:textId="77777777" w:rsidR="0023792F" w:rsidRDefault="0023792F" w:rsidP="00D24DB7">
      <w:pPr>
        <w:spacing w:line="276" w:lineRule="auto"/>
        <w:rPr>
          <w:rFonts w:ascii="Arial Narrow" w:hAnsi="Arial Narrow"/>
          <w:b/>
          <w:bCs/>
        </w:rPr>
      </w:pPr>
    </w:p>
    <w:p w14:paraId="5698695F" w14:textId="77777777" w:rsidR="0023792F" w:rsidRDefault="0023792F" w:rsidP="00D24DB7">
      <w:pPr>
        <w:spacing w:line="276" w:lineRule="auto"/>
        <w:rPr>
          <w:rFonts w:ascii="Arial Narrow" w:hAnsi="Arial Narrow"/>
          <w:b/>
          <w:bCs/>
        </w:rPr>
      </w:pPr>
    </w:p>
    <w:p w14:paraId="53FA36A4" w14:textId="77777777" w:rsidR="0023792F" w:rsidRDefault="0023792F" w:rsidP="00D24DB7">
      <w:pPr>
        <w:spacing w:line="276" w:lineRule="auto"/>
        <w:rPr>
          <w:rFonts w:ascii="Arial Narrow" w:hAnsi="Arial Narrow"/>
          <w:b/>
          <w:bCs/>
        </w:rPr>
      </w:pPr>
    </w:p>
    <w:p w14:paraId="7B85FEE6" w14:textId="77777777" w:rsidR="0023792F" w:rsidRDefault="0023792F" w:rsidP="00D24DB7">
      <w:pPr>
        <w:spacing w:line="276" w:lineRule="auto"/>
        <w:rPr>
          <w:rFonts w:ascii="Arial Narrow" w:hAnsi="Arial Narrow"/>
          <w:b/>
          <w:bCs/>
        </w:rPr>
      </w:pPr>
    </w:p>
    <w:p w14:paraId="4D7A7033" w14:textId="77777777" w:rsidR="005B0AA0" w:rsidRDefault="005E1520" w:rsidP="005B0AA0">
      <w:pPr>
        <w:spacing w:line="276" w:lineRule="auto"/>
        <w:jc w:val="center"/>
        <w:rPr>
          <w:rFonts w:ascii="Arial Narrow" w:hAnsi="Arial Narrow"/>
          <w:b/>
          <w:bCs/>
        </w:rPr>
      </w:pPr>
      <w:r w:rsidRPr="00D627D2">
        <w:rPr>
          <w:rFonts w:ascii="Arial Narrow" w:hAnsi="Arial Narrow"/>
          <w:b/>
          <w:bCs/>
        </w:rPr>
        <w:t>Presentación del plan misional de investigación, docencia y extensión</w:t>
      </w:r>
      <w:r w:rsidR="005B0AA0" w:rsidRPr="005B0AA0">
        <w:rPr>
          <w:rFonts w:ascii="Arial Narrow" w:hAnsi="Arial Narrow"/>
          <w:b/>
          <w:bCs/>
        </w:rPr>
        <w:t xml:space="preserve"> </w:t>
      </w:r>
    </w:p>
    <w:p w14:paraId="05199CD4" w14:textId="0808FC90" w:rsidR="008F262A" w:rsidRDefault="009E34BC" w:rsidP="008F262A">
      <w:pPr>
        <w:spacing w:line="276" w:lineRule="auto"/>
        <w:jc w:val="center"/>
        <w:rPr>
          <w:rFonts w:ascii="Arial Narrow" w:hAnsi="Arial Narrow"/>
          <w:b/>
          <w:bCs/>
        </w:rPr>
      </w:pPr>
      <w:r>
        <w:rPr>
          <w:rFonts w:ascii="Arial Narrow" w:hAnsi="Arial Narrow"/>
          <w:b/>
          <w:bCs/>
        </w:rPr>
        <w:t>Ensayo</w:t>
      </w:r>
    </w:p>
    <w:p w14:paraId="5F0EDD9A" w14:textId="7B85A332" w:rsidR="008F262A" w:rsidRDefault="008F262A" w:rsidP="008F262A">
      <w:pPr>
        <w:spacing w:line="276" w:lineRule="auto"/>
        <w:jc w:val="center"/>
        <w:rPr>
          <w:rFonts w:ascii="Arial Narrow" w:hAnsi="Arial Narrow"/>
          <w:b/>
          <w:bCs/>
        </w:rPr>
      </w:pPr>
      <w:r>
        <w:rPr>
          <w:rFonts w:ascii="Arial Narrow" w:hAnsi="Arial Narrow"/>
          <w:b/>
          <w:bCs/>
        </w:rPr>
        <w:t xml:space="preserve">Área de desempeño: </w:t>
      </w:r>
      <w:r w:rsidR="00DF5374">
        <w:rPr>
          <w:rFonts w:ascii="Arial Narrow" w:hAnsi="Arial Narrow"/>
          <w:b/>
          <w:bCs/>
        </w:rPr>
        <w:t>D</w:t>
      </w:r>
      <w:r>
        <w:rPr>
          <w:rFonts w:ascii="Arial Narrow" w:hAnsi="Arial Narrow"/>
          <w:b/>
          <w:bCs/>
        </w:rPr>
        <w:t>esarrollo y territorio</w:t>
      </w:r>
    </w:p>
    <w:p w14:paraId="5662702C" w14:textId="4DBFEF61" w:rsidR="0035556D" w:rsidRPr="00D627D2" w:rsidRDefault="0035556D" w:rsidP="0035556D">
      <w:pPr>
        <w:spacing w:line="276" w:lineRule="auto"/>
        <w:jc w:val="center"/>
        <w:rPr>
          <w:rFonts w:ascii="Arial Narrow" w:hAnsi="Arial Narrow"/>
          <w:b/>
          <w:bCs/>
        </w:rPr>
      </w:pPr>
      <w:r>
        <w:rPr>
          <w:rFonts w:ascii="Arial Narrow" w:hAnsi="Arial Narrow"/>
          <w:b/>
          <w:bCs/>
        </w:rPr>
        <w:t>Las d</w:t>
      </w:r>
      <w:r w:rsidRPr="00D627D2">
        <w:rPr>
          <w:rFonts w:ascii="Arial Narrow" w:hAnsi="Arial Narrow"/>
          <w:b/>
          <w:bCs/>
        </w:rPr>
        <w:t>iferencia</w:t>
      </w:r>
      <w:r>
        <w:rPr>
          <w:rFonts w:ascii="Arial Narrow" w:hAnsi="Arial Narrow"/>
          <w:b/>
          <w:bCs/>
        </w:rPr>
        <w:t>s</w:t>
      </w:r>
      <w:r w:rsidRPr="00D627D2">
        <w:rPr>
          <w:rFonts w:ascii="Arial Narrow" w:hAnsi="Arial Narrow"/>
          <w:b/>
          <w:bCs/>
        </w:rPr>
        <w:t xml:space="preserve"> de la</w:t>
      </w:r>
      <w:r>
        <w:rPr>
          <w:rFonts w:ascii="Arial Narrow" w:hAnsi="Arial Narrow"/>
          <w:b/>
          <w:bCs/>
        </w:rPr>
        <w:t>s</w:t>
      </w:r>
      <w:r w:rsidRPr="00D627D2">
        <w:rPr>
          <w:rFonts w:ascii="Arial Narrow" w:hAnsi="Arial Narrow"/>
          <w:b/>
          <w:bCs/>
        </w:rPr>
        <w:t xml:space="preserve"> dinámica</w:t>
      </w:r>
      <w:r>
        <w:rPr>
          <w:rFonts w:ascii="Arial Narrow" w:hAnsi="Arial Narrow"/>
          <w:b/>
          <w:bCs/>
        </w:rPr>
        <w:t>s</w:t>
      </w:r>
      <w:r w:rsidRPr="00D627D2">
        <w:rPr>
          <w:rFonts w:ascii="Arial Narrow" w:hAnsi="Arial Narrow"/>
          <w:b/>
          <w:bCs/>
        </w:rPr>
        <w:t xml:space="preserve"> territorial</w:t>
      </w:r>
      <w:r>
        <w:rPr>
          <w:rFonts w:ascii="Arial Narrow" w:hAnsi="Arial Narrow"/>
          <w:b/>
          <w:bCs/>
        </w:rPr>
        <w:t xml:space="preserve">es </w:t>
      </w:r>
      <w:r w:rsidRPr="00D627D2">
        <w:rPr>
          <w:rFonts w:ascii="Arial Narrow" w:hAnsi="Arial Narrow"/>
          <w:b/>
          <w:bCs/>
        </w:rPr>
        <w:t>y el desarrollo rural</w:t>
      </w:r>
      <w:r>
        <w:rPr>
          <w:rFonts w:ascii="Arial Narrow" w:hAnsi="Arial Narrow"/>
          <w:b/>
          <w:bCs/>
        </w:rPr>
        <w:t xml:space="preserve"> en Colombia</w:t>
      </w:r>
      <w:r w:rsidRPr="00D627D2">
        <w:rPr>
          <w:rFonts w:ascii="Arial Narrow" w:hAnsi="Arial Narrow"/>
          <w:b/>
          <w:bCs/>
        </w:rPr>
        <w:t xml:space="preserve"> </w:t>
      </w:r>
      <w:r>
        <w:rPr>
          <w:rFonts w:ascii="Arial Narrow" w:hAnsi="Arial Narrow"/>
          <w:b/>
          <w:bCs/>
        </w:rPr>
        <w:t>un</w:t>
      </w:r>
      <w:r w:rsidRPr="00D627D2">
        <w:rPr>
          <w:rFonts w:ascii="Arial Narrow" w:hAnsi="Arial Narrow"/>
          <w:b/>
          <w:bCs/>
        </w:rPr>
        <w:t xml:space="preserve"> enfoque </w:t>
      </w:r>
      <w:r>
        <w:rPr>
          <w:rFonts w:ascii="Arial Narrow" w:hAnsi="Arial Narrow"/>
          <w:b/>
          <w:bCs/>
        </w:rPr>
        <w:t>interdisciplinar</w:t>
      </w:r>
      <w:r>
        <w:rPr>
          <w:rFonts w:ascii="Arial Narrow" w:hAnsi="Arial Narrow"/>
          <w:b/>
          <w:bCs/>
        </w:rPr>
        <w:t xml:space="preserve">: propuesta de indicadores integrados </w:t>
      </w:r>
    </w:p>
    <w:p w14:paraId="45EFFA08" w14:textId="77777777" w:rsidR="005E1520" w:rsidRDefault="005E1520" w:rsidP="005E1520">
      <w:pPr>
        <w:spacing w:line="276" w:lineRule="auto"/>
        <w:jc w:val="center"/>
        <w:rPr>
          <w:rFonts w:ascii="Arial Narrow" w:hAnsi="Arial Narrow"/>
          <w:b/>
          <w:bCs/>
        </w:rPr>
      </w:pPr>
    </w:p>
    <w:p w14:paraId="1623C510" w14:textId="77777777" w:rsidR="00DD267D" w:rsidRDefault="00DD267D" w:rsidP="005E1520">
      <w:pPr>
        <w:spacing w:line="276" w:lineRule="auto"/>
        <w:jc w:val="center"/>
        <w:rPr>
          <w:rFonts w:ascii="Arial Narrow" w:hAnsi="Arial Narrow"/>
          <w:b/>
          <w:bCs/>
        </w:rPr>
      </w:pPr>
    </w:p>
    <w:p w14:paraId="7B4D7AF7" w14:textId="77777777" w:rsidR="00DD267D" w:rsidRDefault="00DD267D" w:rsidP="005E1520">
      <w:pPr>
        <w:spacing w:line="276" w:lineRule="auto"/>
        <w:jc w:val="center"/>
        <w:rPr>
          <w:rFonts w:ascii="Arial Narrow" w:hAnsi="Arial Narrow"/>
          <w:b/>
          <w:bCs/>
        </w:rPr>
      </w:pPr>
    </w:p>
    <w:p w14:paraId="6F673E28" w14:textId="77777777" w:rsidR="00DD267D" w:rsidRDefault="00DD267D" w:rsidP="005E1520">
      <w:pPr>
        <w:spacing w:line="276" w:lineRule="auto"/>
        <w:jc w:val="center"/>
        <w:rPr>
          <w:rFonts w:ascii="Arial Narrow" w:hAnsi="Arial Narrow"/>
          <w:b/>
          <w:bCs/>
        </w:rPr>
      </w:pPr>
    </w:p>
    <w:p w14:paraId="7F48BC5C" w14:textId="77777777" w:rsidR="00DD267D" w:rsidRDefault="00DD267D" w:rsidP="009E34BC">
      <w:pPr>
        <w:spacing w:line="276" w:lineRule="auto"/>
        <w:jc w:val="center"/>
        <w:rPr>
          <w:rFonts w:ascii="Arial Narrow" w:hAnsi="Arial Narrow"/>
          <w:b/>
          <w:bCs/>
        </w:rPr>
      </w:pPr>
    </w:p>
    <w:p w14:paraId="531501C1" w14:textId="1BE141EA" w:rsidR="005E1520" w:rsidRDefault="009E34BC" w:rsidP="009E34BC">
      <w:pPr>
        <w:spacing w:line="276" w:lineRule="auto"/>
        <w:jc w:val="center"/>
        <w:rPr>
          <w:rFonts w:ascii="Arial Narrow" w:hAnsi="Arial Narrow"/>
          <w:b/>
          <w:bCs/>
        </w:rPr>
      </w:pPr>
      <w:r>
        <w:rPr>
          <w:rFonts w:ascii="Arial Narrow" w:hAnsi="Arial Narrow"/>
          <w:b/>
          <w:bCs/>
        </w:rPr>
        <w:t>Dra. María Isabel Serrano Montiel, Econ.</w:t>
      </w:r>
    </w:p>
    <w:p w14:paraId="091E5DEC" w14:textId="430140FB" w:rsidR="005E1520" w:rsidRDefault="005E1520" w:rsidP="009E34BC">
      <w:pPr>
        <w:spacing w:line="276" w:lineRule="auto"/>
        <w:jc w:val="center"/>
        <w:rPr>
          <w:rFonts w:ascii="Arial Narrow" w:hAnsi="Arial Narrow"/>
          <w:b/>
          <w:bCs/>
        </w:rPr>
      </w:pPr>
      <w:r>
        <w:rPr>
          <w:rFonts w:ascii="Arial Narrow" w:hAnsi="Arial Narrow"/>
          <w:b/>
          <w:bCs/>
        </w:rPr>
        <w:t>C.E.: 637917</w:t>
      </w:r>
    </w:p>
    <w:p w14:paraId="40CABA4A" w14:textId="77777777" w:rsidR="00DD267D" w:rsidRDefault="00DD267D" w:rsidP="009E34BC">
      <w:pPr>
        <w:spacing w:line="276" w:lineRule="auto"/>
        <w:jc w:val="center"/>
        <w:rPr>
          <w:rFonts w:ascii="Arial Narrow" w:hAnsi="Arial Narrow"/>
          <w:b/>
          <w:bCs/>
        </w:rPr>
      </w:pPr>
    </w:p>
    <w:p w14:paraId="372BA7D5" w14:textId="77777777" w:rsidR="00DD267D" w:rsidRDefault="00DD267D" w:rsidP="00D24DB7">
      <w:pPr>
        <w:spacing w:line="276" w:lineRule="auto"/>
        <w:rPr>
          <w:rFonts w:ascii="Arial Narrow" w:hAnsi="Arial Narrow"/>
          <w:b/>
          <w:bCs/>
        </w:rPr>
      </w:pPr>
    </w:p>
    <w:p w14:paraId="4F825EAD" w14:textId="77777777" w:rsidR="009E34BC" w:rsidRDefault="009E34BC" w:rsidP="00D24DB7">
      <w:pPr>
        <w:spacing w:line="276" w:lineRule="auto"/>
        <w:rPr>
          <w:rFonts w:ascii="Arial Narrow" w:hAnsi="Arial Narrow"/>
          <w:b/>
          <w:bCs/>
        </w:rPr>
      </w:pPr>
    </w:p>
    <w:p w14:paraId="41EBDFC0" w14:textId="4D930146" w:rsidR="00DD267D" w:rsidRDefault="005E1520" w:rsidP="005E1520">
      <w:pPr>
        <w:spacing w:line="276" w:lineRule="auto"/>
        <w:jc w:val="center"/>
        <w:rPr>
          <w:rFonts w:ascii="Arial Narrow" w:hAnsi="Arial Narrow"/>
          <w:b/>
          <w:bCs/>
        </w:rPr>
      </w:pPr>
      <w:r>
        <w:rPr>
          <w:rFonts w:ascii="Arial Narrow" w:hAnsi="Arial Narrow"/>
          <w:b/>
          <w:bCs/>
        </w:rPr>
        <w:t>Septiembre, 2024</w:t>
      </w:r>
    </w:p>
    <w:p w14:paraId="4BF234B9" w14:textId="77777777" w:rsidR="00D635D7" w:rsidRDefault="00D635D7" w:rsidP="00260FAF">
      <w:pPr>
        <w:spacing w:line="276" w:lineRule="auto"/>
        <w:jc w:val="center"/>
        <w:rPr>
          <w:rFonts w:ascii="Arial Narrow" w:hAnsi="Arial Narrow"/>
          <w:b/>
          <w:bCs/>
        </w:rPr>
      </w:pPr>
    </w:p>
    <w:p w14:paraId="29A3CC56" w14:textId="668CFE05" w:rsidR="007F0457" w:rsidRDefault="007F0457" w:rsidP="00260FAF">
      <w:pPr>
        <w:spacing w:line="276" w:lineRule="auto"/>
        <w:jc w:val="center"/>
        <w:rPr>
          <w:rFonts w:ascii="Arial Narrow" w:hAnsi="Arial Narrow"/>
          <w:b/>
          <w:bCs/>
        </w:rPr>
      </w:pPr>
      <w:r w:rsidRPr="00D627D2">
        <w:rPr>
          <w:rFonts w:ascii="Arial Narrow" w:hAnsi="Arial Narrow"/>
          <w:b/>
          <w:bCs/>
        </w:rPr>
        <w:t>Presentación del plan misional de investigación, docencia y extensión</w:t>
      </w:r>
    </w:p>
    <w:p w14:paraId="6AD12EC6" w14:textId="1A77593E" w:rsidR="000300A4" w:rsidRPr="00D627D2" w:rsidRDefault="00196621" w:rsidP="00260FAF">
      <w:pPr>
        <w:spacing w:line="276" w:lineRule="auto"/>
        <w:jc w:val="center"/>
        <w:rPr>
          <w:rFonts w:ascii="Arial Narrow" w:hAnsi="Arial Narrow"/>
          <w:b/>
          <w:bCs/>
        </w:rPr>
      </w:pPr>
      <w:r>
        <w:rPr>
          <w:rFonts w:ascii="Arial Narrow" w:hAnsi="Arial Narrow"/>
          <w:b/>
          <w:bCs/>
        </w:rPr>
        <w:t>La</w:t>
      </w:r>
      <w:r w:rsidR="007F0457">
        <w:rPr>
          <w:rFonts w:ascii="Arial Narrow" w:hAnsi="Arial Narrow"/>
          <w:b/>
          <w:bCs/>
        </w:rPr>
        <w:t>s</w:t>
      </w:r>
      <w:r>
        <w:rPr>
          <w:rFonts w:ascii="Arial Narrow" w:hAnsi="Arial Narrow"/>
          <w:b/>
          <w:bCs/>
        </w:rPr>
        <w:t xml:space="preserve"> d</w:t>
      </w:r>
      <w:r w:rsidRPr="00D627D2">
        <w:rPr>
          <w:rFonts w:ascii="Arial Narrow" w:hAnsi="Arial Narrow"/>
          <w:b/>
          <w:bCs/>
        </w:rPr>
        <w:t>iferencia</w:t>
      </w:r>
      <w:r w:rsidR="007F0457">
        <w:rPr>
          <w:rFonts w:ascii="Arial Narrow" w:hAnsi="Arial Narrow"/>
          <w:b/>
          <w:bCs/>
        </w:rPr>
        <w:t>s</w:t>
      </w:r>
      <w:r w:rsidRPr="00D627D2">
        <w:rPr>
          <w:rFonts w:ascii="Arial Narrow" w:hAnsi="Arial Narrow"/>
          <w:b/>
          <w:bCs/>
        </w:rPr>
        <w:t xml:space="preserve"> de la</w:t>
      </w:r>
      <w:r>
        <w:rPr>
          <w:rFonts w:ascii="Arial Narrow" w:hAnsi="Arial Narrow"/>
          <w:b/>
          <w:bCs/>
        </w:rPr>
        <w:t>s</w:t>
      </w:r>
      <w:r w:rsidRPr="00D627D2">
        <w:rPr>
          <w:rFonts w:ascii="Arial Narrow" w:hAnsi="Arial Narrow"/>
          <w:b/>
          <w:bCs/>
        </w:rPr>
        <w:t xml:space="preserve"> dinámica</w:t>
      </w:r>
      <w:r>
        <w:rPr>
          <w:rFonts w:ascii="Arial Narrow" w:hAnsi="Arial Narrow"/>
          <w:b/>
          <w:bCs/>
        </w:rPr>
        <w:t>s</w:t>
      </w:r>
      <w:r w:rsidRPr="00D627D2">
        <w:rPr>
          <w:rFonts w:ascii="Arial Narrow" w:hAnsi="Arial Narrow"/>
          <w:b/>
          <w:bCs/>
        </w:rPr>
        <w:t xml:space="preserve"> territorial</w:t>
      </w:r>
      <w:r>
        <w:rPr>
          <w:rFonts w:ascii="Arial Narrow" w:hAnsi="Arial Narrow"/>
          <w:b/>
          <w:bCs/>
        </w:rPr>
        <w:t xml:space="preserve">es </w:t>
      </w:r>
      <w:r w:rsidRPr="00D627D2">
        <w:rPr>
          <w:rFonts w:ascii="Arial Narrow" w:hAnsi="Arial Narrow"/>
          <w:b/>
          <w:bCs/>
        </w:rPr>
        <w:t>y el desarrollo rural</w:t>
      </w:r>
      <w:r>
        <w:rPr>
          <w:rFonts w:ascii="Arial Narrow" w:hAnsi="Arial Narrow"/>
          <w:b/>
          <w:bCs/>
        </w:rPr>
        <w:t xml:space="preserve"> en Colombia</w:t>
      </w:r>
      <w:r w:rsidRPr="00D627D2">
        <w:rPr>
          <w:rFonts w:ascii="Arial Narrow" w:hAnsi="Arial Narrow"/>
          <w:b/>
          <w:bCs/>
        </w:rPr>
        <w:t xml:space="preserve"> </w:t>
      </w:r>
      <w:r>
        <w:rPr>
          <w:rFonts w:ascii="Arial Narrow" w:hAnsi="Arial Narrow"/>
          <w:b/>
          <w:bCs/>
        </w:rPr>
        <w:t>un</w:t>
      </w:r>
      <w:r w:rsidRPr="00D627D2">
        <w:rPr>
          <w:rFonts w:ascii="Arial Narrow" w:hAnsi="Arial Narrow"/>
          <w:b/>
          <w:bCs/>
        </w:rPr>
        <w:t xml:space="preserve"> enfoque </w:t>
      </w:r>
      <w:r>
        <w:rPr>
          <w:rFonts w:ascii="Arial Narrow" w:hAnsi="Arial Narrow"/>
          <w:b/>
          <w:bCs/>
        </w:rPr>
        <w:t>interdisciplinar</w:t>
      </w:r>
      <w:r w:rsidR="00346393">
        <w:rPr>
          <w:rFonts w:ascii="Arial Narrow" w:hAnsi="Arial Narrow"/>
          <w:b/>
          <w:bCs/>
        </w:rPr>
        <w:t>: propuesta de indicadores integrados</w:t>
      </w:r>
    </w:p>
    <w:p w14:paraId="23DCAC1A" w14:textId="77777777" w:rsidR="00DD267D" w:rsidRDefault="00DD267D" w:rsidP="00DD267D">
      <w:pPr>
        <w:spacing w:line="276" w:lineRule="auto"/>
        <w:rPr>
          <w:rFonts w:ascii="Arial Narrow" w:hAnsi="Arial Narrow"/>
          <w:b/>
          <w:bCs/>
        </w:rPr>
      </w:pPr>
    </w:p>
    <w:p w14:paraId="676E473A" w14:textId="42CF4025" w:rsidR="00DD267D" w:rsidRPr="00D24DB7" w:rsidRDefault="00DD267D" w:rsidP="00DD267D">
      <w:pPr>
        <w:spacing w:line="276" w:lineRule="auto"/>
        <w:rPr>
          <w:rFonts w:ascii="Arial Narrow" w:hAnsi="Arial Narrow"/>
          <w:b/>
          <w:bCs/>
        </w:rPr>
      </w:pPr>
      <w:r w:rsidRPr="00D24DB7">
        <w:rPr>
          <w:rFonts w:ascii="Arial Narrow" w:hAnsi="Arial Narrow"/>
          <w:b/>
          <w:bCs/>
        </w:rPr>
        <w:t xml:space="preserve">Introducción </w:t>
      </w:r>
    </w:p>
    <w:p w14:paraId="2F050F0C" w14:textId="77777777" w:rsidR="00DA7575" w:rsidRDefault="00807895" w:rsidP="00DA7575">
      <w:pPr>
        <w:spacing w:line="276" w:lineRule="auto"/>
        <w:rPr>
          <w:rFonts w:ascii="Arial Narrow" w:hAnsi="Arial Narrow"/>
        </w:rPr>
      </w:pPr>
      <w:r w:rsidRPr="00D627D2">
        <w:rPr>
          <w:rFonts w:ascii="Arial Narrow" w:hAnsi="Arial Narrow"/>
        </w:rPr>
        <w:t xml:space="preserve">El campo de estudio del </w:t>
      </w:r>
      <w:r w:rsidRPr="009E34BC">
        <w:rPr>
          <w:rFonts w:ascii="Arial Narrow" w:hAnsi="Arial Narrow"/>
        </w:rPr>
        <w:t>desarrollo y territorio</w:t>
      </w:r>
      <w:r w:rsidRPr="00D627D2">
        <w:rPr>
          <w:rFonts w:ascii="Arial Narrow" w:hAnsi="Arial Narrow"/>
        </w:rPr>
        <w:t xml:space="preserve"> abarca la determinación de las diferentes dinámicas que influyen en el progreso de un área geográfica determinada. </w:t>
      </w:r>
      <w:r w:rsidR="004C4644" w:rsidRPr="00D627D2">
        <w:rPr>
          <w:rFonts w:ascii="Arial Narrow" w:hAnsi="Arial Narrow"/>
        </w:rPr>
        <w:t>Entendiendo, que</w:t>
      </w:r>
      <w:r w:rsidRPr="00D627D2">
        <w:rPr>
          <w:rFonts w:ascii="Arial Narrow" w:hAnsi="Arial Narrow"/>
        </w:rPr>
        <w:t xml:space="preserve"> esas dinámicas se configuran como procesos de cambio al interior de un territorio </w:t>
      </w:r>
      <w:r w:rsidR="00996002" w:rsidRPr="00D627D2">
        <w:rPr>
          <w:rFonts w:ascii="Arial Narrow" w:hAnsi="Arial Narrow"/>
        </w:rPr>
        <w:t xml:space="preserve">y son </w:t>
      </w:r>
      <w:r w:rsidRPr="00D627D2">
        <w:rPr>
          <w:rFonts w:ascii="Arial Narrow" w:hAnsi="Arial Narrow"/>
        </w:rPr>
        <w:t>resultantes de la interacción entre factores económicos, sociales, políticos, ambientales, culturales y tecnológicos</w:t>
      </w:r>
      <w:r w:rsidR="00136D65" w:rsidRPr="00D627D2">
        <w:rPr>
          <w:rFonts w:ascii="Arial Narrow" w:hAnsi="Arial Narrow"/>
        </w:rPr>
        <w:t xml:space="preserve">, </w:t>
      </w:r>
      <w:r w:rsidR="002C65ED">
        <w:rPr>
          <w:rFonts w:ascii="Arial Narrow" w:hAnsi="Arial Narrow"/>
        </w:rPr>
        <w:t xml:space="preserve">espacios en los cuales </w:t>
      </w:r>
      <w:r w:rsidR="00EB1DDC" w:rsidRPr="00D627D2">
        <w:rPr>
          <w:rFonts w:ascii="Arial Narrow" w:hAnsi="Arial Narrow"/>
        </w:rPr>
        <w:t>las políticas públicas</w:t>
      </w:r>
      <w:r w:rsidR="00003FA8" w:rsidRPr="00D627D2">
        <w:rPr>
          <w:rFonts w:ascii="Arial Narrow" w:hAnsi="Arial Narrow"/>
        </w:rPr>
        <w:t xml:space="preserve"> </w:t>
      </w:r>
      <w:r w:rsidR="00136D65" w:rsidRPr="00D627D2">
        <w:rPr>
          <w:rFonts w:ascii="Arial Narrow" w:hAnsi="Arial Narrow"/>
        </w:rPr>
        <w:t xml:space="preserve">son clave para generar </w:t>
      </w:r>
      <w:r w:rsidR="00DD63D3" w:rsidRPr="00D627D2">
        <w:rPr>
          <w:rFonts w:ascii="Arial Narrow" w:hAnsi="Arial Narrow"/>
        </w:rPr>
        <w:t xml:space="preserve">espacios que permitan un sano </w:t>
      </w:r>
      <w:r w:rsidR="00EB1DDC" w:rsidRPr="00D627D2">
        <w:rPr>
          <w:rFonts w:ascii="Arial Narrow" w:hAnsi="Arial Narrow"/>
        </w:rPr>
        <w:t>desarrollo regiona</w:t>
      </w:r>
      <w:r w:rsidR="00BF5B77" w:rsidRPr="00D627D2">
        <w:rPr>
          <w:rFonts w:ascii="Arial Narrow" w:hAnsi="Arial Narrow"/>
        </w:rPr>
        <w:t xml:space="preserve">l </w:t>
      </w:r>
      <w:r w:rsidR="00DD63D3" w:rsidRPr="00D627D2">
        <w:rPr>
          <w:rFonts w:ascii="Arial Narrow" w:hAnsi="Arial Narrow"/>
        </w:rPr>
        <w:t>y que debe adaptarse a</w:t>
      </w:r>
      <w:r w:rsidR="00BF5B77" w:rsidRPr="00D627D2">
        <w:rPr>
          <w:rFonts w:ascii="Arial Narrow" w:hAnsi="Arial Narrow"/>
        </w:rPr>
        <w:t xml:space="preserve"> las diferentes dinámicas territoriales. </w:t>
      </w:r>
    </w:p>
    <w:p w14:paraId="450DE31B" w14:textId="64B280D3" w:rsidR="00DA7575" w:rsidRDefault="00DA7575" w:rsidP="00DA7575">
      <w:pPr>
        <w:spacing w:line="276" w:lineRule="auto"/>
        <w:rPr>
          <w:rFonts w:ascii="Arial Narrow" w:hAnsi="Arial Narrow"/>
        </w:rPr>
      </w:pPr>
      <w:r>
        <w:rPr>
          <w:rFonts w:ascii="Arial Narrow" w:hAnsi="Arial Narrow"/>
        </w:rPr>
        <w:t>El</w:t>
      </w:r>
      <w:r w:rsidRPr="008A2537">
        <w:rPr>
          <w:rFonts w:ascii="Arial Narrow" w:hAnsi="Arial Narrow"/>
        </w:rPr>
        <w:t xml:space="preserve"> desarrollo territorial </w:t>
      </w:r>
      <w:r>
        <w:rPr>
          <w:rFonts w:ascii="Arial Narrow" w:hAnsi="Arial Narrow"/>
        </w:rPr>
        <w:t>se presenta como</w:t>
      </w:r>
      <w:r w:rsidRPr="008A2537">
        <w:rPr>
          <w:rFonts w:ascii="Arial Narrow" w:hAnsi="Arial Narrow"/>
        </w:rPr>
        <w:t xml:space="preserve"> un fenómeno complejo y multidimensional que involucra la interacción de factores geográficos, institucionales y económicos</w:t>
      </w:r>
      <w:r>
        <w:rPr>
          <w:rFonts w:ascii="Arial Narrow" w:hAnsi="Arial Narrow"/>
        </w:rPr>
        <w:t xml:space="preserve"> (</w:t>
      </w:r>
      <w:r w:rsidRPr="00DA4A01">
        <w:rPr>
          <w:rFonts w:ascii="Arial Narrow" w:hAnsi="Arial Narrow"/>
        </w:rPr>
        <w:t>Berdegué,</w:t>
      </w:r>
      <w:r>
        <w:rPr>
          <w:rFonts w:ascii="Arial Narrow" w:hAnsi="Arial Narrow"/>
        </w:rPr>
        <w:t xml:space="preserve"> et al. 2015). </w:t>
      </w:r>
    </w:p>
    <w:p w14:paraId="43046D0E" w14:textId="31481023" w:rsidR="00E6285F" w:rsidRPr="00D627D2" w:rsidRDefault="00FE4A13" w:rsidP="00D24DB7">
      <w:pPr>
        <w:spacing w:line="276" w:lineRule="auto"/>
        <w:rPr>
          <w:rFonts w:ascii="Arial Narrow" w:hAnsi="Arial Narrow"/>
        </w:rPr>
      </w:pPr>
      <w:r w:rsidRPr="00D627D2">
        <w:rPr>
          <w:rFonts w:ascii="Arial Narrow" w:hAnsi="Arial Narrow"/>
        </w:rPr>
        <w:t xml:space="preserve">Por lo anterior, </w:t>
      </w:r>
      <w:r w:rsidR="00DD63D3" w:rsidRPr="00D627D2">
        <w:rPr>
          <w:rFonts w:ascii="Arial Narrow" w:hAnsi="Arial Narrow"/>
        </w:rPr>
        <w:t>reviste importancia</w:t>
      </w:r>
      <w:r w:rsidR="00394A01" w:rsidRPr="00D627D2">
        <w:rPr>
          <w:rFonts w:ascii="Arial Narrow" w:hAnsi="Arial Narrow"/>
        </w:rPr>
        <w:t xml:space="preserve"> indagar los factores que impactan la transformación de un territorio</w:t>
      </w:r>
      <w:r w:rsidR="007A6C89" w:rsidRPr="00D627D2">
        <w:rPr>
          <w:rFonts w:ascii="Arial Narrow" w:hAnsi="Arial Narrow"/>
        </w:rPr>
        <w:t>, dada</w:t>
      </w:r>
      <w:r w:rsidR="00394A01" w:rsidRPr="00D627D2">
        <w:rPr>
          <w:rFonts w:ascii="Arial Narrow" w:hAnsi="Arial Narrow"/>
        </w:rPr>
        <w:t xml:space="preserve"> su relación</w:t>
      </w:r>
      <w:r w:rsidR="007A6C89" w:rsidRPr="00D627D2">
        <w:rPr>
          <w:rFonts w:ascii="Arial Narrow" w:hAnsi="Arial Narrow"/>
        </w:rPr>
        <w:t xml:space="preserve"> directa</w:t>
      </w:r>
      <w:r w:rsidR="00394A01" w:rsidRPr="00D627D2">
        <w:rPr>
          <w:rFonts w:ascii="Arial Narrow" w:hAnsi="Arial Narrow"/>
        </w:rPr>
        <w:t xml:space="preserve"> con el crecimiento, </w:t>
      </w:r>
      <w:r w:rsidR="007A6C89" w:rsidRPr="00D627D2">
        <w:rPr>
          <w:rFonts w:ascii="Arial Narrow" w:hAnsi="Arial Narrow"/>
        </w:rPr>
        <w:t>asimismo realizar</w:t>
      </w:r>
      <w:r w:rsidR="00394A01" w:rsidRPr="00D627D2">
        <w:rPr>
          <w:rFonts w:ascii="Arial Narrow" w:hAnsi="Arial Narrow"/>
        </w:rPr>
        <w:t xml:space="preserve"> el análisis de las políticas que buscan mejorar la calidad de vida de sus habitantes de manera sostenible</w:t>
      </w:r>
      <w:r w:rsidR="00BF1C33" w:rsidRPr="00D627D2">
        <w:rPr>
          <w:rFonts w:ascii="Arial Narrow" w:hAnsi="Arial Narrow"/>
        </w:rPr>
        <w:t xml:space="preserve">, </w:t>
      </w:r>
      <w:r w:rsidR="00394A01" w:rsidRPr="00D627D2">
        <w:rPr>
          <w:rFonts w:ascii="Arial Narrow" w:hAnsi="Arial Narrow"/>
        </w:rPr>
        <w:t xml:space="preserve">como respuesta a estas dinámicas. </w:t>
      </w:r>
      <w:r w:rsidR="00BF1C33" w:rsidRPr="00D627D2">
        <w:rPr>
          <w:rFonts w:ascii="Arial Narrow" w:hAnsi="Arial Narrow"/>
        </w:rPr>
        <w:t>Siendo</w:t>
      </w:r>
      <w:r w:rsidR="00394A01" w:rsidRPr="00D627D2">
        <w:rPr>
          <w:rFonts w:ascii="Arial Narrow" w:hAnsi="Arial Narrow"/>
        </w:rPr>
        <w:t xml:space="preserve"> el conocimiento de cada territorio y de sus diferentes dinámicas condicionantes claves para la planificación de su proceso de desarrollo, y por ende </w:t>
      </w:r>
      <w:r w:rsidR="002A2C8D" w:rsidRPr="00D627D2">
        <w:rPr>
          <w:rFonts w:ascii="Arial Narrow" w:hAnsi="Arial Narrow"/>
        </w:rPr>
        <w:t xml:space="preserve">para la determinación de </w:t>
      </w:r>
      <w:r w:rsidR="00394A01" w:rsidRPr="00D627D2">
        <w:rPr>
          <w:rFonts w:ascii="Arial Narrow" w:hAnsi="Arial Narrow"/>
        </w:rPr>
        <w:t xml:space="preserve">un diseño de políticas públicas adecuadas y acordes a </w:t>
      </w:r>
      <w:r w:rsidR="002A2C8D" w:rsidRPr="00D627D2">
        <w:rPr>
          <w:rFonts w:ascii="Arial Narrow" w:hAnsi="Arial Narrow"/>
        </w:rPr>
        <w:t>las realidades de cada región.</w:t>
      </w:r>
      <w:r w:rsidR="00C27B37">
        <w:rPr>
          <w:rFonts w:ascii="Arial Narrow" w:hAnsi="Arial Narrow"/>
        </w:rPr>
        <w:t xml:space="preserve"> </w:t>
      </w:r>
      <w:r w:rsidR="00E6285F">
        <w:rPr>
          <w:rFonts w:ascii="Arial Narrow" w:hAnsi="Arial Narrow"/>
        </w:rPr>
        <w:t xml:space="preserve">Como señalan </w:t>
      </w:r>
      <w:r w:rsidR="00E6285F" w:rsidRPr="00E6285F">
        <w:rPr>
          <w:rFonts w:ascii="Arial Narrow" w:hAnsi="Arial Narrow"/>
        </w:rPr>
        <w:t xml:space="preserve">Castellanos </w:t>
      </w:r>
      <w:r w:rsidR="001557FB">
        <w:rPr>
          <w:rFonts w:ascii="Arial Narrow" w:hAnsi="Arial Narrow"/>
        </w:rPr>
        <w:t xml:space="preserve">el </w:t>
      </w:r>
      <w:proofErr w:type="spellStart"/>
      <w:r w:rsidR="001557FB">
        <w:rPr>
          <w:rFonts w:ascii="Arial Narrow" w:hAnsi="Arial Narrow"/>
        </w:rPr>
        <w:t>alt</w:t>
      </w:r>
      <w:proofErr w:type="spellEnd"/>
      <w:r w:rsidR="001557FB">
        <w:rPr>
          <w:rFonts w:ascii="Arial Narrow" w:hAnsi="Arial Narrow"/>
        </w:rPr>
        <w:t xml:space="preserve">. </w:t>
      </w:r>
      <w:r w:rsidR="00E6285F">
        <w:rPr>
          <w:rFonts w:ascii="Arial Narrow" w:hAnsi="Arial Narrow"/>
        </w:rPr>
        <w:t>(2021)</w:t>
      </w:r>
      <w:r w:rsidR="001557FB">
        <w:rPr>
          <w:rFonts w:ascii="Arial Narrow" w:hAnsi="Arial Narrow"/>
        </w:rPr>
        <w:t>,</w:t>
      </w:r>
      <w:r w:rsidR="00C27B37">
        <w:rPr>
          <w:rFonts w:ascii="Arial Narrow" w:hAnsi="Arial Narrow"/>
        </w:rPr>
        <w:t xml:space="preserve"> P</w:t>
      </w:r>
      <w:r w:rsidR="00C27B37" w:rsidRPr="00E6285F">
        <w:rPr>
          <w:rFonts w:ascii="Arial Narrow" w:hAnsi="Arial Narrow"/>
        </w:rPr>
        <w:t>ozo</w:t>
      </w:r>
      <w:r w:rsidR="00C27B37">
        <w:rPr>
          <w:rFonts w:ascii="Arial Narrow" w:hAnsi="Arial Narrow"/>
        </w:rPr>
        <w:t xml:space="preserve"> </w:t>
      </w:r>
      <w:r w:rsidR="001557FB">
        <w:rPr>
          <w:rFonts w:ascii="Arial Narrow" w:hAnsi="Arial Narrow"/>
        </w:rPr>
        <w:t xml:space="preserve">et </w:t>
      </w:r>
      <w:proofErr w:type="spellStart"/>
      <w:r w:rsidR="001557FB">
        <w:rPr>
          <w:rFonts w:ascii="Arial Narrow" w:hAnsi="Arial Narrow"/>
        </w:rPr>
        <w:t>alt</w:t>
      </w:r>
      <w:proofErr w:type="spellEnd"/>
      <w:r w:rsidR="001557FB">
        <w:rPr>
          <w:rFonts w:ascii="Arial Narrow" w:hAnsi="Arial Narrow"/>
        </w:rPr>
        <w:t xml:space="preserve">. </w:t>
      </w:r>
      <w:proofErr w:type="gramStart"/>
      <w:r w:rsidR="00C27B37">
        <w:rPr>
          <w:rFonts w:ascii="Arial Narrow" w:hAnsi="Arial Narrow"/>
        </w:rPr>
        <w:t>(</w:t>
      </w:r>
      <w:proofErr w:type="gramEnd"/>
      <w:r w:rsidR="00C27B37">
        <w:rPr>
          <w:rFonts w:ascii="Arial Narrow" w:hAnsi="Arial Narrow"/>
        </w:rPr>
        <w:t xml:space="preserve">2021) </w:t>
      </w:r>
      <w:r w:rsidR="00C27B37" w:rsidRPr="00E6285F">
        <w:rPr>
          <w:rFonts w:ascii="Arial Narrow" w:hAnsi="Arial Narrow"/>
        </w:rPr>
        <w:t>para</w:t>
      </w:r>
      <w:r w:rsidR="00C27B37">
        <w:rPr>
          <w:rFonts w:ascii="Arial Narrow" w:hAnsi="Arial Narrow"/>
        </w:rPr>
        <w:t xml:space="preserve"> diseñar </w:t>
      </w:r>
      <w:r w:rsidR="00E6285F" w:rsidRPr="00E6285F">
        <w:rPr>
          <w:rFonts w:ascii="Arial Narrow" w:hAnsi="Arial Narrow"/>
        </w:rPr>
        <w:t>estrategias dinamizadoras de desarrollo es necesario considerar la realidad que rodea a dicho territorio; de esta forma se garantizará la efectividad de los resultados, logrando un mejoramiento en la calidad de vida de la población local</w:t>
      </w:r>
      <w:r w:rsidR="00C27B37">
        <w:rPr>
          <w:rFonts w:ascii="Arial Narrow" w:hAnsi="Arial Narrow"/>
        </w:rPr>
        <w:t xml:space="preserve">. </w:t>
      </w:r>
    </w:p>
    <w:p w14:paraId="62F9AF3C" w14:textId="77777777" w:rsidR="00EF0453" w:rsidRDefault="0065667F" w:rsidP="003970D7">
      <w:pPr>
        <w:spacing w:line="276" w:lineRule="auto"/>
        <w:rPr>
          <w:rFonts w:ascii="Arial Narrow" w:hAnsi="Arial Narrow"/>
        </w:rPr>
      </w:pPr>
      <w:r w:rsidRPr="00D627D2">
        <w:rPr>
          <w:rFonts w:ascii="Arial Narrow" w:hAnsi="Arial Narrow"/>
        </w:rPr>
        <w:t>E</w:t>
      </w:r>
      <w:r w:rsidR="00187EAC" w:rsidRPr="00D627D2">
        <w:rPr>
          <w:rFonts w:ascii="Arial Narrow" w:hAnsi="Arial Narrow"/>
        </w:rPr>
        <w:t xml:space="preserve">n </w:t>
      </w:r>
      <w:r w:rsidR="00052F3C" w:rsidRPr="00D627D2">
        <w:rPr>
          <w:rFonts w:ascii="Arial Narrow" w:hAnsi="Arial Narrow"/>
        </w:rPr>
        <w:t xml:space="preserve">este orden de ideas, en </w:t>
      </w:r>
      <w:r w:rsidR="00187EAC" w:rsidRPr="00D627D2">
        <w:rPr>
          <w:rFonts w:ascii="Arial Narrow" w:hAnsi="Arial Narrow"/>
        </w:rPr>
        <w:t>el contexto de</w:t>
      </w:r>
      <w:r w:rsidRPr="00D627D2">
        <w:rPr>
          <w:rFonts w:ascii="Arial Narrow" w:hAnsi="Arial Narrow"/>
        </w:rPr>
        <w:t>l desarrollo</w:t>
      </w:r>
      <w:r>
        <w:rPr>
          <w:rFonts w:ascii="Arial Narrow" w:hAnsi="Arial Narrow"/>
        </w:rPr>
        <w:t xml:space="preserve"> regional de Colombia, </w:t>
      </w:r>
      <w:r w:rsidR="00187EAC">
        <w:rPr>
          <w:rFonts w:ascii="Arial Narrow" w:hAnsi="Arial Narrow"/>
        </w:rPr>
        <w:t xml:space="preserve">se observan </w:t>
      </w:r>
      <w:r w:rsidR="0011003C">
        <w:rPr>
          <w:rFonts w:ascii="Arial Narrow" w:hAnsi="Arial Narrow"/>
        </w:rPr>
        <w:t xml:space="preserve">amplias </w:t>
      </w:r>
      <w:r w:rsidRPr="00D24DB7">
        <w:rPr>
          <w:rFonts w:ascii="Arial Narrow" w:hAnsi="Arial Narrow"/>
        </w:rPr>
        <w:t xml:space="preserve">diferencias en la dinámica territorial, </w:t>
      </w:r>
      <w:r w:rsidR="0096260A">
        <w:rPr>
          <w:rFonts w:ascii="Arial Narrow" w:hAnsi="Arial Narrow"/>
        </w:rPr>
        <w:t>caracterizada por</w:t>
      </w:r>
      <w:r w:rsidR="00DF030F">
        <w:rPr>
          <w:rFonts w:ascii="Arial Narrow" w:hAnsi="Arial Narrow"/>
        </w:rPr>
        <w:t xml:space="preserve"> una amplia</w:t>
      </w:r>
      <w:r w:rsidRPr="00D24DB7">
        <w:rPr>
          <w:rFonts w:ascii="Arial Narrow" w:hAnsi="Arial Narrow"/>
        </w:rPr>
        <w:t xml:space="preserve"> desigualdad regional, concentración económica, y disparidades en infraestructura y servicios públicos</w:t>
      </w:r>
      <w:r w:rsidR="0011003C">
        <w:rPr>
          <w:rFonts w:ascii="Arial Narrow" w:hAnsi="Arial Narrow"/>
        </w:rPr>
        <w:t xml:space="preserve">. </w:t>
      </w:r>
    </w:p>
    <w:p w14:paraId="15185E7F" w14:textId="74281970" w:rsidR="003970D7" w:rsidRDefault="00EF0453" w:rsidP="003970D7">
      <w:pPr>
        <w:spacing w:line="276" w:lineRule="auto"/>
        <w:rPr>
          <w:rFonts w:ascii="Arial Narrow" w:hAnsi="Arial Narrow"/>
        </w:rPr>
      </w:pPr>
      <w:r>
        <w:rPr>
          <w:rFonts w:ascii="Arial Narrow" w:hAnsi="Arial Narrow"/>
        </w:rPr>
        <w:t>E</w:t>
      </w:r>
      <w:r w:rsidR="00EB1244">
        <w:rPr>
          <w:rFonts w:ascii="Arial Narrow" w:hAnsi="Arial Narrow"/>
        </w:rPr>
        <w:t>n</w:t>
      </w:r>
      <w:r w:rsidR="009D5AF5">
        <w:rPr>
          <w:rFonts w:ascii="Arial Narrow" w:hAnsi="Arial Narrow"/>
        </w:rPr>
        <w:t xml:space="preserve"> el último informe del PNUD</w:t>
      </w:r>
      <w:r w:rsidR="00110927">
        <w:rPr>
          <w:rFonts w:ascii="Arial Narrow" w:hAnsi="Arial Narrow"/>
        </w:rPr>
        <w:t xml:space="preserve"> </w:t>
      </w:r>
      <w:r w:rsidR="00823E4E">
        <w:rPr>
          <w:rFonts w:ascii="Arial Narrow" w:hAnsi="Arial Narrow"/>
        </w:rPr>
        <w:t xml:space="preserve">del año </w:t>
      </w:r>
      <w:r w:rsidR="00110927">
        <w:rPr>
          <w:rFonts w:ascii="Arial Narrow" w:hAnsi="Arial Narrow"/>
        </w:rPr>
        <w:t>2024</w:t>
      </w:r>
      <w:r w:rsidR="00F92CB4">
        <w:rPr>
          <w:rFonts w:ascii="Arial Narrow" w:hAnsi="Arial Narrow"/>
        </w:rPr>
        <w:t>,</w:t>
      </w:r>
      <w:r w:rsidR="009D5AF5">
        <w:rPr>
          <w:rFonts w:ascii="Arial Narrow" w:hAnsi="Arial Narrow"/>
        </w:rPr>
        <w:t xml:space="preserve"> sobre Desarrollo Humano</w:t>
      </w:r>
      <w:r w:rsidR="00F92CB4">
        <w:rPr>
          <w:rFonts w:ascii="Arial Narrow" w:hAnsi="Arial Narrow"/>
        </w:rPr>
        <w:t>,</w:t>
      </w:r>
      <w:r w:rsidR="009D5AF5">
        <w:rPr>
          <w:rFonts w:ascii="Arial Narrow" w:hAnsi="Arial Narrow"/>
        </w:rPr>
        <w:t xml:space="preserve"> se</w:t>
      </w:r>
      <w:r w:rsidR="009D5AF5" w:rsidRPr="00D24DB7">
        <w:rPr>
          <w:rFonts w:ascii="Arial Narrow" w:hAnsi="Arial Narrow"/>
        </w:rPr>
        <w:t xml:space="preserve"> define</w:t>
      </w:r>
      <w:r w:rsidR="009D5AF5">
        <w:rPr>
          <w:rFonts w:ascii="Arial Narrow" w:hAnsi="Arial Narrow"/>
        </w:rPr>
        <w:t>n</w:t>
      </w:r>
      <w:r>
        <w:rPr>
          <w:rFonts w:ascii="Arial Narrow" w:hAnsi="Arial Narrow"/>
        </w:rPr>
        <w:t xml:space="preserve"> como</w:t>
      </w:r>
      <w:r w:rsidR="009D5AF5" w:rsidRPr="00D24DB7">
        <w:rPr>
          <w:rFonts w:ascii="Arial Narrow" w:hAnsi="Arial Narrow"/>
        </w:rPr>
        <w:t xml:space="preserve"> fracturas territoriales en Colombia </w:t>
      </w:r>
      <w:r>
        <w:rPr>
          <w:rFonts w:ascii="Arial Narrow" w:hAnsi="Arial Narrow"/>
        </w:rPr>
        <w:t>a</w:t>
      </w:r>
      <w:r w:rsidR="009D5AF5" w:rsidRPr="00D24DB7">
        <w:rPr>
          <w:rFonts w:ascii="Arial Narrow" w:hAnsi="Arial Narrow"/>
        </w:rPr>
        <w:t xml:space="preserve"> los desajustes en las estructuras institucionales y la falta de cohesión, que generan resultados desiguales en </w:t>
      </w:r>
      <w:r w:rsidR="003970D7">
        <w:rPr>
          <w:rFonts w:ascii="Arial Narrow" w:hAnsi="Arial Narrow"/>
        </w:rPr>
        <w:t>este ámbito de desarrollo</w:t>
      </w:r>
      <w:r w:rsidR="000F0C34">
        <w:rPr>
          <w:rFonts w:ascii="Arial Narrow" w:hAnsi="Arial Narrow"/>
        </w:rPr>
        <w:t xml:space="preserve">, </w:t>
      </w:r>
      <w:r w:rsidR="009C7101">
        <w:rPr>
          <w:rFonts w:ascii="Arial Narrow" w:hAnsi="Arial Narrow"/>
        </w:rPr>
        <w:t>afirmando:</w:t>
      </w:r>
    </w:p>
    <w:p w14:paraId="71C85057" w14:textId="6729CC51" w:rsidR="003970D7" w:rsidRDefault="003970D7" w:rsidP="00AB013F">
      <w:pPr>
        <w:spacing w:line="276" w:lineRule="auto"/>
        <w:ind w:left="708"/>
        <w:rPr>
          <w:rFonts w:ascii="Arial Narrow" w:hAnsi="Arial Narrow"/>
        </w:rPr>
      </w:pPr>
      <w:r w:rsidRPr="00D24DB7">
        <w:rPr>
          <w:rFonts w:ascii="Arial Narrow" w:hAnsi="Arial Narrow"/>
        </w:rPr>
        <w:t>La realidad colombiana muestra una marcada disparidad en las capacidades y oportunidades de sus habitantes, lo que afecta su libertad de elección y su capacidad para vivir la vida que desean. Estas diferencias están influenciadas por factores como la capacidad institucional, el desarrollo económico, la incidencia del conflicto armado y la disponibilidad de recursos naturales. (</w:t>
      </w:r>
      <w:r w:rsidR="00823E4E">
        <w:rPr>
          <w:rFonts w:ascii="Arial Narrow" w:hAnsi="Arial Narrow"/>
        </w:rPr>
        <w:t>Plata, 2024</w:t>
      </w:r>
      <w:r w:rsidRPr="00D24DB7">
        <w:rPr>
          <w:rFonts w:ascii="Arial Narrow" w:hAnsi="Arial Narrow"/>
        </w:rPr>
        <w:t>)</w:t>
      </w:r>
    </w:p>
    <w:p w14:paraId="574DE6C8" w14:textId="77777777" w:rsidR="00737283" w:rsidRDefault="004D0D4D" w:rsidP="00927F6D">
      <w:pPr>
        <w:spacing w:line="276" w:lineRule="auto"/>
        <w:rPr>
          <w:rFonts w:ascii="Arial Narrow" w:hAnsi="Arial Narrow"/>
        </w:rPr>
      </w:pPr>
      <w:r>
        <w:rPr>
          <w:rFonts w:ascii="Arial Narrow" w:hAnsi="Arial Narrow"/>
        </w:rPr>
        <w:t xml:space="preserve">En </w:t>
      </w:r>
      <w:r w:rsidRPr="00D627D2">
        <w:rPr>
          <w:rFonts w:ascii="Arial Narrow" w:hAnsi="Arial Narrow"/>
        </w:rPr>
        <w:t>términos de</w:t>
      </w:r>
      <w:r w:rsidR="008A17C2" w:rsidRPr="00D627D2">
        <w:rPr>
          <w:rFonts w:ascii="Arial Narrow" w:hAnsi="Arial Narrow"/>
        </w:rPr>
        <w:t xml:space="preserve"> </w:t>
      </w:r>
      <w:r w:rsidR="006E2D62" w:rsidRPr="00D627D2">
        <w:rPr>
          <w:rFonts w:ascii="Arial Narrow" w:hAnsi="Arial Narrow"/>
        </w:rPr>
        <w:t>l</w:t>
      </w:r>
      <w:r w:rsidRPr="00D627D2">
        <w:rPr>
          <w:rFonts w:ascii="Arial Narrow" w:hAnsi="Arial Narrow"/>
        </w:rPr>
        <w:t>a capacidad instituciona</w:t>
      </w:r>
      <w:r w:rsidR="008A17C2" w:rsidRPr="00D627D2">
        <w:rPr>
          <w:rFonts w:ascii="Arial Narrow" w:hAnsi="Arial Narrow"/>
        </w:rPr>
        <w:t>l</w:t>
      </w:r>
      <w:r w:rsidR="006E2D62" w:rsidRPr="00D627D2">
        <w:rPr>
          <w:rFonts w:ascii="Arial Narrow" w:hAnsi="Arial Narrow"/>
        </w:rPr>
        <w:t xml:space="preserve"> de las regiones, cabe resaltar que </w:t>
      </w:r>
      <w:r w:rsidR="00812F82" w:rsidRPr="00D627D2">
        <w:rPr>
          <w:rFonts w:ascii="Arial Narrow" w:hAnsi="Arial Narrow"/>
        </w:rPr>
        <w:t xml:space="preserve">la brecha se acentúa aún </w:t>
      </w:r>
      <w:r w:rsidR="00516D68" w:rsidRPr="00D627D2">
        <w:rPr>
          <w:rFonts w:ascii="Arial Narrow" w:hAnsi="Arial Narrow"/>
        </w:rPr>
        <w:t>más en</w:t>
      </w:r>
      <w:r w:rsidR="008A1513">
        <w:rPr>
          <w:rFonts w:ascii="Arial Narrow" w:hAnsi="Arial Narrow"/>
        </w:rPr>
        <w:t xml:space="preserve"> las diferencias </w:t>
      </w:r>
      <w:r w:rsidR="00812F82" w:rsidRPr="00D627D2">
        <w:rPr>
          <w:rFonts w:ascii="Arial Narrow" w:hAnsi="Arial Narrow"/>
        </w:rPr>
        <w:t>entre las zonas urbanas y las rurales.</w:t>
      </w:r>
      <w:r w:rsidR="00EB63CF" w:rsidRPr="00D627D2">
        <w:rPr>
          <w:rFonts w:ascii="Arial Narrow" w:hAnsi="Arial Narrow"/>
        </w:rPr>
        <w:t xml:space="preserve"> </w:t>
      </w:r>
      <w:r w:rsidR="00AB33A3" w:rsidRPr="00D627D2">
        <w:rPr>
          <w:rFonts w:ascii="Arial Narrow" w:hAnsi="Arial Narrow"/>
        </w:rPr>
        <w:t>Destacando</w:t>
      </w:r>
      <w:r w:rsidR="00355A81" w:rsidRPr="00D627D2">
        <w:rPr>
          <w:rFonts w:ascii="Arial Narrow" w:hAnsi="Arial Narrow"/>
        </w:rPr>
        <w:t xml:space="preserve">, </w:t>
      </w:r>
      <w:r w:rsidR="00AB33A3" w:rsidRPr="00D627D2">
        <w:rPr>
          <w:rFonts w:ascii="Arial Narrow" w:hAnsi="Arial Narrow"/>
        </w:rPr>
        <w:t>que</w:t>
      </w:r>
      <w:r w:rsidR="00927F6D" w:rsidRPr="00D627D2">
        <w:rPr>
          <w:rFonts w:ascii="Arial Narrow" w:hAnsi="Arial Narrow"/>
        </w:rPr>
        <w:t xml:space="preserve"> </w:t>
      </w:r>
      <w:r w:rsidR="00355A81" w:rsidRPr="00D627D2">
        <w:rPr>
          <w:rFonts w:ascii="Arial Narrow" w:hAnsi="Arial Narrow"/>
        </w:rPr>
        <w:t xml:space="preserve">atender </w:t>
      </w:r>
      <w:r w:rsidR="00F40E4A" w:rsidRPr="00D627D2">
        <w:rPr>
          <w:rFonts w:ascii="Arial Narrow" w:hAnsi="Arial Narrow"/>
        </w:rPr>
        <w:t xml:space="preserve">la </w:t>
      </w:r>
      <w:r w:rsidR="00355A81" w:rsidRPr="00D627D2">
        <w:rPr>
          <w:rFonts w:ascii="Arial Narrow" w:hAnsi="Arial Narrow"/>
        </w:rPr>
        <w:t xml:space="preserve">diferencia en el </w:t>
      </w:r>
      <w:r w:rsidR="00927F6D" w:rsidRPr="00D627D2">
        <w:rPr>
          <w:rFonts w:ascii="Arial Narrow" w:hAnsi="Arial Narrow"/>
        </w:rPr>
        <w:t xml:space="preserve">desarrollo rural es de suma importancia para lograr un desarrollo equitativo y que garantice un proceso de desconcentración solo hacia las urbes. </w:t>
      </w:r>
    </w:p>
    <w:p w14:paraId="648F95ED" w14:textId="40E330CE" w:rsidR="00B46E66" w:rsidRDefault="00737283" w:rsidP="00737283">
      <w:pPr>
        <w:spacing w:line="276" w:lineRule="auto"/>
        <w:rPr>
          <w:rFonts w:ascii="Arial Narrow" w:hAnsi="Arial Narrow"/>
        </w:rPr>
      </w:pPr>
      <w:r>
        <w:rPr>
          <w:rFonts w:ascii="Arial Narrow" w:hAnsi="Arial Narrow"/>
        </w:rPr>
        <w:lastRenderedPageBreak/>
        <w:t>El autor señala como la configuración</w:t>
      </w:r>
      <w:r w:rsidR="00B46E66" w:rsidRPr="00B46E66">
        <w:rPr>
          <w:rFonts w:ascii="Arial Narrow" w:hAnsi="Arial Narrow"/>
        </w:rPr>
        <w:t xml:space="preserve"> de Bogotá D.C. muestra mayor ausencia de conflicto, alta capacidad institucional, alto crecimiento económico y un elevado IDH</w:t>
      </w:r>
      <w:r>
        <w:rPr>
          <w:rFonts w:ascii="Arial Narrow" w:hAnsi="Arial Narrow"/>
        </w:rPr>
        <w:t xml:space="preserve">, en contraste con lo que sucede en departamentos </w:t>
      </w:r>
      <w:r w:rsidR="00B46E66" w:rsidRPr="00B46E66">
        <w:rPr>
          <w:rFonts w:ascii="Arial Narrow" w:hAnsi="Arial Narrow"/>
        </w:rPr>
        <w:t xml:space="preserve">como Cauca o Vaupés, que están rezagados en áreas como el crecimiento económico, fortaleza institucional y todavía sufren incidencia del conflicto. </w:t>
      </w:r>
      <w:r w:rsidR="00FB4C6D">
        <w:rPr>
          <w:rFonts w:ascii="Arial Narrow" w:hAnsi="Arial Narrow"/>
        </w:rPr>
        <w:t xml:space="preserve">Estas disparidades </w:t>
      </w:r>
      <w:r w:rsidR="00B46E66" w:rsidRPr="00B46E66">
        <w:rPr>
          <w:rFonts w:ascii="Arial Narrow" w:hAnsi="Arial Narrow"/>
        </w:rPr>
        <w:t>enmarcan un conjunto de factores que impiden avances sostenidos en desarrollo humano, limitando así que los esfuerzos a nivel país se reciban de manera homogénea en los diferentes territorios.</w:t>
      </w:r>
    </w:p>
    <w:p w14:paraId="5E74B003" w14:textId="65CD5F26" w:rsidR="00D82BE8" w:rsidRDefault="00737283" w:rsidP="00927F6D">
      <w:pPr>
        <w:spacing w:line="276" w:lineRule="auto"/>
        <w:rPr>
          <w:rFonts w:ascii="Arial Narrow" w:hAnsi="Arial Narrow"/>
        </w:rPr>
      </w:pPr>
      <w:r>
        <w:rPr>
          <w:rFonts w:ascii="Arial Narrow" w:hAnsi="Arial Narrow"/>
        </w:rPr>
        <w:t>Asimismo, l</w:t>
      </w:r>
      <w:r w:rsidR="00C43BE2">
        <w:rPr>
          <w:rFonts w:ascii="Arial Narrow" w:hAnsi="Arial Narrow"/>
        </w:rPr>
        <w:t xml:space="preserve">os altos índices de pobreza </w:t>
      </w:r>
      <w:r w:rsidR="00237D0C">
        <w:rPr>
          <w:rFonts w:ascii="Arial Narrow" w:hAnsi="Arial Narrow"/>
        </w:rPr>
        <w:t>multidimensional</w:t>
      </w:r>
      <w:r w:rsidR="00C43BE2">
        <w:rPr>
          <w:rFonts w:ascii="Arial Narrow" w:hAnsi="Arial Narrow"/>
        </w:rPr>
        <w:t xml:space="preserve"> </w:t>
      </w:r>
      <w:r w:rsidR="00323725">
        <w:rPr>
          <w:rFonts w:ascii="Arial Narrow" w:hAnsi="Arial Narrow"/>
        </w:rPr>
        <w:t xml:space="preserve">muestran la disparidad </w:t>
      </w:r>
      <w:r w:rsidR="00237D0C">
        <w:rPr>
          <w:rFonts w:ascii="Arial Narrow" w:hAnsi="Arial Narrow"/>
        </w:rPr>
        <w:t>presente en las regiones (Tabla 1)</w:t>
      </w:r>
      <w:r w:rsidR="00516D68">
        <w:rPr>
          <w:rFonts w:ascii="Arial Narrow" w:hAnsi="Arial Narrow"/>
        </w:rPr>
        <w:t xml:space="preserve"> </w:t>
      </w:r>
    </w:p>
    <w:p w14:paraId="5ED09B30" w14:textId="3492A5BC" w:rsidR="00516D68" w:rsidRDefault="00516D68" w:rsidP="00927F6D">
      <w:pPr>
        <w:spacing w:line="276" w:lineRule="auto"/>
        <w:rPr>
          <w:rFonts w:ascii="Arial Narrow" w:hAnsi="Arial Narrow"/>
        </w:rPr>
      </w:pPr>
      <w:r>
        <w:rPr>
          <w:rFonts w:ascii="Arial Narrow" w:hAnsi="Arial Narrow"/>
        </w:rPr>
        <w:t>Tabla 1. Incidencia de pobreza multidimensional. Colombia (2022-2023)</w:t>
      </w:r>
    </w:p>
    <w:tbl>
      <w:tblPr>
        <w:tblStyle w:val="Tablaconcuadrcula"/>
        <w:tblW w:w="0" w:type="auto"/>
        <w:tblLook w:val="04A0" w:firstRow="1" w:lastRow="0" w:firstColumn="1" w:lastColumn="0" w:noHBand="0" w:noVBand="1"/>
      </w:tblPr>
      <w:tblGrid>
        <w:gridCol w:w="2207"/>
        <w:gridCol w:w="2207"/>
        <w:gridCol w:w="2207"/>
        <w:gridCol w:w="2207"/>
      </w:tblGrid>
      <w:tr w:rsidR="00D82BE8" w14:paraId="68DFADBB" w14:textId="77777777" w:rsidTr="00516D68">
        <w:tc>
          <w:tcPr>
            <w:tcW w:w="2207" w:type="dxa"/>
            <w:shd w:val="clear" w:color="auto" w:fill="D1D1D1" w:themeFill="background2" w:themeFillShade="E6"/>
          </w:tcPr>
          <w:p w14:paraId="7F98CC7D" w14:textId="68AEDEF5" w:rsidR="00D82BE8" w:rsidRPr="00516D68" w:rsidRDefault="00D82BE8" w:rsidP="00516D68">
            <w:pPr>
              <w:spacing w:line="276" w:lineRule="auto"/>
              <w:jc w:val="center"/>
              <w:rPr>
                <w:rFonts w:ascii="Arial Narrow" w:hAnsi="Arial Narrow"/>
                <w:b/>
                <w:bCs/>
              </w:rPr>
            </w:pPr>
            <w:r w:rsidRPr="00516D68">
              <w:rPr>
                <w:rFonts w:ascii="Arial Narrow" w:hAnsi="Arial Narrow"/>
                <w:b/>
                <w:bCs/>
              </w:rPr>
              <w:t>AÑOS</w:t>
            </w:r>
          </w:p>
        </w:tc>
        <w:tc>
          <w:tcPr>
            <w:tcW w:w="2207" w:type="dxa"/>
            <w:shd w:val="clear" w:color="auto" w:fill="D1D1D1" w:themeFill="background2" w:themeFillShade="E6"/>
          </w:tcPr>
          <w:p w14:paraId="23E9E733" w14:textId="7FCB230C" w:rsidR="00D82BE8" w:rsidRPr="00516D68" w:rsidRDefault="00516D68" w:rsidP="00516D68">
            <w:pPr>
              <w:spacing w:line="276" w:lineRule="auto"/>
              <w:jc w:val="center"/>
              <w:rPr>
                <w:rFonts w:ascii="Arial Narrow" w:hAnsi="Arial Narrow"/>
                <w:b/>
                <w:bCs/>
              </w:rPr>
            </w:pPr>
            <w:proofErr w:type="gramStart"/>
            <w:r w:rsidRPr="00516D68">
              <w:rPr>
                <w:rFonts w:ascii="Arial Narrow" w:hAnsi="Arial Narrow"/>
                <w:b/>
                <w:bCs/>
              </w:rPr>
              <w:t>Total</w:t>
            </w:r>
            <w:proofErr w:type="gramEnd"/>
            <w:r w:rsidRPr="00516D68">
              <w:rPr>
                <w:rFonts w:ascii="Arial Narrow" w:hAnsi="Arial Narrow"/>
                <w:b/>
                <w:bCs/>
              </w:rPr>
              <w:t xml:space="preserve"> Nacional</w:t>
            </w:r>
          </w:p>
        </w:tc>
        <w:tc>
          <w:tcPr>
            <w:tcW w:w="2207" w:type="dxa"/>
            <w:shd w:val="clear" w:color="auto" w:fill="D1D1D1" w:themeFill="background2" w:themeFillShade="E6"/>
          </w:tcPr>
          <w:p w14:paraId="5F5758E1" w14:textId="3C4F5E28" w:rsidR="00D82BE8" w:rsidRPr="00516D68" w:rsidRDefault="00516D68" w:rsidP="00516D68">
            <w:pPr>
              <w:spacing w:line="276" w:lineRule="auto"/>
              <w:jc w:val="center"/>
              <w:rPr>
                <w:rFonts w:ascii="Arial Narrow" w:hAnsi="Arial Narrow"/>
                <w:b/>
                <w:bCs/>
              </w:rPr>
            </w:pPr>
            <w:r w:rsidRPr="00516D68">
              <w:rPr>
                <w:rFonts w:ascii="Arial Narrow" w:hAnsi="Arial Narrow"/>
                <w:b/>
                <w:bCs/>
              </w:rPr>
              <w:t>Cabeceras</w:t>
            </w:r>
          </w:p>
        </w:tc>
        <w:tc>
          <w:tcPr>
            <w:tcW w:w="2207" w:type="dxa"/>
            <w:shd w:val="clear" w:color="auto" w:fill="D1D1D1" w:themeFill="background2" w:themeFillShade="E6"/>
          </w:tcPr>
          <w:p w14:paraId="34F9A946" w14:textId="5C5E2D81" w:rsidR="00D82BE8" w:rsidRPr="00516D68" w:rsidRDefault="00516D68" w:rsidP="00516D68">
            <w:pPr>
              <w:spacing w:line="276" w:lineRule="auto"/>
              <w:jc w:val="center"/>
              <w:rPr>
                <w:rFonts w:ascii="Arial Narrow" w:hAnsi="Arial Narrow"/>
                <w:b/>
                <w:bCs/>
              </w:rPr>
            </w:pPr>
            <w:r w:rsidRPr="00516D68">
              <w:rPr>
                <w:rFonts w:ascii="Arial Narrow" w:hAnsi="Arial Narrow"/>
                <w:b/>
                <w:bCs/>
              </w:rPr>
              <w:t>Centros poblados y Rural disperso</w:t>
            </w:r>
          </w:p>
        </w:tc>
      </w:tr>
      <w:tr w:rsidR="00D82BE8" w14:paraId="61273908" w14:textId="77777777" w:rsidTr="00D82BE8">
        <w:tc>
          <w:tcPr>
            <w:tcW w:w="2207" w:type="dxa"/>
          </w:tcPr>
          <w:p w14:paraId="6818CDD3" w14:textId="306CCD15" w:rsidR="00D82BE8" w:rsidRDefault="00D82BE8" w:rsidP="00516D68">
            <w:pPr>
              <w:spacing w:line="276" w:lineRule="auto"/>
              <w:jc w:val="center"/>
              <w:rPr>
                <w:rFonts w:ascii="Arial Narrow" w:hAnsi="Arial Narrow"/>
              </w:rPr>
            </w:pPr>
            <w:r>
              <w:rPr>
                <w:rFonts w:ascii="Arial Narrow" w:hAnsi="Arial Narrow"/>
              </w:rPr>
              <w:t>2022</w:t>
            </w:r>
          </w:p>
        </w:tc>
        <w:tc>
          <w:tcPr>
            <w:tcW w:w="2207" w:type="dxa"/>
          </w:tcPr>
          <w:p w14:paraId="1A9D1143" w14:textId="1F6F8D83" w:rsidR="00D82BE8" w:rsidRDefault="00516D68" w:rsidP="00516D68">
            <w:pPr>
              <w:spacing w:line="276" w:lineRule="auto"/>
              <w:jc w:val="right"/>
              <w:rPr>
                <w:rFonts w:ascii="Arial Narrow" w:hAnsi="Arial Narrow"/>
              </w:rPr>
            </w:pPr>
            <w:r>
              <w:rPr>
                <w:rFonts w:ascii="Arial Narrow" w:hAnsi="Arial Narrow"/>
              </w:rPr>
              <w:t>12,9</w:t>
            </w:r>
          </w:p>
        </w:tc>
        <w:tc>
          <w:tcPr>
            <w:tcW w:w="2207" w:type="dxa"/>
          </w:tcPr>
          <w:p w14:paraId="16AC099D" w14:textId="66E97031" w:rsidR="00D82BE8" w:rsidRDefault="00516D68" w:rsidP="00516D68">
            <w:pPr>
              <w:spacing w:line="276" w:lineRule="auto"/>
              <w:jc w:val="right"/>
              <w:rPr>
                <w:rFonts w:ascii="Arial Narrow" w:hAnsi="Arial Narrow"/>
              </w:rPr>
            </w:pPr>
            <w:r>
              <w:rPr>
                <w:rFonts w:ascii="Arial Narrow" w:hAnsi="Arial Narrow"/>
              </w:rPr>
              <w:t>8,7</w:t>
            </w:r>
          </w:p>
        </w:tc>
        <w:tc>
          <w:tcPr>
            <w:tcW w:w="2207" w:type="dxa"/>
          </w:tcPr>
          <w:p w14:paraId="60F99071" w14:textId="5FE0E7CF" w:rsidR="00D82BE8" w:rsidRDefault="00516D68" w:rsidP="00516D68">
            <w:pPr>
              <w:spacing w:line="276" w:lineRule="auto"/>
              <w:jc w:val="right"/>
              <w:rPr>
                <w:rFonts w:ascii="Arial Narrow" w:hAnsi="Arial Narrow"/>
              </w:rPr>
            </w:pPr>
            <w:r>
              <w:rPr>
                <w:rFonts w:ascii="Arial Narrow" w:hAnsi="Arial Narrow"/>
              </w:rPr>
              <w:t>27,3</w:t>
            </w:r>
          </w:p>
        </w:tc>
      </w:tr>
      <w:tr w:rsidR="00D82BE8" w14:paraId="272B8EF3" w14:textId="77777777" w:rsidTr="00D82BE8">
        <w:tc>
          <w:tcPr>
            <w:tcW w:w="2207" w:type="dxa"/>
          </w:tcPr>
          <w:p w14:paraId="38C3DD05" w14:textId="6F181521" w:rsidR="00D82BE8" w:rsidRDefault="00D82BE8" w:rsidP="00516D68">
            <w:pPr>
              <w:spacing w:line="276" w:lineRule="auto"/>
              <w:jc w:val="center"/>
              <w:rPr>
                <w:rFonts w:ascii="Arial Narrow" w:hAnsi="Arial Narrow"/>
              </w:rPr>
            </w:pPr>
            <w:r>
              <w:rPr>
                <w:rFonts w:ascii="Arial Narrow" w:hAnsi="Arial Narrow"/>
              </w:rPr>
              <w:t>2023</w:t>
            </w:r>
          </w:p>
        </w:tc>
        <w:tc>
          <w:tcPr>
            <w:tcW w:w="2207" w:type="dxa"/>
          </w:tcPr>
          <w:p w14:paraId="4D02DEFC" w14:textId="006DA03A" w:rsidR="00D82BE8" w:rsidRDefault="00516D68" w:rsidP="00516D68">
            <w:pPr>
              <w:spacing w:line="276" w:lineRule="auto"/>
              <w:jc w:val="right"/>
              <w:rPr>
                <w:rFonts w:ascii="Arial Narrow" w:hAnsi="Arial Narrow"/>
              </w:rPr>
            </w:pPr>
            <w:r>
              <w:rPr>
                <w:rFonts w:ascii="Arial Narrow" w:hAnsi="Arial Narrow"/>
              </w:rPr>
              <w:t>12,1</w:t>
            </w:r>
          </w:p>
        </w:tc>
        <w:tc>
          <w:tcPr>
            <w:tcW w:w="2207" w:type="dxa"/>
          </w:tcPr>
          <w:p w14:paraId="02313F0B" w14:textId="54E92EAD" w:rsidR="00D82BE8" w:rsidRDefault="00516D68" w:rsidP="00516D68">
            <w:pPr>
              <w:spacing w:line="276" w:lineRule="auto"/>
              <w:jc w:val="right"/>
              <w:rPr>
                <w:rFonts w:ascii="Arial Narrow" w:hAnsi="Arial Narrow"/>
              </w:rPr>
            </w:pPr>
            <w:r>
              <w:rPr>
                <w:rFonts w:ascii="Arial Narrow" w:hAnsi="Arial Narrow"/>
              </w:rPr>
              <w:t>8,3</w:t>
            </w:r>
          </w:p>
        </w:tc>
        <w:tc>
          <w:tcPr>
            <w:tcW w:w="2207" w:type="dxa"/>
          </w:tcPr>
          <w:p w14:paraId="364C4623" w14:textId="0B493731" w:rsidR="00D82BE8" w:rsidRDefault="00516D68" w:rsidP="00516D68">
            <w:pPr>
              <w:spacing w:line="276" w:lineRule="auto"/>
              <w:jc w:val="right"/>
              <w:rPr>
                <w:rFonts w:ascii="Arial Narrow" w:hAnsi="Arial Narrow"/>
              </w:rPr>
            </w:pPr>
            <w:r>
              <w:rPr>
                <w:rFonts w:ascii="Arial Narrow" w:hAnsi="Arial Narrow"/>
              </w:rPr>
              <w:t>25,1</w:t>
            </w:r>
          </w:p>
        </w:tc>
      </w:tr>
    </w:tbl>
    <w:p w14:paraId="3AAB8549" w14:textId="0616151C" w:rsidR="00C43BE2" w:rsidRDefault="00516D68" w:rsidP="00927F6D">
      <w:pPr>
        <w:spacing w:line="276" w:lineRule="auto"/>
        <w:rPr>
          <w:rFonts w:ascii="Arial Narrow" w:hAnsi="Arial Narrow"/>
        </w:rPr>
      </w:pPr>
      <w:r>
        <w:rPr>
          <w:rFonts w:ascii="Arial Narrow" w:hAnsi="Arial Narrow"/>
        </w:rPr>
        <w:t>Fuente: DANE</w:t>
      </w:r>
      <w:r w:rsidR="00237D0C">
        <w:rPr>
          <w:rFonts w:ascii="Arial Narrow" w:hAnsi="Arial Narrow"/>
        </w:rPr>
        <w:t xml:space="preserve">, </w:t>
      </w:r>
      <w:r>
        <w:rPr>
          <w:rFonts w:ascii="Arial Narrow" w:hAnsi="Arial Narrow"/>
        </w:rPr>
        <w:t>ECV, 2023</w:t>
      </w:r>
    </w:p>
    <w:p w14:paraId="0C3E4130" w14:textId="62667144" w:rsidR="00C43BE2" w:rsidRDefault="00C43BE2" w:rsidP="00927F6D">
      <w:pPr>
        <w:spacing w:line="276" w:lineRule="auto"/>
        <w:rPr>
          <w:rFonts w:ascii="Arial Narrow" w:hAnsi="Arial Narrow"/>
        </w:rPr>
      </w:pPr>
    </w:p>
    <w:p w14:paraId="75554056" w14:textId="1C657D00" w:rsidR="005C6524" w:rsidRPr="00D24DB7" w:rsidRDefault="001E5619" w:rsidP="005C6524">
      <w:pPr>
        <w:spacing w:line="276" w:lineRule="auto"/>
        <w:rPr>
          <w:rFonts w:ascii="Arial Narrow" w:hAnsi="Arial Narrow"/>
        </w:rPr>
      </w:pPr>
      <w:r>
        <w:rPr>
          <w:rFonts w:ascii="Arial Narrow" w:hAnsi="Arial Narrow"/>
        </w:rPr>
        <w:t xml:space="preserve">Esta </w:t>
      </w:r>
      <w:r w:rsidR="005240F9">
        <w:rPr>
          <w:rFonts w:ascii="Arial Narrow" w:hAnsi="Arial Narrow"/>
        </w:rPr>
        <w:t xml:space="preserve">situación de alta incidencia de pobreza </w:t>
      </w:r>
      <w:r>
        <w:rPr>
          <w:rFonts w:ascii="Arial Narrow" w:hAnsi="Arial Narrow"/>
        </w:rPr>
        <w:t>de</w:t>
      </w:r>
      <w:r w:rsidR="005C6524" w:rsidRPr="00D24DB7">
        <w:rPr>
          <w:rFonts w:ascii="Arial Narrow" w:hAnsi="Arial Narrow"/>
        </w:rPr>
        <w:t xml:space="preserve">l entorno territorial rural </w:t>
      </w:r>
      <w:r w:rsidR="005240F9">
        <w:rPr>
          <w:rFonts w:ascii="Arial Narrow" w:hAnsi="Arial Narrow"/>
        </w:rPr>
        <w:t xml:space="preserve">se evidencia en las </w:t>
      </w:r>
      <w:r w:rsidR="005C6524" w:rsidRPr="00D24DB7">
        <w:rPr>
          <w:rFonts w:ascii="Arial Narrow" w:hAnsi="Arial Narrow"/>
        </w:rPr>
        <w:t>características particulares</w:t>
      </w:r>
      <w:r w:rsidR="005240F9">
        <w:rPr>
          <w:rFonts w:ascii="Arial Narrow" w:hAnsi="Arial Narrow"/>
        </w:rPr>
        <w:t xml:space="preserve"> de estas zonas</w:t>
      </w:r>
      <w:r w:rsidR="005C6524" w:rsidRPr="00D24DB7">
        <w:rPr>
          <w:rFonts w:ascii="Arial Narrow" w:hAnsi="Arial Narrow"/>
        </w:rPr>
        <w:t>, como la dispersión poblacional, acceso limitado a servicios básicos y menor conectividad, lo que requiere una adaptación institucional específica</w:t>
      </w:r>
      <w:r w:rsidR="005C6524">
        <w:rPr>
          <w:rFonts w:ascii="Arial Narrow" w:hAnsi="Arial Narrow"/>
        </w:rPr>
        <w:t xml:space="preserve"> en términos de su acceso al desarrollo</w:t>
      </w:r>
      <w:r w:rsidR="005C6524" w:rsidRPr="00D24DB7">
        <w:rPr>
          <w:rFonts w:ascii="Arial Narrow" w:hAnsi="Arial Narrow"/>
        </w:rPr>
        <w:t>.</w:t>
      </w:r>
    </w:p>
    <w:p w14:paraId="3268AC4E" w14:textId="4FB3624D" w:rsidR="00927F6D" w:rsidRDefault="002F3599" w:rsidP="00927F6D">
      <w:pPr>
        <w:spacing w:line="276" w:lineRule="auto"/>
        <w:rPr>
          <w:rFonts w:ascii="Arial Narrow" w:hAnsi="Arial Narrow"/>
        </w:rPr>
      </w:pPr>
      <w:r>
        <w:rPr>
          <w:rFonts w:ascii="Arial Narrow" w:hAnsi="Arial Narrow"/>
        </w:rPr>
        <w:t>El</w:t>
      </w:r>
      <w:r w:rsidR="00F904D0" w:rsidRPr="00D627D2">
        <w:rPr>
          <w:rFonts w:ascii="Arial Narrow" w:hAnsi="Arial Narrow"/>
        </w:rPr>
        <w:t xml:space="preserve"> papel de las microempresas</w:t>
      </w:r>
      <w:r w:rsidR="000655E9">
        <w:rPr>
          <w:rStyle w:val="Refdenotaalpie"/>
          <w:rFonts w:ascii="Arial Narrow" w:hAnsi="Arial Narrow"/>
        </w:rPr>
        <w:footnoteReference w:id="1"/>
      </w:r>
      <w:r w:rsidR="00F904D0" w:rsidRPr="00D627D2">
        <w:rPr>
          <w:rFonts w:ascii="Arial Narrow" w:hAnsi="Arial Narrow"/>
        </w:rPr>
        <w:t>, en el desarrollo regional es crucial</w:t>
      </w:r>
      <w:r w:rsidR="002028D4" w:rsidRPr="00D627D2">
        <w:rPr>
          <w:rFonts w:ascii="Arial Narrow" w:hAnsi="Arial Narrow"/>
        </w:rPr>
        <w:t>, resaltando que</w:t>
      </w:r>
      <w:r w:rsidR="00F904D0" w:rsidRPr="00D627D2">
        <w:rPr>
          <w:rFonts w:ascii="Arial Narrow" w:hAnsi="Arial Narrow"/>
        </w:rPr>
        <w:t xml:space="preserve"> </w:t>
      </w:r>
      <w:r w:rsidR="00927F6D" w:rsidRPr="00D627D2">
        <w:rPr>
          <w:rFonts w:ascii="Arial Narrow" w:hAnsi="Arial Narrow"/>
        </w:rPr>
        <w:t>el sector microempresarial rural posee un potencial de generación de bienes de primera necesidad y en general puede ser un segmento en el sector primario que aumente su aporte al producto sectorial total y que puede contribuir al aumento del empleo y reduzca la emigración a las grandes ciudades. La importancia de las microempresas en el desarrollo regional radica en entender el desarrollo microempresarial no solo como una actividad económica, sino como una estrategia integral para el desarrollo territorial en áreas rurales.</w:t>
      </w:r>
    </w:p>
    <w:p w14:paraId="37415D73" w14:textId="6CF7C690" w:rsidR="00916ADD" w:rsidRPr="00D627D2" w:rsidRDefault="007E36F1" w:rsidP="00927F6D">
      <w:pPr>
        <w:spacing w:line="276" w:lineRule="auto"/>
        <w:rPr>
          <w:rFonts w:ascii="Arial Narrow" w:hAnsi="Arial Narrow"/>
        </w:rPr>
      </w:pPr>
      <w:r>
        <w:rPr>
          <w:rFonts w:ascii="Arial Narrow" w:hAnsi="Arial Narrow"/>
        </w:rPr>
        <w:t>En este sentido, existen programas como el que adelanta</w:t>
      </w:r>
      <w:r w:rsidR="002D3824">
        <w:rPr>
          <w:rFonts w:ascii="Arial Narrow" w:hAnsi="Arial Narrow"/>
        </w:rPr>
        <w:t xml:space="preserve"> PNUD</w:t>
      </w:r>
      <w:r w:rsidR="00D95153">
        <w:rPr>
          <w:rFonts w:ascii="Arial Narrow" w:hAnsi="Arial Narrow"/>
        </w:rPr>
        <w:t xml:space="preserve"> (2020)</w:t>
      </w:r>
      <w:r>
        <w:rPr>
          <w:rFonts w:ascii="Arial Narrow" w:hAnsi="Arial Narrow"/>
        </w:rPr>
        <w:t xml:space="preserve">, </w:t>
      </w:r>
      <w:r w:rsidR="007E6E11">
        <w:rPr>
          <w:rFonts w:ascii="Arial Narrow" w:hAnsi="Arial Narrow"/>
        </w:rPr>
        <w:t>en el cual se plantea que</w:t>
      </w:r>
      <w:r w:rsidR="00916ADD" w:rsidRPr="00916ADD">
        <w:rPr>
          <w:rFonts w:ascii="Arial Narrow" w:hAnsi="Arial Narrow"/>
        </w:rPr>
        <w:t xml:space="preserve"> desarrollo rural involucra a las estructuras organizativas como gestoras de su propio desarrollo, </w:t>
      </w:r>
      <w:r w:rsidR="00B9629E">
        <w:rPr>
          <w:rFonts w:ascii="Arial Narrow" w:hAnsi="Arial Narrow"/>
        </w:rPr>
        <w:t>entendiendo</w:t>
      </w:r>
      <w:r w:rsidR="00916ADD" w:rsidRPr="00916ADD">
        <w:rPr>
          <w:rFonts w:ascii="Arial Narrow" w:hAnsi="Arial Narrow"/>
        </w:rPr>
        <w:t xml:space="preserve"> </w:t>
      </w:r>
      <w:r w:rsidR="00B9629E">
        <w:rPr>
          <w:rFonts w:ascii="Arial Narrow" w:hAnsi="Arial Narrow"/>
        </w:rPr>
        <w:t xml:space="preserve">que el </w:t>
      </w:r>
      <w:r w:rsidR="00916ADD" w:rsidRPr="00916ADD">
        <w:rPr>
          <w:rFonts w:ascii="Arial Narrow" w:hAnsi="Arial Narrow"/>
        </w:rPr>
        <w:lastRenderedPageBreak/>
        <w:t>desafío radica en el fortalecimiento de las organizaciones de pequeños productores rurales para que pasen de ser sujetos pasivos de asistencia a gestores activos de desarrollo.</w:t>
      </w:r>
    </w:p>
    <w:p w14:paraId="74A6F5EA" w14:textId="22D3FAE5" w:rsidR="00927F6D" w:rsidRPr="00D071BE" w:rsidRDefault="008430F7" w:rsidP="00927F6D">
      <w:pPr>
        <w:spacing w:line="276" w:lineRule="auto"/>
        <w:rPr>
          <w:rFonts w:ascii="Arial Narrow" w:hAnsi="Arial Narrow"/>
        </w:rPr>
      </w:pPr>
      <w:r>
        <w:rPr>
          <w:rFonts w:ascii="Arial Narrow" w:hAnsi="Arial Narrow"/>
        </w:rPr>
        <w:t>Para el logro de est</w:t>
      </w:r>
      <w:r w:rsidR="00D530D5">
        <w:rPr>
          <w:rFonts w:ascii="Arial Narrow" w:hAnsi="Arial Narrow"/>
        </w:rPr>
        <w:t xml:space="preserve">e desafío de inclusión de </w:t>
      </w:r>
      <w:r w:rsidR="00516D46">
        <w:rPr>
          <w:rFonts w:ascii="Arial Narrow" w:hAnsi="Arial Narrow"/>
        </w:rPr>
        <w:t xml:space="preserve">las </w:t>
      </w:r>
      <w:r w:rsidR="000655E9">
        <w:rPr>
          <w:rFonts w:ascii="Arial Narrow" w:hAnsi="Arial Narrow"/>
        </w:rPr>
        <w:t>actividades</w:t>
      </w:r>
      <w:r w:rsidR="00516D46">
        <w:rPr>
          <w:rFonts w:ascii="Arial Narrow" w:hAnsi="Arial Narrow"/>
        </w:rPr>
        <w:t xml:space="preserve"> rurales de las </w:t>
      </w:r>
      <w:r w:rsidR="00E712DA">
        <w:rPr>
          <w:rFonts w:ascii="Arial Narrow" w:hAnsi="Arial Narrow"/>
        </w:rPr>
        <w:t>microempresas</w:t>
      </w:r>
      <w:r w:rsidR="00891B23">
        <w:rPr>
          <w:rFonts w:ascii="Arial Narrow" w:hAnsi="Arial Narrow"/>
        </w:rPr>
        <w:t>,</w:t>
      </w:r>
      <w:r w:rsidR="00927F6D" w:rsidRPr="00D071BE">
        <w:rPr>
          <w:rFonts w:ascii="Arial Narrow" w:hAnsi="Arial Narrow"/>
        </w:rPr>
        <w:t xml:space="preserve"> la institucionalidad presente en la ruralidad determina en alto grado su productividad a partir de los apoyos</w:t>
      </w:r>
      <w:r w:rsidR="00D071BE">
        <w:rPr>
          <w:rFonts w:ascii="Arial Narrow" w:hAnsi="Arial Narrow"/>
        </w:rPr>
        <w:t xml:space="preserve"> que reciben </w:t>
      </w:r>
      <w:r w:rsidR="00D530D5">
        <w:rPr>
          <w:rFonts w:ascii="Arial Narrow" w:hAnsi="Arial Narrow"/>
        </w:rPr>
        <w:t>de</w:t>
      </w:r>
      <w:r w:rsidR="00D071BE">
        <w:rPr>
          <w:rFonts w:ascii="Arial Narrow" w:hAnsi="Arial Narrow"/>
        </w:rPr>
        <w:t xml:space="preserve"> los programas locales, nacionales e internacionales, en</w:t>
      </w:r>
      <w:r w:rsidR="00927F6D" w:rsidRPr="00D071BE">
        <w:rPr>
          <w:rFonts w:ascii="Arial Narrow" w:hAnsi="Arial Narrow"/>
        </w:rPr>
        <w:t xml:space="preserve"> infraestructura, capacitación, transporte, mercado, cuando esta se adapta a las necesidades </w:t>
      </w:r>
      <w:r w:rsidR="00892D23" w:rsidRPr="00D071BE">
        <w:rPr>
          <w:rFonts w:ascii="Arial Narrow" w:hAnsi="Arial Narrow"/>
        </w:rPr>
        <w:t xml:space="preserve">reales </w:t>
      </w:r>
      <w:r w:rsidR="00927F6D" w:rsidRPr="00D071BE">
        <w:rPr>
          <w:rFonts w:ascii="Arial Narrow" w:hAnsi="Arial Narrow"/>
        </w:rPr>
        <w:t xml:space="preserve">del sector productivo. </w:t>
      </w:r>
    </w:p>
    <w:p w14:paraId="537A9D50" w14:textId="19BD4FD1" w:rsidR="0027037A" w:rsidRDefault="000711D5" w:rsidP="0027037A">
      <w:pPr>
        <w:spacing w:line="276" w:lineRule="auto"/>
        <w:rPr>
          <w:rFonts w:ascii="Arial Narrow" w:hAnsi="Arial Narrow"/>
        </w:rPr>
      </w:pPr>
      <w:r>
        <w:rPr>
          <w:rFonts w:ascii="Arial Narrow" w:hAnsi="Arial Narrow"/>
        </w:rPr>
        <w:t xml:space="preserve">En las zonas más </w:t>
      </w:r>
      <w:r w:rsidR="00907FC3">
        <w:rPr>
          <w:rFonts w:ascii="Arial Narrow" w:hAnsi="Arial Narrow"/>
        </w:rPr>
        <w:t>deprimidas</w:t>
      </w:r>
      <w:r>
        <w:rPr>
          <w:rFonts w:ascii="Arial Narrow" w:hAnsi="Arial Narrow"/>
        </w:rPr>
        <w:t xml:space="preserve"> de Colombia, como </w:t>
      </w:r>
      <w:r w:rsidR="00907FC3">
        <w:rPr>
          <w:rFonts w:ascii="Arial Narrow" w:hAnsi="Arial Narrow"/>
        </w:rPr>
        <w:t>el Departamento de la</w:t>
      </w:r>
      <w:r>
        <w:rPr>
          <w:rFonts w:ascii="Arial Narrow" w:hAnsi="Arial Narrow"/>
        </w:rPr>
        <w:t xml:space="preserve"> Guajira, s</w:t>
      </w:r>
      <w:r w:rsidR="004D0D4D">
        <w:rPr>
          <w:rFonts w:ascii="Arial Narrow" w:hAnsi="Arial Narrow"/>
        </w:rPr>
        <w:t>e tienen resultados de</w:t>
      </w:r>
      <w:r w:rsidR="0027037A" w:rsidRPr="00D24DB7">
        <w:rPr>
          <w:rFonts w:ascii="Arial Narrow" w:hAnsi="Arial Narrow"/>
        </w:rPr>
        <w:t>l año 2020</w:t>
      </w:r>
      <w:r>
        <w:rPr>
          <w:rFonts w:ascii="Arial Narrow" w:hAnsi="Arial Narrow"/>
        </w:rPr>
        <w:t xml:space="preserve">, en el </w:t>
      </w:r>
      <w:r w:rsidR="0027037A">
        <w:rPr>
          <w:rFonts w:ascii="Arial Narrow" w:hAnsi="Arial Narrow"/>
        </w:rPr>
        <w:t>estudio realizado a partir de la tesis doctoral</w:t>
      </w:r>
      <w:r>
        <w:rPr>
          <w:rFonts w:ascii="Arial Narrow" w:hAnsi="Arial Narrow"/>
        </w:rPr>
        <w:t>, en el cual</w:t>
      </w:r>
      <w:r w:rsidR="0027037A">
        <w:rPr>
          <w:rFonts w:ascii="Arial Narrow" w:hAnsi="Arial Narrow"/>
        </w:rPr>
        <w:t xml:space="preserve"> se </w:t>
      </w:r>
      <w:r>
        <w:rPr>
          <w:rFonts w:ascii="Arial Narrow" w:hAnsi="Arial Narrow"/>
        </w:rPr>
        <w:t>analizó el desarrollo</w:t>
      </w:r>
      <w:r w:rsidR="0027037A" w:rsidRPr="00D24DB7">
        <w:rPr>
          <w:rFonts w:ascii="Arial Narrow" w:hAnsi="Arial Narrow"/>
        </w:rPr>
        <w:t xml:space="preserve"> institucional de las microempresas rurales en la Guajira colombiana y venezolana</w:t>
      </w:r>
      <w:r w:rsidR="007E3A12">
        <w:rPr>
          <w:rFonts w:ascii="Arial Narrow" w:hAnsi="Arial Narrow"/>
        </w:rPr>
        <w:t>. En el mismo,</w:t>
      </w:r>
      <w:r w:rsidR="0027037A" w:rsidRPr="00D24DB7">
        <w:rPr>
          <w:rFonts w:ascii="Arial Narrow" w:hAnsi="Arial Narrow"/>
        </w:rPr>
        <w:t xml:space="preserve"> se establecieron las principales diferencias presentes en la aplicación de políticas y programas de </w:t>
      </w:r>
      <w:r w:rsidR="00086AE9" w:rsidRPr="00D24DB7">
        <w:rPr>
          <w:rFonts w:ascii="Arial Narrow" w:hAnsi="Arial Narrow"/>
        </w:rPr>
        <w:t>apoyo</w:t>
      </w:r>
      <w:r w:rsidR="00086AE9">
        <w:rPr>
          <w:rFonts w:ascii="Arial Narrow" w:hAnsi="Arial Narrow"/>
        </w:rPr>
        <w:t xml:space="preserve"> al desarrollo</w:t>
      </w:r>
      <w:r w:rsidR="0027037A" w:rsidRPr="00D24DB7">
        <w:rPr>
          <w:rFonts w:ascii="Arial Narrow" w:hAnsi="Arial Narrow"/>
        </w:rPr>
        <w:t xml:space="preserve"> microempresari</w:t>
      </w:r>
      <w:r w:rsidR="00086AE9">
        <w:rPr>
          <w:rFonts w:ascii="Arial Narrow" w:hAnsi="Arial Narrow"/>
        </w:rPr>
        <w:t>al</w:t>
      </w:r>
      <w:r w:rsidR="0027037A" w:rsidRPr="00D24DB7">
        <w:rPr>
          <w:rFonts w:ascii="Arial Narrow" w:hAnsi="Arial Narrow"/>
        </w:rPr>
        <w:t xml:space="preserve">. En el estudio se destaca, que pesar de existir políticas públicas </w:t>
      </w:r>
      <w:r w:rsidR="000207AD">
        <w:rPr>
          <w:rFonts w:ascii="Arial Narrow" w:hAnsi="Arial Narrow"/>
        </w:rPr>
        <w:t xml:space="preserve">de corte inclusivo para el </w:t>
      </w:r>
      <w:r w:rsidR="0027037A" w:rsidRPr="00D24DB7">
        <w:rPr>
          <w:rFonts w:ascii="Arial Narrow" w:hAnsi="Arial Narrow"/>
        </w:rPr>
        <w:t>apoyo al desarrollo microempresarial</w:t>
      </w:r>
      <w:r w:rsidR="00C415E8">
        <w:rPr>
          <w:rFonts w:ascii="Arial Narrow" w:hAnsi="Arial Narrow"/>
        </w:rPr>
        <w:t xml:space="preserve"> y </w:t>
      </w:r>
      <w:r w:rsidR="00BE261C">
        <w:rPr>
          <w:rFonts w:ascii="Arial Narrow" w:hAnsi="Arial Narrow"/>
        </w:rPr>
        <w:t>la existencia de</w:t>
      </w:r>
      <w:r w:rsidR="00C415E8">
        <w:rPr>
          <w:rFonts w:ascii="Arial Narrow" w:hAnsi="Arial Narrow"/>
        </w:rPr>
        <w:t xml:space="preserve"> </w:t>
      </w:r>
      <w:r w:rsidR="0027037A" w:rsidRPr="00D24DB7">
        <w:rPr>
          <w:rFonts w:ascii="Arial Narrow" w:hAnsi="Arial Narrow"/>
        </w:rPr>
        <w:t xml:space="preserve">presencia de organismos </w:t>
      </w:r>
      <w:r w:rsidR="00BE261C">
        <w:rPr>
          <w:rFonts w:ascii="Arial Narrow" w:hAnsi="Arial Narrow"/>
        </w:rPr>
        <w:t>regionales</w:t>
      </w:r>
      <w:r w:rsidR="008977DA">
        <w:rPr>
          <w:rFonts w:ascii="Arial Narrow" w:hAnsi="Arial Narrow"/>
        </w:rPr>
        <w:t>, así como del sector privado  y organismos internacionales</w:t>
      </w:r>
      <w:r w:rsidR="0027037A" w:rsidRPr="00D24DB7">
        <w:rPr>
          <w:rFonts w:ascii="Arial Narrow" w:hAnsi="Arial Narrow"/>
        </w:rPr>
        <w:t xml:space="preserve"> </w:t>
      </w:r>
      <w:r w:rsidR="00C415E8">
        <w:rPr>
          <w:rFonts w:ascii="Arial Narrow" w:hAnsi="Arial Narrow"/>
        </w:rPr>
        <w:t>(</w:t>
      </w:r>
      <w:r w:rsidR="000C5AB4">
        <w:rPr>
          <w:rFonts w:ascii="Arial Narrow" w:hAnsi="Arial Narrow"/>
        </w:rPr>
        <w:t>en Colombia, especialmente</w:t>
      </w:r>
      <w:r w:rsidR="00C415E8">
        <w:rPr>
          <w:rFonts w:ascii="Arial Narrow" w:hAnsi="Arial Narrow"/>
        </w:rPr>
        <w:t>)</w:t>
      </w:r>
      <w:r w:rsidR="0027037A" w:rsidRPr="00D24DB7">
        <w:rPr>
          <w:rFonts w:ascii="Arial Narrow" w:hAnsi="Arial Narrow"/>
        </w:rPr>
        <w:t xml:space="preserve">, </w:t>
      </w:r>
      <w:r w:rsidR="00C415E8">
        <w:rPr>
          <w:rFonts w:ascii="Arial Narrow" w:hAnsi="Arial Narrow"/>
        </w:rPr>
        <w:t xml:space="preserve">hay una marcada </w:t>
      </w:r>
      <w:r w:rsidR="00A71C73">
        <w:rPr>
          <w:rFonts w:ascii="Arial Narrow" w:hAnsi="Arial Narrow"/>
        </w:rPr>
        <w:t>di</w:t>
      </w:r>
      <w:r w:rsidR="00A71C73" w:rsidRPr="00D24DB7">
        <w:rPr>
          <w:rFonts w:ascii="Arial Narrow" w:hAnsi="Arial Narrow"/>
        </w:rPr>
        <w:t>ferencias</w:t>
      </w:r>
      <w:r w:rsidR="0027037A" w:rsidRPr="00D24DB7">
        <w:rPr>
          <w:rFonts w:ascii="Arial Narrow" w:hAnsi="Arial Narrow"/>
        </w:rPr>
        <w:t xml:space="preserve"> en ambos contextos</w:t>
      </w:r>
      <w:r w:rsidR="002E7536">
        <w:rPr>
          <w:rFonts w:ascii="Arial Narrow" w:hAnsi="Arial Narrow"/>
        </w:rPr>
        <w:t>, en cuanto a la participación</w:t>
      </w:r>
      <w:r w:rsidR="000C5AB4">
        <w:rPr>
          <w:rFonts w:ascii="Arial Narrow" w:hAnsi="Arial Narrow"/>
        </w:rPr>
        <w:t xml:space="preserve"> y acceso a los apoyos</w:t>
      </w:r>
      <w:r w:rsidR="002E7536">
        <w:rPr>
          <w:rFonts w:ascii="Arial Narrow" w:hAnsi="Arial Narrow"/>
        </w:rPr>
        <w:t xml:space="preserve">, </w:t>
      </w:r>
      <w:r w:rsidR="0027037A" w:rsidRPr="00D24DB7">
        <w:rPr>
          <w:rFonts w:ascii="Arial Narrow" w:hAnsi="Arial Narrow"/>
        </w:rPr>
        <w:t xml:space="preserve"> </w:t>
      </w:r>
      <w:r w:rsidR="000C5AB4">
        <w:rPr>
          <w:rFonts w:ascii="Arial Narrow" w:hAnsi="Arial Narrow"/>
        </w:rPr>
        <w:t>debido a las diferencias en</w:t>
      </w:r>
      <w:r w:rsidR="0027037A" w:rsidRPr="00D24DB7">
        <w:rPr>
          <w:rFonts w:ascii="Arial Narrow" w:hAnsi="Arial Narrow"/>
        </w:rPr>
        <w:t xml:space="preserve"> políticas </w:t>
      </w:r>
      <w:r w:rsidR="000C5AB4">
        <w:rPr>
          <w:rFonts w:ascii="Arial Narrow" w:hAnsi="Arial Narrow"/>
        </w:rPr>
        <w:t>públicas</w:t>
      </w:r>
      <w:r w:rsidR="006840B1">
        <w:rPr>
          <w:rFonts w:ascii="Arial Narrow" w:hAnsi="Arial Narrow"/>
        </w:rPr>
        <w:t xml:space="preserve"> (de</w:t>
      </w:r>
      <w:r w:rsidR="0027037A">
        <w:rPr>
          <w:rFonts w:ascii="Arial Narrow" w:hAnsi="Arial Narrow"/>
        </w:rPr>
        <w:t xml:space="preserve"> corte socialista y liberal</w:t>
      </w:r>
      <w:r w:rsidR="006840B1">
        <w:rPr>
          <w:rFonts w:ascii="Arial Narrow" w:hAnsi="Arial Narrow"/>
        </w:rPr>
        <w:t>),</w:t>
      </w:r>
      <w:r w:rsidR="002E7536">
        <w:rPr>
          <w:rFonts w:ascii="Arial Narrow" w:hAnsi="Arial Narrow"/>
        </w:rPr>
        <w:t xml:space="preserve"> siendo </w:t>
      </w:r>
      <w:r w:rsidR="006840B1">
        <w:rPr>
          <w:rFonts w:ascii="Arial Narrow" w:hAnsi="Arial Narrow"/>
        </w:rPr>
        <w:t xml:space="preserve">éstas </w:t>
      </w:r>
      <w:r w:rsidR="002E7536">
        <w:rPr>
          <w:rFonts w:ascii="Arial Narrow" w:hAnsi="Arial Narrow"/>
        </w:rPr>
        <w:t xml:space="preserve">claves en la determinación del acceso y por tanto </w:t>
      </w:r>
      <w:r w:rsidR="006840B1">
        <w:rPr>
          <w:rFonts w:ascii="Arial Narrow" w:hAnsi="Arial Narrow"/>
        </w:rPr>
        <w:t>e</w:t>
      </w:r>
      <w:r w:rsidR="002E7536">
        <w:rPr>
          <w:rFonts w:ascii="Arial Narrow" w:hAnsi="Arial Narrow"/>
        </w:rPr>
        <w:t xml:space="preserve">l acercamiento a procesos de </w:t>
      </w:r>
      <w:r w:rsidR="0080772A">
        <w:rPr>
          <w:rFonts w:ascii="Arial Narrow" w:hAnsi="Arial Narrow"/>
        </w:rPr>
        <w:t xml:space="preserve">generación de productividad y </w:t>
      </w:r>
      <w:r w:rsidR="002E7536">
        <w:rPr>
          <w:rFonts w:ascii="Arial Narrow" w:hAnsi="Arial Narrow"/>
        </w:rPr>
        <w:t xml:space="preserve">desarrollo microempresarial. </w:t>
      </w:r>
      <w:r w:rsidR="0027037A" w:rsidRPr="00D24DB7">
        <w:rPr>
          <w:rFonts w:ascii="Arial Narrow" w:hAnsi="Arial Narrow"/>
        </w:rPr>
        <w:t xml:space="preserve"> De igual forma </w:t>
      </w:r>
      <w:r w:rsidR="002E7536">
        <w:rPr>
          <w:rFonts w:ascii="Arial Narrow" w:hAnsi="Arial Narrow"/>
        </w:rPr>
        <w:t xml:space="preserve">se observó que </w:t>
      </w:r>
      <w:r w:rsidR="001338CA">
        <w:rPr>
          <w:rFonts w:ascii="Arial Narrow" w:hAnsi="Arial Narrow"/>
        </w:rPr>
        <w:t xml:space="preserve">a pesar de </w:t>
      </w:r>
      <w:r w:rsidR="00A71C73">
        <w:rPr>
          <w:rFonts w:ascii="Arial Narrow" w:hAnsi="Arial Narrow"/>
        </w:rPr>
        <w:t xml:space="preserve">que existe </w:t>
      </w:r>
      <w:r w:rsidR="001338CA">
        <w:rPr>
          <w:rFonts w:ascii="Arial Narrow" w:hAnsi="Arial Narrow"/>
        </w:rPr>
        <w:t>penetración</w:t>
      </w:r>
      <w:r w:rsidR="00A71C73">
        <w:rPr>
          <w:rFonts w:ascii="Arial Narrow" w:hAnsi="Arial Narrow"/>
        </w:rPr>
        <w:t xml:space="preserve"> de los programas en zonas remotas del área</w:t>
      </w:r>
      <w:r w:rsidR="001338CA">
        <w:rPr>
          <w:rFonts w:ascii="Arial Narrow" w:hAnsi="Arial Narrow"/>
        </w:rPr>
        <w:t xml:space="preserve"> </w:t>
      </w:r>
      <w:r w:rsidR="00A71C73">
        <w:rPr>
          <w:rFonts w:ascii="Arial Narrow" w:hAnsi="Arial Narrow"/>
        </w:rPr>
        <w:t>rural</w:t>
      </w:r>
      <w:r w:rsidR="001338CA">
        <w:rPr>
          <w:rFonts w:ascii="Arial Narrow" w:hAnsi="Arial Narrow"/>
        </w:rPr>
        <w:t xml:space="preserve">, </w:t>
      </w:r>
      <w:r w:rsidR="00A71C73">
        <w:rPr>
          <w:rFonts w:ascii="Arial Narrow" w:hAnsi="Arial Narrow"/>
        </w:rPr>
        <w:t xml:space="preserve">éstas </w:t>
      </w:r>
      <w:r w:rsidR="0027037A" w:rsidRPr="00D24DB7">
        <w:rPr>
          <w:rFonts w:ascii="Arial Narrow" w:hAnsi="Arial Narrow"/>
        </w:rPr>
        <w:t>no se adecuan a las dinámicas sociales y económicas propias del territorio</w:t>
      </w:r>
      <w:r w:rsidR="00825E3B">
        <w:rPr>
          <w:rFonts w:ascii="Arial Narrow" w:hAnsi="Arial Narrow"/>
        </w:rPr>
        <w:t>, encontrándose con</w:t>
      </w:r>
      <w:r w:rsidR="005D28DE">
        <w:rPr>
          <w:rFonts w:ascii="Arial Narrow" w:hAnsi="Arial Narrow"/>
        </w:rPr>
        <w:t xml:space="preserve"> múltiples</w:t>
      </w:r>
      <w:r w:rsidR="00825E3B">
        <w:rPr>
          <w:rFonts w:ascii="Arial Narrow" w:hAnsi="Arial Narrow"/>
        </w:rPr>
        <w:t xml:space="preserve"> dificultades</w:t>
      </w:r>
      <w:r w:rsidR="005D28DE">
        <w:rPr>
          <w:rFonts w:ascii="Arial Narrow" w:hAnsi="Arial Narrow"/>
        </w:rPr>
        <w:t>,</w:t>
      </w:r>
      <w:r w:rsidR="00277096">
        <w:rPr>
          <w:rFonts w:ascii="Arial Narrow" w:hAnsi="Arial Narrow"/>
        </w:rPr>
        <w:t xml:space="preserve"> más allá de lo que los programas ofrecen,</w:t>
      </w:r>
      <w:r w:rsidR="00825E3B">
        <w:rPr>
          <w:rFonts w:ascii="Arial Narrow" w:hAnsi="Arial Narrow"/>
        </w:rPr>
        <w:t xml:space="preserve"> por falta de infraestructura</w:t>
      </w:r>
      <w:r w:rsidR="00F8223B">
        <w:rPr>
          <w:rFonts w:ascii="Arial Narrow" w:hAnsi="Arial Narrow"/>
        </w:rPr>
        <w:t>, servicios públicos deficientes, dificultades de transporte en</w:t>
      </w:r>
      <w:r w:rsidR="005D28DE">
        <w:rPr>
          <w:rFonts w:ascii="Arial Narrow" w:hAnsi="Arial Narrow"/>
        </w:rPr>
        <w:t xml:space="preserve"> las</w:t>
      </w:r>
      <w:r w:rsidR="00F8223B">
        <w:rPr>
          <w:rFonts w:ascii="Arial Narrow" w:hAnsi="Arial Narrow"/>
        </w:rPr>
        <w:t xml:space="preserve"> zonas alejadas, </w:t>
      </w:r>
      <w:r w:rsidR="005D28DE">
        <w:rPr>
          <w:rFonts w:ascii="Arial Narrow" w:hAnsi="Arial Narrow"/>
        </w:rPr>
        <w:t>bajo</w:t>
      </w:r>
      <w:r w:rsidR="00770197">
        <w:rPr>
          <w:rFonts w:ascii="Arial Narrow" w:hAnsi="Arial Narrow"/>
        </w:rPr>
        <w:t xml:space="preserve"> acceso a mercados locales</w:t>
      </w:r>
      <w:r w:rsidR="00435AF3">
        <w:rPr>
          <w:rFonts w:ascii="Arial Narrow" w:hAnsi="Arial Narrow"/>
        </w:rPr>
        <w:t xml:space="preserve"> y</w:t>
      </w:r>
      <w:r w:rsidR="00770197">
        <w:rPr>
          <w:rFonts w:ascii="Arial Narrow" w:hAnsi="Arial Narrow"/>
        </w:rPr>
        <w:t xml:space="preserve"> nacionales y </w:t>
      </w:r>
      <w:r w:rsidR="00435AF3">
        <w:rPr>
          <w:rFonts w:ascii="Arial Narrow" w:hAnsi="Arial Narrow"/>
        </w:rPr>
        <w:t>escasa o nula</w:t>
      </w:r>
      <w:r w:rsidR="00770197">
        <w:rPr>
          <w:rFonts w:ascii="Arial Narrow" w:hAnsi="Arial Narrow"/>
        </w:rPr>
        <w:t xml:space="preserve"> posibilidad de </w:t>
      </w:r>
      <w:r w:rsidR="00B62F16">
        <w:rPr>
          <w:rFonts w:ascii="Arial Narrow" w:hAnsi="Arial Narrow"/>
        </w:rPr>
        <w:t>internacionalización de mercados</w:t>
      </w:r>
      <w:r w:rsidR="0027037A" w:rsidRPr="00D24DB7">
        <w:rPr>
          <w:rFonts w:ascii="Arial Narrow" w:hAnsi="Arial Narrow"/>
        </w:rPr>
        <w:t>.</w:t>
      </w:r>
      <w:r w:rsidR="00023344">
        <w:rPr>
          <w:rStyle w:val="Refdenotaalpie"/>
          <w:rFonts w:ascii="Arial Narrow" w:hAnsi="Arial Narrow"/>
        </w:rPr>
        <w:footnoteReference w:id="2"/>
      </w:r>
      <w:r w:rsidR="00435AF3">
        <w:rPr>
          <w:rFonts w:ascii="Arial Narrow" w:hAnsi="Arial Narrow"/>
        </w:rPr>
        <w:t xml:space="preserve"> </w:t>
      </w:r>
      <w:r w:rsidR="0027037A" w:rsidRPr="00D24DB7">
        <w:rPr>
          <w:rFonts w:ascii="Arial Narrow" w:hAnsi="Arial Narrow"/>
        </w:rPr>
        <w:t xml:space="preserve"> </w:t>
      </w:r>
      <w:r w:rsidR="008977DA">
        <w:rPr>
          <w:rFonts w:ascii="Arial Narrow" w:hAnsi="Arial Narrow"/>
        </w:rPr>
        <w:t>Sin embargo, exist</w:t>
      </w:r>
      <w:r w:rsidR="0010659A">
        <w:rPr>
          <w:rFonts w:ascii="Arial Narrow" w:hAnsi="Arial Narrow"/>
        </w:rPr>
        <w:t>e presencia del sector privado como el cas de Cerrejón que capacita a los agricultores y les ayuda a t</w:t>
      </w:r>
      <w:r w:rsidR="0010659A" w:rsidRPr="008977DA">
        <w:rPr>
          <w:rFonts w:ascii="Arial Narrow" w:hAnsi="Arial Narrow"/>
        </w:rPr>
        <w:t>ecnificar el proceso y</w:t>
      </w:r>
      <w:r w:rsidR="0010659A">
        <w:rPr>
          <w:rFonts w:ascii="Arial Narrow" w:hAnsi="Arial Narrow"/>
        </w:rPr>
        <w:t xml:space="preserve"> a</w:t>
      </w:r>
      <w:r w:rsidR="0010659A" w:rsidRPr="008977DA">
        <w:rPr>
          <w:rFonts w:ascii="Arial Narrow" w:hAnsi="Arial Narrow"/>
        </w:rPr>
        <w:t xml:space="preserve"> transferirle recursos para poder sostener la siembra y seguir produciendo</w:t>
      </w:r>
      <w:r w:rsidR="0010659A">
        <w:rPr>
          <w:rFonts w:ascii="Arial Narrow" w:hAnsi="Arial Narrow"/>
        </w:rPr>
        <w:t xml:space="preserve"> para lograr crecimiento sostenido. </w:t>
      </w:r>
    </w:p>
    <w:p w14:paraId="2B8044CC" w14:textId="23C7B588" w:rsidR="005A5533" w:rsidRDefault="00741BB4" w:rsidP="005A5533">
      <w:pPr>
        <w:spacing w:line="276" w:lineRule="auto"/>
        <w:rPr>
          <w:rFonts w:ascii="Arial Narrow" w:hAnsi="Arial Narrow"/>
        </w:rPr>
      </w:pPr>
      <w:r>
        <w:rPr>
          <w:rFonts w:ascii="Arial Narrow" w:hAnsi="Arial Narrow"/>
        </w:rPr>
        <w:t>Entre l</w:t>
      </w:r>
      <w:r w:rsidR="00610BDD">
        <w:rPr>
          <w:rFonts w:ascii="Arial Narrow" w:hAnsi="Arial Narrow"/>
        </w:rPr>
        <w:t>os p</w:t>
      </w:r>
      <w:r w:rsidR="00610BDD" w:rsidRPr="00610BDD">
        <w:rPr>
          <w:rFonts w:ascii="Arial Narrow" w:hAnsi="Arial Narrow"/>
        </w:rPr>
        <w:t xml:space="preserve">rincipales hallazgos del Proceso de desarrollo y consolidación de las actividades </w:t>
      </w:r>
      <w:r>
        <w:rPr>
          <w:rFonts w:ascii="Arial Narrow" w:hAnsi="Arial Narrow"/>
        </w:rPr>
        <w:t>m</w:t>
      </w:r>
      <w:r w:rsidR="00610BDD" w:rsidRPr="00610BDD">
        <w:rPr>
          <w:rFonts w:ascii="Arial Narrow" w:hAnsi="Arial Narrow"/>
        </w:rPr>
        <w:t>icroempresariales rurales con el apoyo de las políticas de inclusión financiera rural</w:t>
      </w:r>
      <w:r>
        <w:rPr>
          <w:rFonts w:ascii="Arial Narrow" w:hAnsi="Arial Narrow"/>
        </w:rPr>
        <w:t xml:space="preserve">, se </w:t>
      </w:r>
      <w:r w:rsidR="005F007A">
        <w:rPr>
          <w:rFonts w:ascii="Arial Narrow" w:hAnsi="Arial Narrow"/>
        </w:rPr>
        <w:t>identificaron actividades</w:t>
      </w:r>
      <w:r w:rsidR="00610BDD" w:rsidRPr="00610BDD">
        <w:rPr>
          <w:rFonts w:ascii="Arial Narrow" w:hAnsi="Arial Narrow"/>
        </w:rPr>
        <w:t xml:space="preserve"> desarrolladas en la Guajira propias de su entorno y de su producción de subsistencia </w:t>
      </w:r>
      <w:r w:rsidR="00A35872">
        <w:rPr>
          <w:rFonts w:ascii="Arial Narrow" w:hAnsi="Arial Narrow"/>
        </w:rPr>
        <w:t>como s</w:t>
      </w:r>
      <w:r w:rsidR="00610BDD" w:rsidRPr="00610BDD">
        <w:rPr>
          <w:rFonts w:ascii="Arial Narrow" w:hAnsi="Arial Narrow"/>
        </w:rPr>
        <w:t>on la artesanía, la pesca, crianza de animales, la siembra</w:t>
      </w:r>
      <w:r w:rsidR="004D7428">
        <w:rPr>
          <w:rFonts w:ascii="Arial Narrow" w:hAnsi="Arial Narrow"/>
        </w:rPr>
        <w:t>, e</w:t>
      </w:r>
      <w:r w:rsidR="00610BDD" w:rsidRPr="00610BDD">
        <w:rPr>
          <w:rFonts w:ascii="Arial Narrow" w:hAnsi="Arial Narrow"/>
        </w:rPr>
        <w:t>l turismo</w:t>
      </w:r>
      <w:r w:rsidR="005A5533">
        <w:rPr>
          <w:rFonts w:ascii="Arial Narrow" w:hAnsi="Arial Narrow"/>
        </w:rPr>
        <w:t xml:space="preserve"> </w:t>
      </w:r>
      <w:r w:rsidR="004D7428">
        <w:rPr>
          <w:rFonts w:ascii="Arial Narrow" w:hAnsi="Arial Narrow"/>
        </w:rPr>
        <w:t xml:space="preserve">aparece </w:t>
      </w:r>
      <w:r w:rsidR="00610BDD" w:rsidRPr="00610BDD">
        <w:rPr>
          <w:rFonts w:ascii="Arial Narrow" w:hAnsi="Arial Narrow"/>
        </w:rPr>
        <w:t>posteriormente</w:t>
      </w:r>
      <w:r w:rsidR="004D7428">
        <w:rPr>
          <w:rFonts w:ascii="Arial Narrow" w:hAnsi="Arial Narrow"/>
        </w:rPr>
        <w:t>,</w:t>
      </w:r>
      <w:r w:rsidR="00610BDD" w:rsidRPr="00610BDD">
        <w:rPr>
          <w:rFonts w:ascii="Arial Narrow" w:hAnsi="Arial Narrow"/>
        </w:rPr>
        <w:t xml:space="preserve"> como </w:t>
      </w:r>
      <w:r w:rsidR="004D7428">
        <w:rPr>
          <w:rFonts w:ascii="Arial Narrow" w:hAnsi="Arial Narrow"/>
        </w:rPr>
        <w:t xml:space="preserve">una </w:t>
      </w:r>
      <w:r w:rsidR="005F007A">
        <w:rPr>
          <w:rFonts w:ascii="Arial Narrow" w:hAnsi="Arial Narrow"/>
        </w:rPr>
        <w:t>actividad</w:t>
      </w:r>
      <w:r w:rsidR="004D7428">
        <w:rPr>
          <w:rFonts w:ascii="Arial Narrow" w:hAnsi="Arial Narrow"/>
        </w:rPr>
        <w:t xml:space="preserve"> </w:t>
      </w:r>
      <w:r w:rsidR="004D7428" w:rsidRPr="00610BDD">
        <w:rPr>
          <w:rFonts w:ascii="Arial Narrow" w:hAnsi="Arial Narrow"/>
        </w:rPr>
        <w:t>estimul</w:t>
      </w:r>
      <w:r w:rsidR="004D7428">
        <w:rPr>
          <w:rFonts w:ascii="Arial Narrow" w:hAnsi="Arial Narrow"/>
        </w:rPr>
        <w:t>ada</w:t>
      </w:r>
      <w:r w:rsidR="00610BDD" w:rsidRPr="00610BDD">
        <w:rPr>
          <w:rFonts w:ascii="Arial Narrow" w:hAnsi="Arial Narrow"/>
        </w:rPr>
        <w:t xml:space="preserve"> </w:t>
      </w:r>
      <w:r w:rsidR="004D7428">
        <w:rPr>
          <w:rFonts w:ascii="Arial Narrow" w:hAnsi="Arial Narrow"/>
        </w:rPr>
        <w:t xml:space="preserve">por </w:t>
      </w:r>
      <w:r w:rsidR="00C858E0">
        <w:rPr>
          <w:rFonts w:ascii="Arial Narrow" w:hAnsi="Arial Narrow"/>
        </w:rPr>
        <w:t>la</w:t>
      </w:r>
      <w:r w:rsidR="00C858E0" w:rsidRPr="00610BDD">
        <w:rPr>
          <w:rFonts w:ascii="Arial Narrow" w:hAnsi="Arial Narrow"/>
        </w:rPr>
        <w:t>s políticas públicas</w:t>
      </w:r>
      <w:r w:rsidR="00610BDD" w:rsidRPr="00610BDD">
        <w:rPr>
          <w:rFonts w:ascii="Arial Narrow" w:hAnsi="Arial Narrow"/>
        </w:rPr>
        <w:t xml:space="preserve"> de desarrollo de la zon</w:t>
      </w:r>
      <w:r w:rsidR="004D7428">
        <w:rPr>
          <w:rFonts w:ascii="Arial Narrow" w:hAnsi="Arial Narrow"/>
        </w:rPr>
        <w:t>a</w:t>
      </w:r>
      <w:r w:rsidR="005A5533">
        <w:rPr>
          <w:rFonts w:ascii="Arial Narrow" w:hAnsi="Arial Narrow"/>
        </w:rPr>
        <w:t xml:space="preserve">. </w:t>
      </w:r>
    </w:p>
    <w:p w14:paraId="115958EA" w14:textId="71C72AA3" w:rsidR="005F007A" w:rsidRDefault="00671D12" w:rsidP="005F007A">
      <w:pPr>
        <w:spacing w:line="276" w:lineRule="auto"/>
        <w:rPr>
          <w:rFonts w:ascii="Arial Narrow" w:hAnsi="Arial Narrow"/>
        </w:rPr>
      </w:pPr>
      <w:r>
        <w:rPr>
          <w:rFonts w:ascii="Arial Narrow" w:hAnsi="Arial Narrow"/>
        </w:rPr>
        <w:t>Destacando, e</w:t>
      </w:r>
      <w:r w:rsidR="005F007A">
        <w:rPr>
          <w:rFonts w:ascii="Arial Narrow" w:hAnsi="Arial Narrow"/>
        </w:rPr>
        <w:t xml:space="preserve">n el </w:t>
      </w:r>
      <w:r w:rsidR="005F007A" w:rsidRPr="00D24DB7">
        <w:rPr>
          <w:rFonts w:ascii="Arial Narrow" w:hAnsi="Arial Narrow"/>
        </w:rPr>
        <w:t>2018</w:t>
      </w:r>
      <w:r>
        <w:rPr>
          <w:rFonts w:ascii="Arial Narrow" w:hAnsi="Arial Narrow"/>
        </w:rPr>
        <w:t xml:space="preserve"> los resultados de un estudio </w:t>
      </w:r>
      <w:r w:rsidR="00E712DA">
        <w:rPr>
          <w:rFonts w:ascii="Arial Narrow" w:hAnsi="Arial Narrow"/>
        </w:rPr>
        <w:t>realizado</w:t>
      </w:r>
      <w:r w:rsidR="005F007A" w:rsidRPr="00D24DB7">
        <w:rPr>
          <w:rFonts w:ascii="Arial Narrow" w:hAnsi="Arial Narrow"/>
        </w:rPr>
        <w:t xml:space="preserve"> </w:t>
      </w:r>
      <w:r w:rsidR="005F007A">
        <w:rPr>
          <w:rFonts w:ascii="Arial Narrow" w:hAnsi="Arial Narrow"/>
        </w:rPr>
        <w:t>por L</w:t>
      </w:r>
      <w:r w:rsidR="005F007A" w:rsidRPr="00D24DB7">
        <w:rPr>
          <w:rFonts w:ascii="Arial Narrow" w:hAnsi="Arial Narrow"/>
        </w:rPr>
        <w:t>a Red PP-AL</w:t>
      </w:r>
      <w:r w:rsidR="005F751B">
        <w:rPr>
          <w:rFonts w:ascii="Arial Narrow" w:hAnsi="Arial Narrow"/>
        </w:rPr>
        <w:t>,</w:t>
      </w:r>
      <w:r w:rsidR="005F007A" w:rsidRPr="00D24DB7">
        <w:rPr>
          <w:rFonts w:ascii="Arial Narrow" w:hAnsi="Arial Narrow"/>
        </w:rPr>
        <w:t xml:space="preserve"> </w:t>
      </w:r>
      <w:r w:rsidR="005F007A">
        <w:rPr>
          <w:rFonts w:ascii="Arial Narrow" w:hAnsi="Arial Narrow"/>
        </w:rPr>
        <w:t xml:space="preserve">en el cual </w:t>
      </w:r>
      <w:r w:rsidR="005F007A" w:rsidRPr="00D24DB7">
        <w:rPr>
          <w:rFonts w:ascii="Arial Narrow" w:hAnsi="Arial Narrow"/>
        </w:rPr>
        <w:t xml:space="preserve">se integraron análisis sobre las políticas de </w:t>
      </w:r>
      <w:r w:rsidR="00C858E0">
        <w:rPr>
          <w:rFonts w:ascii="Arial Narrow" w:hAnsi="Arial Narrow"/>
        </w:rPr>
        <w:t xml:space="preserve">Desarrollo </w:t>
      </w:r>
      <w:r w:rsidR="005F007A" w:rsidRPr="00D24DB7">
        <w:rPr>
          <w:rFonts w:ascii="Arial Narrow" w:hAnsi="Arial Narrow"/>
        </w:rPr>
        <w:t>T</w:t>
      </w:r>
      <w:r w:rsidR="00C858E0">
        <w:rPr>
          <w:rFonts w:ascii="Arial Narrow" w:hAnsi="Arial Narrow"/>
        </w:rPr>
        <w:t xml:space="preserve">erritorial </w:t>
      </w:r>
      <w:r w:rsidR="005F007A" w:rsidRPr="00D24DB7">
        <w:rPr>
          <w:rFonts w:ascii="Arial Narrow" w:hAnsi="Arial Narrow"/>
        </w:rPr>
        <w:t>R</w:t>
      </w:r>
      <w:r w:rsidR="00C858E0">
        <w:rPr>
          <w:rFonts w:ascii="Arial Narrow" w:hAnsi="Arial Narrow"/>
        </w:rPr>
        <w:t>ural</w:t>
      </w:r>
      <w:r w:rsidR="005F007A" w:rsidRPr="00D24DB7">
        <w:rPr>
          <w:rFonts w:ascii="Arial Narrow" w:hAnsi="Arial Narrow"/>
        </w:rPr>
        <w:t>, se hizo un balance y se pla</w:t>
      </w:r>
      <w:r w:rsidR="005F007A">
        <w:rPr>
          <w:rFonts w:ascii="Arial Narrow" w:hAnsi="Arial Narrow"/>
        </w:rPr>
        <w:t>n</w:t>
      </w:r>
      <w:r w:rsidR="005F007A" w:rsidRPr="00D24DB7">
        <w:rPr>
          <w:rFonts w:ascii="Arial Narrow" w:hAnsi="Arial Narrow"/>
        </w:rPr>
        <w:t xml:space="preserve">tearon perspectivas, concluyendo que centrarse en un solo sector productivo, en un único segmento de la población o en una sola dimensión (social, ambiental o económica) genera resultados tímidos y de corta duración (Valencia et al. 2019). </w:t>
      </w:r>
    </w:p>
    <w:p w14:paraId="2BB4D2AA" w14:textId="78F1BE47" w:rsidR="005F007A" w:rsidRPr="00D24DB7" w:rsidRDefault="00C858E0" w:rsidP="005F007A">
      <w:pPr>
        <w:spacing w:line="276" w:lineRule="auto"/>
        <w:rPr>
          <w:rFonts w:ascii="Arial Narrow" w:hAnsi="Arial Narrow"/>
        </w:rPr>
      </w:pPr>
      <w:r>
        <w:rPr>
          <w:rFonts w:ascii="Arial Narrow" w:hAnsi="Arial Narrow"/>
        </w:rPr>
        <w:t xml:space="preserve">Por otra </w:t>
      </w:r>
      <w:r w:rsidR="0060053A">
        <w:rPr>
          <w:rFonts w:ascii="Arial Narrow" w:hAnsi="Arial Narrow"/>
        </w:rPr>
        <w:t>parte,</w:t>
      </w:r>
      <w:r>
        <w:rPr>
          <w:rFonts w:ascii="Arial Narrow" w:hAnsi="Arial Narrow"/>
        </w:rPr>
        <w:t xml:space="preserve"> e</w:t>
      </w:r>
      <w:r w:rsidR="005F007A">
        <w:rPr>
          <w:rFonts w:ascii="Arial Narrow" w:hAnsi="Arial Narrow"/>
        </w:rPr>
        <w:t xml:space="preserve">n la </w:t>
      </w:r>
      <w:r>
        <w:rPr>
          <w:rFonts w:ascii="Arial Narrow" w:hAnsi="Arial Narrow"/>
        </w:rPr>
        <w:t>última</w:t>
      </w:r>
      <w:r w:rsidR="005F007A">
        <w:rPr>
          <w:rFonts w:ascii="Arial Narrow" w:hAnsi="Arial Narrow"/>
        </w:rPr>
        <w:t xml:space="preserve"> encuesta realizada por el DANE sobre el campesinado</w:t>
      </w:r>
      <w:r w:rsidR="00F83A2A">
        <w:rPr>
          <w:rFonts w:ascii="Arial Narrow" w:hAnsi="Arial Narrow"/>
        </w:rPr>
        <w:t xml:space="preserve"> (2024)</w:t>
      </w:r>
      <w:r w:rsidR="005F007A">
        <w:rPr>
          <w:rFonts w:ascii="Arial Narrow" w:hAnsi="Arial Narrow"/>
        </w:rPr>
        <w:t xml:space="preserve">, </w:t>
      </w:r>
      <w:r w:rsidR="00BB65A4">
        <w:rPr>
          <w:rFonts w:ascii="Arial Narrow" w:hAnsi="Arial Narrow"/>
        </w:rPr>
        <w:t>en la conferencia de presentación de los indicadores se manifestó</w:t>
      </w:r>
      <w:r w:rsidR="005F007A">
        <w:rPr>
          <w:rFonts w:ascii="Arial Narrow" w:hAnsi="Arial Narrow"/>
        </w:rPr>
        <w:t xml:space="preserve"> el hecho de que las actividades rurales han estado relacionadas históricamente con la actividad agrícola</w:t>
      </w:r>
      <w:r w:rsidR="00F83A2A">
        <w:rPr>
          <w:rFonts w:ascii="Arial Narrow" w:hAnsi="Arial Narrow"/>
        </w:rPr>
        <w:t>,</w:t>
      </w:r>
      <w:r w:rsidR="005F007A">
        <w:rPr>
          <w:rFonts w:ascii="Arial Narrow" w:hAnsi="Arial Narrow"/>
        </w:rPr>
        <w:t xml:space="preserve"> </w:t>
      </w:r>
      <w:r w:rsidR="00F83A2A">
        <w:rPr>
          <w:rFonts w:ascii="Arial Narrow" w:hAnsi="Arial Narrow"/>
        </w:rPr>
        <w:t>s</w:t>
      </w:r>
      <w:r w:rsidR="005F007A">
        <w:rPr>
          <w:rFonts w:ascii="Arial Narrow" w:hAnsi="Arial Narrow"/>
        </w:rPr>
        <w:t>in embargo</w:t>
      </w:r>
      <w:r w:rsidR="0060053A">
        <w:rPr>
          <w:rFonts w:ascii="Arial Narrow" w:hAnsi="Arial Narrow"/>
        </w:rPr>
        <w:t>, muchos de los que se perciben como campesinos, según la encuesta, realizan otro tipo de actividades</w:t>
      </w:r>
      <w:r w:rsidR="00F83A2A">
        <w:rPr>
          <w:rFonts w:ascii="Arial Narrow" w:hAnsi="Arial Narrow"/>
        </w:rPr>
        <w:t>.</w:t>
      </w:r>
    </w:p>
    <w:p w14:paraId="6714504C" w14:textId="6075F3E5" w:rsidR="005F007A" w:rsidRDefault="000C347E" w:rsidP="005A5533">
      <w:pPr>
        <w:spacing w:line="276" w:lineRule="auto"/>
        <w:rPr>
          <w:rFonts w:ascii="Arial Narrow" w:hAnsi="Arial Narrow"/>
        </w:rPr>
      </w:pPr>
      <w:r>
        <w:rPr>
          <w:rFonts w:ascii="Arial Narrow" w:hAnsi="Arial Narrow"/>
        </w:rPr>
        <w:lastRenderedPageBreak/>
        <w:t>En este orden de ideas,</w:t>
      </w:r>
      <w:r w:rsidR="00F60247">
        <w:rPr>
          <w:rFonts w:ascii="Arial Narrow" w:hAnsi="Arial Narrow"/>
        </w:rPr>
        <w:t xml:space="preserve"> a pesar de</w:t>
      </w:r>
      <w:r w:rsidR="00A41099">
        <w:rPr>
          <w:rFonts w:ascii="Arial Narrow" w:hAnsi="Arial Narrow"/>
        </w:rPr>
        <w:t xml:space="preserve"> la diversidad de actividades </w:t>
      </w:r>
      <w:r w:rsidR="00F60247">
        <w:rPr>
          <w:rFonts w:ascii="Arial Narrow" w:hAnsi="Arial Narrow"/>
        </w:rPr>
        <w:t>presentes</w:t>
      </w:r>
      <w:r w:rsidR="00A41099">
        <w:rPr>
          <w:rFonts w:ascii="Arial Narrow" w:hAnsi="Arial Narrow"/>
        </w:rPr>
        <w:t xml:space="preserve"> en las áreas rurales,</w:t>
      </w:r>
      <w:r>
        <w:rPr>
          <w:rFonts w:ascii="Arial Narrow" w:hAnsi="Arial Narrow"/>
        </w:rPr>
        <w:t xml:space="preserve"> en su mayoría convergen</w:t>
      </w:r>
      <w:r w:rsidR="00F60247">
        <w:rPr>
          <w:rFonts w:ascii="Arial Narrow" w:hAnsi="Arial Narrow"/>
        </w:rPr>
        <w:t xml:space="preserve"> necesidades comunes en el entorno y que </w:t>
      </w:r>
      <w:r w:rsidR="0054160D">
        <w:rPr>
          <w:rFonts w:ascii="Arial Narrow" w:hAnsi="Arial Narrow"/>
        </w:rPr>
        <w:t xml:space="preserve">dificultan un sano desarrollo de sus actividades </w:t>
      </w:r>
      <w:proofErr w:type="gramStart"/>
      <w:r w:rsidR="0054160D">
        <w:rPr>
          <w:rFonts w:ascii="Arial Narrow" w:hAnsi="Arial Narrow"/>
        </w:rPr>
        <w:t>y</w:t>
      </w:r>
      <w:proofErr w:type="gramEnd"/>
      <w:r w:rsidR="0054160D">
        <w:rPr>
          <w:rFonts w:ascii="Arial Narrow" w:hAnsi="Arial Narrow"/>
        </w:rPr>
        <w:t xml:space="preserve"> por lo tanto, disminuyen la posibilidad de generar un</w:t>
      </w:r>
      <w:r w:rsidR="001175C8">
        <w:rPr>
          <w:rFonts w:ascii="Arial Narrow" w:hAnsi="Arial Narrow"/>
        </w:rPr>
        <w:t xml:space="preserve">a transformación del territorio para su progreso. </w:t>
      </w:r>
      <w:r w:rsidR="00A41099">
        <w:rPr>
          <w:rFonts w:ascii="Arial Narrow" w:hAnsi="Arial Narrow"/>
        </w:rPr>
        <w:t xml:space="preserve"> </w:t>
      </w:r>
    </w:p>
    <w:p w14:paraId="1DDC9D4F" w14:textId="261B3719" w:rsidR="000C347E" w:rsidRDefault="005F751B" w:rsidP="000C347E">
      <w:pPr>
        <w:spacing w:line="276" w:lineRule="auto"/>
        <w:rPr>
          <w:rFonts w:ascii="Arial Narrow" w:hAnsi="Arial Narrow"/>
        </w:rPr>
      </w:pPr>
      <w:r>
        <w:rPr>
          <w:rFonts w:ascii="Arial Narrow" w:hAnsi="Arial Narrow"/>
        </w:rPr>
        <w:t>En cuanto a los apoyos recibidos por parte de los organismos financieros, si bien algunos microempresarios manifiestan que l</w:t>
      </w:r>
      <w:r w:rsidR="000C347E" w:rsidRPr="000C347E">
        <w:rPr>
          <w:rFonts w:ascii="Arial Narrow" w:hAnsi="Arial Narrow"/>
        </w:rPr>
        <w:t xml:space="preserve">os préstamos les han permitido financiarse e invertir en el negocio, </w:t>
      </w:r>
      <w:r>
        <w:rPr>
          <w:rFonts w:ascii="Arial Narrow" w:hAnsi="Arial Narrow"/>
        </w:rPr>
        <w:t xml:space="preserve">la mayoría </w:t>
      </w:r>
      <w:r w:rsidR="000C347E" w:rsidRPr="000C347E">
        <w:rPr>
          <w:rFonts w:ascii="Arial Narrow" w:hAnsi="Arial Narrow"/>
        </w:rPr>
        <w:t>ha</w:t>
      </w:r>
      <w:r>
        <w:rPr>
          <w:rFonts w:ascii="Arial Narrow" w:hAnsi="Arial Narrow"/>
        </w:rPr>
        <w:t>n c</w:t>
      </w:r>
      <w:r w:rsidR="000C347E" w:rsidRPr="000C347E">
        <w:rPr>
          <w:rFonts w:ascii="Arial Narrow" w:hAnsi="Arial Narrow"/>
        </w:rPr>
        <w:t>recido con esfuerzo y recursos propios.</w:t>
      </w:r>
      <w:r w:rsidR="000C347E">
        <w:rPr>
          <w:rFonts w:ascii="Arial Narrow" w:hAnsi="Arial Narrow"/>
        </w:rPr>
        <w:t xml:space="preserve"> </w:t>
      </w:r>
      <w:r>
        <w:rPr>
          <w:rFonts w:ascii="Arial Narrow" w:hAnsi="Arial Narrow"/>
        </w:rPr>
        <w:t xml:space="preserve">Organismos como </w:t>
      </w:r>
      <w:proofErr w:type="spellStart"/>
      <w:r w:rsidR="000C347E" w:rsidRPr="000C347E">
        <w:rPr>
          <w:rFonts w:ascii="Arial Narrow" w:hAnsi="Arial Narrow"/>
        </w:rPr>
        <w:t>Corpoguajira</w:t>
      </w:r>
      <w:proofErr w:type="spellEnd"/>
      <w:r w:rsidR="00CA0993">
        <w:rPr>
          <w:rFonts w:ascii="Arial Narrow" w:hAnsi="Arial Narrow"/>
        </w:rPr>
        <w:t xml:space="preserve">, </w:t>
      </w:r>
      <w:r w:rsidR="000C347E" w:rsidRPr="000C347E">
        <w:rPr>
          <w:rFonts w:ascii="Arial Narrow" w:hAnsi="Arial Narrow"/>
        </w:rPr>
        <w:t>les ha facilitado todo lo referente a formación y apoyo del medioambiente, SENA y Fundación Cerrejón los procesos de capacitación y transferencia de recursos para los proyectos productivos.</w:t>
      </w:r>
      <w:r>
        <w:rPr>
          <w:rFonts w:ascii="Arial Narrow" w:hAnsi="Arial Narrow"/>
        </w:rPr>
        <w:t xml:space="preserve"> Pero por su parte, l</w:t>
      </w:r>
      <w:r w:rsidR="000C347E" w:rsidRPr="000C347E">
        <w:rPr>
          <w:rFonts w:ascii="Arial Narrow" w:hAnsi="Arial Narrow"/>
        </w:rPr>
        <w:t>a</w:t>
      </w:r>
      <w:r>
        <w:rPr>
          <w:rFonts w:ascii="Arial Narrow" w:hAnsi="Arial Narrow"/>
        </w:rPr>
        <w:t xml:space="preserve"> propia</w:t>
      </w:r>
      <w:r w:rsidR="000C347E" w:rsidRPr="000C347E">
        <w:rPr>
          <w:rFonts w:ascii="Arial Narrow" w:hAnsi="Arial Narrow"/>
        </w:rPr>
        <w:t xml:space="preserve"> comunidad ha constituido un apoyo importante en la búsqueda de capacitación y arreglos comunitarios para solventar problemas</w:t>
      </w:r>
      <w:r w:rsidR="00F6495A">
        <w:rPr>
          <w:rFonts w:ascii="Arial Narrow" w:hAnsi="Arial Narrow"/>
        </w:rPr>
        <w:t xml:space="preserve"> al interior</w:t>
      </w:r>
      <w:r w:rsidR="000C347E" w:rsidRPr="000C347E">
        <w:rPr>
          <w:rFonts w:ascii="Arial Narrow" w:hAnsi="Arial Narrow"/>
        </w:rPr>
        <w:t xml:space="preserve"> de la comunidad (como la basura</w:t>
      </w:r>
      <w:r w:rsidR="00F6495A">
        <w:rPr>
          <w:rFonts w:ascii="Arial Narrow" w:hAnsi="Arial Narrow"/>
        </w:rPr>
        <w:t xml:space="preserve"> porque no hay cumplimiento por parte de las </w:t>
      </w:r>
      <w:r w:rsidR="00EF0FD9">
        <w:rPr>
          <w:rFonts w:ascii="Arial Narrow" w:hAnsi="Arial Narrow"/>
        </w:rPr>
        <w:t>autoridades</w:t>
      </w:r>
      <w:r w:rsidR="000C347E" w:rsidRPr="000C347E">
        <w:rPr>
          <w:rFonts w:ascii="Arial Narrow" w:hAnsi="Arial Narrow"/>
        </w:rPr>
        <w:t>). Algunos manifiestan reglas no cumplidas,</w:t>
      </w:r>
      <w:r w:rsidR="00EF0FD9">
        <w:rPr>
          <w:rFonts w:ascii="Arial Narrow" w:hAnsi="Arial Narrow"/>
        </w:rPr>
        <w:t xml:space="preserve"> también por las empresas privadas</w:t>
      </w:r>
      <w:r w:rsidR="00EF0FD9">
        <w:rPr>
          <w:rStyle w:val="Refdenotaalpie"/>
          <w:rFonts w:ascii="Arial Narrow" w:hAnsi="Arial Narrow"/>
        </w:rPr>
        <w:footnoteReference w:id="3"/>
      </w:r>
      <w:r w:rsidR="00EF0FD9">
        <w:rPr>
          <w:rFonts w:ascii="Arial Narrow" w:hAnsi="Arial Narrow"/>
        </w:rPr>
        <w:t>,</w:t>
      </w:r>
      <w:r w:rsidR="000C347E" w:rsidRPr="000C347E">
        <w:rPr>
          <w:rFonts w:ascii="Arial Narrow" w:hAnsi="Arial Narrow"/>
        </w:rPr>
        <w:t xml:space="preserve"> Las dificultades que tienen algunos para la aprobación de los créditos también les impide el desarrollo productivo, porque muchas veces requieren de esos recursos para invertir en la actividad y no logran acceder</w:t>
      </w:r>
      <w:r w:rsidR="00EF0FD9">
        <w:rPr>
          <w:rFonts w:ascii="Arial Narrow" w:hAnsi="Arial Narrow"/>
        </w:rPr>
        <w:t xml:space="preserve"> fácilmente por la falta de garantías o colaterales. </w:t>
      </w:r>
    </w:p>
    <w:p w14:paraId="0572BBCC" w14:textId="29B22856" w:rsidR="008815F1" w:rsidRDefault="00EF0FD9" w:rsidP="0027037A">
      <w:pPr>
        <w:spacing w:line="276" w:lineRule="auto"/>
        <w:rPr>
          <w:rFonts w:ascii="Arial Narrow" w:hAnsi="Arial Narrow"/>
        </w:rPr>
      </w:pPr>
      <w:r>
        <w:rPr>
          <w:rFonts w:ascii="Arial Narrow" w:hAnsi="Arial Narrow"/>
        </w:rPr>
        <w:t xml:space="preserve">Por </w:t>
      </w:r>
      <w:r w:rsidR="00996004">
        <w:rPr>
          <w:rFonts w:ascii="Arial Narrow" w:hAnsi="Arial Narrow"/>
        </w:rPr>
        <w:t>otra parte</w:t>
      </w:r>
      <w:r>
        <w:rPr>
          <w:rFonts w:ascii="Arial Narrow" w:hAnsi="Arial Narrow"/>
        </w:rPr>
        <w:t>,</w:t>
      </w:r>
      <w:r w:rsidR="00996004">
        <w:rPr>
          <w:rFonts w:ascii="Arial Narrow" w:hAnsi="Arial Narrow"/>
        </w:rPr>
        <w:t xml:space="preserve"> entr</w:t>
      </w:r>
      <w:r w:rsidR="00CA0993">
        <w:rPr>
          <w:rFonts w:ascii="Arial Narrow" w:hAnsi="Arial Narrow"/>
        </w:rPr>
        <w:t>e</w:t>
      </w:r>
      <w:r w:rsidR="00996004">
        <w:rPr>
          <w:rFonts w:ascii="Arial Narrow" w:hAnsi="Arial Narrow"/>
        </w:rPr>
        <w:t xml:space="preserve"> las principales</w:t>
      </w:r>
      <w:r w:rsidR="008815F1">
        <w:rPr>
          <w:rFonts w:ascii="Arial Narrow" w:hAnsi="Arial Narrow"/>
        </w:rPr>
        <w:t xml:space="preserve"> </w:t>
      </w:r>
      <w:r>
        <w:rPr>
          <w:rFonts w:ascii="Arial Narrow" w:hAnsi="Arial Narrow"/>
        </w:rPr>
        <w:t xml:space="preserve">conclusiones </w:t>
      </w:r>
      <w:r w:rsidR="008815F1">
        <w:rPr>
          <w:rFonts w:ascii="Arial Narrow" w:hAnsi="Arial Narrow"/>
        </w:rPr>
        <w:t xml:space="preserve">sobre las dificultades para </w:t>
      </w:r>
      <w:r w:rsidR="001175C8">
        <w:rPr>
          <w:rFonts w:ascii="Arial Narrow" w:hAnsi="Arial Narrow"/>
        </w:rPr>
        <w:t>el</w:t>
      </w:r>
      <w:r w:rsidR="008815F1">
        <w:rPr>
          <w:rFonts w:ascii="Arial Narrow" w:hAnsi="Arial Narrow"/>
        </w:rPr>
        <w:t xml:space="preserve"> desarrollo </w:t>
      </w:r>
      <w:r w:rsidR="001175C8">
        <w:rPr>
          <w:rFonts w:ascii="Arial Narrow" w:hAnsi="Arial Narrow"/>
        </w:rPr>
        <w:t>microempresarial</w:t>
      </w:r>
      <w:r w:rsidR="00691BFA">
        <w:rPr>
          <w:rFonts w:ascii="Arial Narrow" w:hAnsi="Arial Narrow"/>
        </w:rPr>
        <w:t xml:space="preserve"> rural</w:t>
      </w:r>
      <w:r w:rsidR="001175C8">
        <w:rPr>
          <w:rFonts w:ascii="Arial Narrow" w:hAnsi="Arial Narrow"/>
        </w:rPr>
        <w:t xml:space="preserve">, </w:t>
      </w:r>
      <w:r w:rsidR="008815F1">
        <w:rPr>
          <w:rFonts w:ascii="Arial Narrow" w:hAnsi="Arial Narrow"/>
        </w:rPr>
        <w:t>se encuentran</w:t>
      </w:r>
      <w:r w:rsidR="0021289C">
        <w:rPr>
          <w:rFonts w:ascii="Arial Narrow" w:hAnsi="Arial Narrow"/>
        </w:rPr>
        <w:t xml:space="preserve"> (Serrano, 2020)</w:t>
      </w:r>
      <w:r w:rsidR="008815F1">
        <w:rPr>
          <w:rFonts w:ascii="Arial Narrow" w:hAnsi="Arial Narrow"/>
        </w:rPr>
        <w:t xml:space="preserve">: </w:t>
      </w:r>
    </w:p>
    <w:p w14:paraId="281AEFBD" w14:textId="2A0B843C" w:rsidR="008815F1" w:rsidRDefault="008815F1" w:rsidP="00CF46E3">
      <w:pPr>
        <w:pStyle w:val="Prrafodelista"/>
        <w:numPr>
          <w:ilvl w:val="0"/>
          <w:numId w:val="14"/>
        </w:numPr>
        <w:spacing w:line="276" w:lineRule="auto"/>
        <w:rPr>
          <w:rFonts w:ascii="Arial Narrow" w:hAnsi="Arial Narrow"/>
        </w:rPr>
      </w:pPr>
      <w:r w:rsidRPr="008815F1">
        <w:rPr>
          <w:rFonts w:ascii="Arial Narrow" w:hAnsi="Arial Narrow"/>
        </w:rPr>
        <w:t>Falta de agua potable,</w:t>
      </w:r>
      <w:r w:rsidR="00B125CC">
        <w:rPr>
          <w:rFonts w:ascii="Arial Narrow" w:hAnsi="Arial Narrow"/>
        </w:rPr>
        <w:t xml:space="preserve"> por la</w:t>
      </w:r>
      <w:r w:rsidRPr="008815F1">
        <w:rPr>
          <w:rFonts w:ascii="Arial Narrow" w:hAnsi="Arial Narrow"/>
        </w:rPr>
        <w:t xml:space="preserve"> sequía en la zona</w:t>
      </w:r>
      <w:r w:rsidR="00703688">
        <w:rPr>
          <w:rFonts w:ascii="Arial Narrow" w:hAnsi="Arial Narrow"/>
        </w:rPr>
        <w:t xml:space="preserve">. No </w:t>
      </w:r>
      <w:r w:rsidR="00691BFA">
        <w:rPr>
          <w:rFonts w:ascii="Arial Narrow" w:hAnsi="Arial Narrow"/>
        </w:rPr>
        <w:t>poseen</w:t>
      </w:r>
      <w:r w:rsidR="00703688">
        <w:rPr>
          <w:rFonts w:ascii="Arial Narrow" w:hAnsi="Arial Narrow"/>
        </w:rPr>
        <w:t xml:space="preserve"> tecnologías de riego adaptadas </w:t>
      </w:r>
      <w:r w:rsidR="0068738B">
        <w:rPr>
          <w:rFonts w:ascii="Arial Narrow" w:hAnsi="Arial Narrow"/>
        </w:rPr>
        <w:t xml:space="preserve">a la zona. </w:t>
      </w:r>
    </w:p>
    <w:p w14:paraId="2803350A" w14:textId="747DF4E3" w:rsidR="0068738B" w:rsidRDefault="00EC3606" w:rsidP="00CF46E3">
      <w:pPr>
        <w:pStyle w:val="Prrafodelista"/>
        <w:numPr>
          <w:ilvl w:val="0"/>
          <w:numId w:val="14"/>
        </w:numPr>
        <w:spacing w:line="276" w:lineRule="auto"/>
        <w:rPr>
          <w:rFonts w:ascii="Arial Narrow" w:hAnsi="Arial Narrow"/>
        </w:rPr>
      </w:pPr>
      <w:r>
        <w:rPr>
          <w:rFonts w:ascii="Arial Narrow" w:hAnsi="Arial Narrow"/>
        </w:rPr>
        <w:t xml:space="preserve">Entrega de recursos </w:t>
      </w:r>
      <w:r w:rsidR="00CA2749">
        <w:rPr>
          <w:rFonts w:ascii="Arial Narrow" w:hAnsi="Arial Narrow"/>
        </w:rPr>
        <w:t>no adecuados a las dinámicas territoriales, siembras no</w:t>
      </w:r>
      <w:r>
        <w:rPr>
          <w:rFonts w:ascii="Arial Narrow" w:hAnsi="Arial Narrow"/>
        </w:rPr>
        <w:t xml:space="preserve"> </w:t>
      </w:r>
      <w:r w:rsidR="005E27A7">
        <w:rPr>
          <w:rFonts w:ascii="Arial Narrow" w:hAnsi="Arial Narrow"/>
        </w:rPr>
        <w:t>adecua</w:t>
      </w:r>
      <w:r w:rsidR="00CA2749">
        <w:rPr>
          <w:rFonts w:ascii="Arial Narrow" w:hAnsi="Arial Narrow"/>
        </w:rPr>
        <w:t>das</w:t>
      </w:r>
      <w:r w:rsidR="00BC21EE">
        <w:rPr>
          <w:rFonts w:ascii="Arial Narrow" w:hAnsi="Arial Narrow"/>
        </w:rPr>
        <w:t xml:space="preserve"> a las características del suelo</w:t>
      </w:r>
      <w:r w:rsidR="005E27A7">
        <w:rPr>
          <w:rFonts w:ascii="Arial Narrow" w:hAnsi="Arial Narrow"/>
        </w:rPr>
        <w:t xml:space="preserve">. </w:t>
      </w:r>
    </w:p>
    <w:p w14:paraId="653801F8" w14:textId="0F7021E0" w:rsidR="00C318DB" w:rsidRDefault="00C318DB" w:rsidP="00CF46E3">
      <w:pPr>
        <w:pStyle w:val="Prrafodelista"/>
        <w:numPr>
          <w:ilvl w:val="0"/>
          <w:numId w:val="14"/>
        </w:numPr>
        <w:spacing w:line="276" w:lineRule="auto"/>
        <w:rPr>
          <w:rFonts w:ascii="Arial Narrow" w:hAnsi="Arial Narrow"/>
        </w:rPr>
      </w:pPr>
      <w:r w:rsidRPr="00703688">
        <w:rPr>
          <w:rFonts w:ascii="Arial Narrow" w:hAnsi="Arial Narrow"/>
        </w:rPr>
        <w:t>Los organismos de apoyos públicos, de</w:t>
      </w:r>
      <w:r>
        <w:rPr>
          <w:rFonts w:ascii="Arial Narrow" w:hAnsi="Arial Narrow"/>
        </w:rPr>
        <w:t xml:space="preserve"> la</w:t>
      </w:r>
      <w:r w:rsidRPr="00703688">
        <w:rPr>
          <w:rFonts w:ascii="Arial Narrow" w:hAnsi="Arial Narrow"/>
        </w:rPr>
        <w:t xml:space="preserve"> empresa privada o mixta, no cumplen </w:t>
      </w:r>
      <w:r w:rsidR="00621041">
        <w:rPr>
          <w:rFonts w:ascii="Arial Narrow" w:hAnsi="Arial Narrow"/>
        </w:rPr>
        <w:t xml:space="preserve">los </w:t>
      </w:r>
      <w:r w:rsidRPr="00703688">
        <w:rPr>
          <w:rFonts w:ascii="Arial Narrow" w:hAnsi="Arial Narrow"/>
        </w:rPr>
        <w:t>acuerdos</w:t>
      </w:r>
      <w:r>
        <w:rPr>
          <w:rFonts w:ascii="Arial Narrow" w:hAnsi="Arial Narrow"/>
        </w:rPr>
        <w:t xml:space="preserve"> (</w:t>
      </w:r>
      <w:r w:rsidRPr="00703688">
        <w:rPr>
          <w:rFonts w:ascii="Arial Narrow" w:hAnsi="Arial Narrow"/>
        </w:rPr>
        <w:t xml:space="preserve">Ferias, planta de energía, recolección de basura). </w:t>
      </w:r>
    </w:p>
    <w:p w14:paraId="55BA7059" w14:textId="42847181" w:rsidR="003762C0" w:rsidRDefault="003762C0" w:rsidP="00CF46E3">
      <w:pPr>
        <w:pStyle w:val="Prrafodelista"/>
        <w:numPr>
          <w:ilvl w:val="0"/>
          <w:numId w:val="14"/>
        </w:numPr>
        <w:spacing w:line="276" w:lineRule="auto"/>
        <w:rPr>
          <w:rFonts w:ascii="Arial Narrow" w:hAnsi="Arial Narrow"/>
        </w:rPr>
      </w:pPr>
      <w:r>
        <w:rPr>
          <w:rFonts w:ascii="Arial Narrow" w:hAnsi="Arial Narrow"/>
        </w:rPr>
        <w:t xml:space="preserve">Falta de acompañamiento en todo el proceso productivo. </w:t>
      </w:r>
    </w:p>
    <w:p w14:paraId="00B6BFBA" w14:textId="77A0F4B0" w:rsidR="00EF7AC2" w:rsidRDefault="008815F1" w:rsidP="00CF46E3">
      <w:pPr>
        <w:pStyle w:val="Prrafodelista"/>
        <w:numPr>
          <w:ilvl w:val="0"/>
          <w:numId w:val="14"/>
        </w:numPr>
        <w:spacing w:line="276" w:lineRule="auto"/>
        <w:rPr>
          <w:rFonts w:ascii="Arial Narrow" w:hAnsi="Arial Narrow"/>
        </w:rPr>
      </w:pPr>
      <w:r w:rsidRPr="008815F1">
        <w:rPr>
          <w:rFonts w:ascii="Arial Narrow" w:hAnsi="Arial Narrow"/>
        </w:rPr>
        <w:t xml:space="preserve">No hay continuidad de los </w:t>
      </w:r>
      <w:r w:rsidR="00EF7AC2">
        <w:rPr>
          <w:rFonts w:ascii="Arial Narrow" w:hAnsi="Arial Narrow"/>
        </w:rPr>
        <w:t xml:space="preserve">programas </w:t>
      </w:r>
      <w:r w:rsidRPr="008815F1">
        <w:rPr>
          <w:rFonts w:ascii="Arial Narrow" w:hAnsi="Arial Narrow"/>
        </w:rPr>
        <w:t>del gobierno</w:t>
      </w:r>
      <w:r w:rsidR="00621041">
        <w:rPr>
          <w:rFonts w:ascii="Arial Narrow" w:hAnsi="Arial Narrow"/>
        </w:rPr>
        <w:t xml:space="preserve"> (ligados a procesos electorales en su mayoría)</w:t>
      </w:r>
      <w:r w:rsidRPr="008815F1">
        <w:rPr>
          <w:rFonts w:ascii="Arial Narrow" w:hAnsi="Arial Narrow"/>
        </w:rPr>
        <w:t>.</w:t>
      </w:r>
    </w:p>
    <w:p w14:paraId="394E4483" w14:textId="1E86F5F9" w:rsidR="008815F1" w:rsidRPr="00EF7AC2" w:rsidRDefault="00EF7AC2" w:rsidP="00CF46E3">
      <w:pPr>
        <w:pStyle w:val="Prrafodelista"/>
        <w:numPr>
          <w:ilvl w:val="0"/>
          <w:numId w:val="14"/>
        </w:numPr>
        <w:spacing w:line="276" w:lineRule="auto"/>
        <w:rPr>
          <w:rFonts w:ascii="Arial Narrow" w:hAnsi="Arial Narrow"/>
        </w:rPr>
      </w:pPr>
      <w:r>
        <w:rPr>
          <w:rFonts w:ascii="Arial Narrow" w:hAnsi="Arial Narrow"/>
        </w:rPr>
        <w:t>En los apoyos financieros: e</w:t>
      </w:r>
      <w:r w:rsidR="008815F1" w:rsidRPr="00EF7AC2">
        <w:rPr>
          <w:rFonts w:ascii="Arial Narrow" w:hAnsi="Arial Narrow"/>
        </w:rPr>
        <w:t>xceso de requisitos</w:t>
      </w:r>
      <w:r w:rsidR="006B6C9F" w:rsidRPr="00EF7AC2">
        <w:rPr>
          <w:rFonts w:ascii="Arial Narrow" w:hAnsi="Arial Narrow"/>
        </w:rPr>
        <w:t>, c</w:t>
      </w:r>
      <w:r w:rsidR="008815F1" w:rsidRPr="00EF7AC2">
        <w:rPr>
          <w:rFonts w:ascii="Arial Narrow" w:hAnsi="Arial Narrow"/>
        </w:rPr>
        <w:t>ondiciones de los créditos de banca privada no favorables (altos intereses, montos bajos, molestan para cobrar),</w:t>
      </w:r>
      <w:r w:rsidR="006B6C9F" w:rsidRPr="00EF7AC2">
        <w:rPr>
          <w:rFonts w:ascii="Arial Narrow" w:hAnsi="Arial Narrow"/>
        </w:rPr>
        <w:t xml:space="preserve"> y dificultad de aprobación</w:t>
      </w:r>
    </w:p>
    <w:p w14:paraId="1E7CA78D" w14:textId="70744758" w:rsidR="00657B3A" w:rsidRDefault="00657B3A" w:rsidP="00CF46E3">
      <w:pPr>
        <w:pStyle w:val="Prrafodelista"/>
        <w:numPr>
          <w:ilvl w:val="0"/>
          <w:numId w:val="14"/>
        </w:numPr>
        <w:spacing w:line="276" w:lineRule="auto"/>
        <w:rPr>
          <w:rFonts w:ascii="Arial Narrow" w:hAnsi="Arial Narrow"/>
        </w:rPr>
      </w:pPr>
      <w:r>
        <w:rPr>
          <w:rFonts w:ascii="Arial Narrow" w:hAnsi="Arial Narrow"/>
        </w:rPr>
        <w:t>Desconocimiento de mercados para la colocación de sus productos.</w:t>
      </w:r>
    </w:p>
    <w:p w14:paraId="739E7674" w14:textId="51225765" w:rsidR="00657B3A" w:rsidRDefault="00657B3A" w:rsidP="00CF46E3">
      <w:pPr>
        <w:pStyle w:val="Prrafodelista"/>
        <w:numPr>
          <w:ilvl w:val="0"/>
          <w:numId w:val="14"/>
        </w:numPr>
        <w:spacing w:line="276" w:lineRule="auto"/>
        <w:rPr>
          <w:rFonts w:ascii="Arial Narrow" w:hAnsi="Arial Narrow"/>
        </w:rPr>
      </w:pPr>
      <w:r>
        <w:rPr>
          <w:rFonts w:ascii="Arial Narrow" w:hAnsi="Arial Narrow"/>
        </w:rPr>
        <w:t>Dificultad de</w:t>
      </w:r>
      <w:r w:rsidR="004663B6">
        <w:rPr>
          <w:rFonts w:ascii="Arial Narrow" w:hAnsi="Arial Narrow"/>
        </w:rPr>
        <w:t xml:space="preserve"> conservación</w:t>
      </w:r>
      <w:r>
        <w:rPr>
          <w:rFonts w:ascii="Arial Narrow" w:hAnsi="Arial Narrow"/>
        </w:rPr>
        <w:t xml:space="preserve"> </w:t>
      </w:r>
      <w:r w:rsidR="006F2350">
        <w:rPr>
          <w:rFonts w:ascii="Arial Narrow" w:hAnsi="Arial Narrow"/>
        </w:rPr>
        <w:t xml:space="preserve">y acopio </w:t>
      </w:r>
      <w:r w:rsidR="004663B6">
        <w:rPr>
          <w:rFonts w:ascii="Arial Narrow" w:hAnsi="Arial Narrow"/>
        </w:rPr>
        <w:t>de</w:t>
      </w:r>
      <w:r>
        <w:rPr>
          <w:rFonts w:ascii="Arial Narrow" w:hAnsi="Arial Narrow"/>
        </w:rPr>
        <w:t xml:space="preserve"> </w:t>
      </w:r>
      <w:r w:rsidR="00510F91">
        <w:rPr>
          <w:rFonts w:ascii="Arial Narrow" w:hAnsi="Arial Narrow"/>
        </w:rPr>
        <w:t>los productos, como el caso de la</w:t>
      </w:r>
      <w:r>
        <w:rPr>
          <w:rFonts w:ascii="Arial Narrow" w:hAnsi="Arial Narrow"/>
        </w:rPr>
        <w:t xml:space="preserve"> pesca</w:t>
      </w:r>
      <w:r w:rsidR="004663B6">
        <w:rPr>
          <w:rFonts w:ascii="Arial Narrow" w:hAnsi="Arial Narrow"/>
        </w:rPr>
        <w:t>, por lo p</w:t>
      </w:r>
      <w:r w:rsidR="00510F91">
        <w:rPr>
          <w:rFonts w:ascii="Arial Narrow" w:hAnsi="Arial Narrow"/>
        </w:rPr>
        <w:t xml:space="preserve">roblemas con la falta de energía </w:t>
      </w:r>
      <w:r w:rsidR="004663B6">
        <w:rPr>
          <w:rFonts w:ascii="Arial Narrow" w:hAnsi="Arial Narrow"/>
        </w:rPr>
        <w:t xml:space="preserve">eléctrica. </w:t>
      </w:r>
    </w:p>
    <w:p w14:paraId="76956921" w14:textId="4B6532A4" w:rsidR="004663B6" w:rsidRDefault="004663B6" w:rsidP="00CF46E3">
      <w:pPr>
        <w:pStyle w:val="Prrafodelista"/>
        <w:numPr>
          <w:ilvl w:val="0"/>
          <w:numId w:val="14"/>
        </w:numPr>
        <w:spacing w:line="276" w:lineRule="auto"/>
        <w:rPr>
          <w:rFonts w:ascii="Arial Narrow" w:hAnsi="Arial Narrow"/>
        </w:rPr>
      </w:pPr>
      <w:r>
        <w:rPr>
          <w:rFonts w:ascii="Arial Narrow" w:hAnsi="Arial Narrow"/>
        </w:rPr>
        <w:t xml:space="preserve">Falta de carreteras y problemas de transporte para </w:t>
      </w:r>
      <w:r w:rsidR="001B348C">
        <w:rPr>
          <w:rFonts w:ascii="Arial Narrow" w:hAnsi="Arial Narrow"/>
        </w:rPr>
        <w:t xml:space="preserve">la colocación de los productos en mercados. </w:t>
      </w:r>
    </w:p>
    <w:p w14:paraId="1A677751" w14:textId="77777777" w:rsidR="00662360" w:rsidRPr="00703688" w:rsidRDefault="00662360" w:rsidP="00662360">
      <w:pPr>
        <w:pStyle w:val="Prrafodelista"/>
        <w:spacing w:line="276" w:lineRule="auto"/>
        <w:rPr>
          <w:rFonts w:ascii="Arial Narrow" w:hAnsi="Arial Narrow"/>
        </w:rPr>
      </w:pPr>
    </w:p>
    <w:p w14:paraId="5049E9A4" w14:textId="403CECE7" w:rsidR="00B82F3D" w:rsidRDefault="0027037A" w:rsidP="0027037A">
      <w:pPr>
        <w:spacing w:line="276" w:lineRule="auto"/>
        <w:rPr>
          <w:rFonts w:ascii="Arial Narrow" w:hAnsi="Arial Narrow"/>
        </w:rPr>
      </w:pPr>
      <w:r w:rsidRPr="00D24DB7">
        <w:rPr>
          <w:rFonts w:ascii="Arial Narrow" w:hAnsi="Arial Narrow"/>
        </w:rPr>
        <w:t>Esta</w:t>
      </w:r>
      <w:r w:rsidR="006F2350">
        <w:rPr>
          <w:rFonts w:ascii="Arial Narrow" w:hAnsi="Arial Narrow"/>
        </w:rPr>
        <w:t xml:space="preserve">s dificultades y la </w:t>
      </w:r>
      <w:r w:rsidRPr="00D24DB7">
        <w:rPr>
          <w:rFonts w:ascii="Arial Narrow" w:hAnsi="Arial Narrow"/>
        </w:rPr>
        <w:t xml:space="preserve">brecha </w:t>
      </w:r>
      <w:r w:rsidR="006F2350">
        <w:rPr>
          <w:rFonts w:ascii="Arial Narrow" w:hAnsi="Arial Narrow"/>
        </w:rPr>
        <w:t xml:space="preserve">presente </w:t>
      </w:r>
      <w:r w:rsidRPr="00D24DB7">
        <w:rPr>
          <w:rFonts w:ascii="Arial Narrow" w:hAnsi="Arial Narrow"/>
        </w:rPr>
        <w:t>e</w:t>
      </w:r>
      <w:r w:rsidR="00085DAE">
        <w:rPr>
          <w:rFonts w:ascii="Arial Narrow" w:hAnsi="Arial Narrow"/>
        </w:rPr>
        <w:t xml:space="preserve">ntre las reales necesidades de las microempresas rurales y los programas y políticas de apoyo para su </w:t>
      </w:r>
      <w:r w:rsidR="00111F3B">
        <w:rPr>
          <w:rFonts w:ascii="Arial Narrow" w:hAnsi="Arial Narrow"/>
        </w:rPr>
        <w:t>desarrollo</w:t>
      </w:r>
      <w:r w:rsidR="00085DAE">
        <w:rPr>
          <w:rFonts w:ascii="Arial Narrow" w:hAnsi="Arial Narrow"/>
        </w:rPr>
        <w:t xml:space="preserve"> son</w:t>
      </w:r>
      <w:r w:rsidRPr="00D24DB7">
        <w:rPr>
          <w:rFonts w:ascii="Arial Narrow" w:hAnsi="Arial Narrow"/>
        </w:rPr>
        <w:t xml:space="preserve"> un indicador </w:t>
      </w:r>
      <w:r w:rsidR="00A87C8E">
        <w:rPr>
          <w:rFonts w:ascii="Arial Narrow" w:hAnsi="Arial Narrow"/>
        </w:rPr>
        <w:t xml:space="preserve">clave </w:t>
      </w:r>
      <w:r w:rsidRPr="00D24DB7">
        <w:rPr>
          <w:rFonts w:ascii="Arial Narrow" w:hAnsi="Arial Narrow"/>
        </w:rPr>
        <w:t>de la necesidad que existe de realizar un proceso de inte</w:t>
      </w:r>
      <w:r w:rsidR="00DF19E9">
        <w:rPr>
          <w:rFonts w:ascii="Arial Narrow" w:hAnsi="Arial Narrow"/>
        </w:rPr>
        <w:t xml:space="preserve">racción </w:t>
      </w:r>
      <w:r w:rsidR="00E27630">
        <w:rPr>
          <w:rFonts w:ascii="Arial Narrow" w:hAnsi="Arial Narrow"/>
        </w:rPr>
        <w:t>que permita conectar</w:t>
      </w:r>
      <w:r w:rsidR="004319BE">
        <w:rPr>
          <w:rFonts w:ascii="Arial Narrow" w:hAnsi="Arial Narrow"/>
        </w:rPr>
        <w:t xml:space="preserve"> </w:t>
      </w:r>
      <w:r w:rsidR="00966331">
        <w:rPr>
          <w:rFonts w:ascii="Arial Narrow" w:hAnsi="Arial Narrow"/>
        </w:rPr>
        <w:t xml:space="preserve">a </w:t>
      </w:r>
      <w:r w:rsidR="004319BE">
        <w:rPr>
          <w:rFonts w:ascii="Arial Narrow" w:hAnsi="Arial Narrow"/>
        </w:rPr>
        <w:t xml:space="preserve">los actores involucrados, </w:t>
      </w:r>
      <w:r w:rsidR="00B0445D">
        <w:rPr>
          <w:rFonts w:ascii="Arial Narrow" w:hAnsi="Arial Narrow"/>
        </w:rPr>
        <w:t xml:space="preserve">identificando, </w:t>
      </w:r>
      <w:r w:rsidR="00966331">
        <w:rPr>
          <w:rFonts w:ascii="Arial Narrow" w:hAnsi="Arial Narrow"/>
        </w:rPr>
        <w:t xml:space="preserve">por una parte, las dinámicas </w:t>
      </w:r>
      <w:r w:rsidR="00385E67">
        <w:rPr>
          <w:rFonts w:ascii="Arial Narrow" w:hAnsi="Arial Narrow"/>
        </w:rPr>
        <w:t>presentes en cada territorio</w:t>
      </w:r>
      <w:r w:rsidR="003C0C04">
        <w:rPr>
          <w:rFonts w:ascii="Arial Narrow" w:hAnsi="Arial Narrow"/>
        </w:rPr>
        <w:t xml:space="preserve"> </w:t>
      </w:r>
      <w:r w:rsidR="004B6812">
        <w:rPr>
          <w:rFonts w:ascii="Arial Narrow" w:hAnsi="Arial Narrow"/>
        </w:rPr>
        <w:t>y por otra la identificación de las posibilidades económicas</w:t>
      </w:r>
      <w:r w:rsidR="00CD6262">
        <w:rPr>
          <w:rFonts w:ascii="Arial Narrow" w:hAnsi="Arial Narrow"/>
        </w:rPr>
        <w:t xml:space="preserve"> y de inversión que tiene cada región, para integrarlos en un proceso de </w:t>
      </w:r>
      <w:r w:rsidR="006C7F6C">
        <w:rPr>
          <w:rFonts w:ascii="Arial Narrow" w:hAnsi="Arial Narrow"/>
        </w:rPr>
        <w:t xml:space="preserve">conformación de políticas claves, ajustadas a cada entorno. </w:t>
      </w:r>
    </w:p>
    <w:p w14:paraId="3FB598A3" w14:textId="5F07A13F" w:rsidR="00B82F3D" w:rsidRPr="006C7F6C" w:rsidRDefault="00B82F3D" w:rsidP="00B82F3D">
      <w:pPr>
        <w:spacing w:line="276" w:lineRule="auto"/>
        <w:rPr>
          <w:rFonts w:ascii="Arial Narrow" w:hAnsi="Arial Narrow"/>
        </w:rPr>
      </w:pPr>
      <w:r>
        <w:rPr>
          <w:rFonts w:ascii="Arial Narrow" w:hAnsi="Arial Narrow"/>
        </w:rPr>
        <w:lastRenderedPageBreak/>
        <w:t xml:space="preserve">En relación con la compleja realidad del proceso de ordenamiento de las dinámicas territoriales, la institucionalidad es clave para garantizar </w:t>
      </w:r>
      <w:r w:rsidR="006C7F6C">
        <w:rPr>
          <w:rFonts w:ascii="Arial Narrow" w:hAnsi="Arial Narrow"/>
        </w:rPr>
        <w:t xml:space="preserve">el </w:t>
      </w:r>
      <w:r>
        <w:rPr>
          <w:rFonts w:ascii="Arial Narrow" w:hAnsi="Arial Narrow"/>
        </w:rPr>
        <w:t xml:space="preserve">orden en los aspectos sociales y económicos. </w:t>
      </w:r>
      <w:r w:rsidR="006C7F6C">
        <w:rPr>
          <w:rFonts w:ascii="Arial Narrow" w:hAnsi="Arial Narrow"/>
        </w:rPr>
        <w:t xml:space="preserve">Asimismo, </w:t>
      </w:r>
      <w:r w:rsidR="006C7F6C" w:rsidRPr="006C7F6C">
        <w:rPr>
          <w:rFonts w:ascii="Arial Narrow" w:hAnsi="Arial Narrow"/>
        </w:rPr>
        <w:t>e</w:t>
      </w:r>
      <w:r w:rsidRPr="006C7F6C">
        <w:rPr>
          <w:rFonts w:ascii="Arial Narrow" w:hAnsi="Arial Narrow"/>
        </w:rPr>
        <w:t xml:space="preserve">l fortalecimiento del tejido microempresarial rural como generador de cambio del crecimiento regional es una prioridad. </w:t>
      </w:r>
    </w:p>
    <w:p w14:paraId="21F1E9A5" w14:textId="7D519333" w:rsidR="0027037A" w:rsidRPr="00D24DB7" w:rsidRDefault="006C7F6C" w:rsidP="0027037A">
      <w:pPr>
        <w:spacing w:line="276" w:lineRule="auto"/>
        <w:rPr>
          <w:rFonts w:ascii="Arial Narrow" w:hAnsi="Arial Narrow"/>
        </w:rPr>
      </w:pPr>
      <w:r>
        <w:rPr>
          <w:rFonts w:ascii="Arial Narrow" w:hAnsi="Arial Narrow"/>
        </w:rPr>
        <w:t>P</w:t>
      </w:r>
      <w:r w:rsidR="00405BA9">
        <w:rPr>
          <w:rFonts w:ascii="Arial Narrow" w:hAnsi="Arial Narrow"/>
        </w:rPr>
        <w:t xml:space="preserve">or una </w:t>
      </w:r>
      <w:r w:rsidR="008D0E17">
        <w:rPr>
          <w:rFonts w:ascii="Arial Narrow" w:hAnsi="Arial Narrow"/>
        </w:rPr>
        <w:t>parte,</w:t>
      </w:r>
      <w:r w:rsidR="00A87C8E">
        <w:rPr>
          <w:rFonts w:ascii="Arial Narrow" w:hAnsi="Arial Narrow"/>
        </w:rPr>
        <w:t xml:space="preserve"> </w:t>
      </w:r>
      <w:r>
        <w:rPr>
          <w:rFonts w:ascii="Arial Narrow" w:hAnsi="Arial Narrow"/>
        </w:rPr>
        <w:t xml:space="preserve">se requiere de la </w:t>
      </w:r>
      <w:r w:rsidR="002E42C1">
        <w:rPr>
          <w:rFonts w:ascii="Arial Narrow" w:hAnsi="Arial Narrow"/>
        </w:rPr>
        <w:t>información productiva de las microempresas y de los recursos y servicios que requieren,</w:t>
      </w:r>
      <w:r w:rsidR="00567B3C">
        <w:rPr>
          <w:rFonts w:ascii="Arial Narrow" w:hAnsi="Arial Narrow"/>
        </w:rPr>
        <w:t xml:space="preserve"> integrado a las dinámicas </w:t>
      </w:r>
      <w:r w:rsidR="00405BA9">
        <w:rPr>
          <w:rFonts w:ascii="Arial Narrow" w:hAnsi="Arial Narrow"/>
        </w:rPr>
        <w:t xml:space="preserve">del territorio, y por otra </w:t>
      </w:r>
      <w:r w:rsidR="00EB1244">
        <w:rPr>
          <w:rFonts w:ascii="Arial Narrow" w:hAnsi="Arial Narrow"/>
        </w:rPr>
        <w:t>de</w:t>
      </w:r>
      <w:r w:rsidR="0027037A" w:rsidRPr="00D24DB7">
        <w:rPr>
          <w:rFonts w:ascii="Arial Narrow" w:hAnsi="Arial Narrow"/>
        </w:rPr>
        <w:t xml:space="preserve"> las políticas públicas</w:t>
      </w:r>
      <w:r w:rsidR="00A036B3">
        <w:rPr>
          <w:rFonts w:ascii="Arial Narrow" w:hAnsi="Arial Narrow"/>
        </w:rPr>
        <w:t xml:space="preserve"> adaptadas a los territorios</w:t>
      </w:r>
      <w:r w:rsidR="00DD1577">
        <w:rPr>
          <w:rFonts w:ascii="Arial Narrow" w:hAnsi="Arial Narrow"/>
        </w:rPr>
        <w:t>, que permitan una integración</w:t>
      </w:r>
      <w:r w:rsidR="0027037A" w:rsidRPr="00D24DB7">
        <w:rPr>
          <w:rFonts w:ascii="Arial Narrow" w:hAnsi="Arial Narrow"/>
        </w:rPr>
        <w:t xml:space="preserve"> adecuada</w:t>
      </w:r>
      <w:r w:rsidR="00DD1577">
        <w:rPr>
          <w:rFonts w:ascii="Arial Narrow" w:hAnsi="Arial Narrow"/>
        </w:rPr>
        <w:t xml:space="preserve"> a los recursos disponibles </w:t>
      </w:r>
      <w:r w:rsidR="00EB1244">
        <w:rPr>
          <w:rFonts w:ascii="Arial Narrow" w:hAnsi="Arial Narrow"/>
        </w:rPr>
        <w:t xml:space="preserve">y acordes con la realidad de cada territorio, </w:t>
      </w:r>
      <w:r w:rsidR="00DD1577">
        <w:rPr>
          <w:rFonts w:ascii="Arial Narrow" w:hAnsi="Arial Narrow"/>
        </w:rPr>
        <w:t>p</w:t>
      </w:r>
      <w:r w:rsidR="0027037A" w:rsidRPr="00D24DB7">
        <w:rPr>
          <w:rFonts w:ascii="Arial Narrow" w:hAnsi="Arial Narrow"/>
        </w:rPr>
        <w:t xml:space="preserve">ara lograr un crecimiento equilibrado </w:t>
      </w:r>
      <w:r w:rsidR="008D0E17">
        <w:rPr>
          <w:rFonts w:ascii="Arial Narrow" w:hAnsi="Arial Narrow"/>
        </w:rPr>
        <w:t>en función a las dinámicas existentes</w:t>
      </w:r>
      <w:r w:rsidR="0027037A" w:rsidRPr="00D24DB7">
        <w:rPr>
          <w:rFonts w:ascii="Arial Narrow" w:hAnsi="Arial Narrow"/>
        </w:rPr>
        <w:t xml:space="preserve">. </w:t>
      </w:r>
    </w:p>
    <w:p w14:paraId="31425834" w14:textId="237EF937" w:rsidR="00C02C92" w:rsidRPr="00AD1DC0" w:rsidRDefault="00E41EDD" w:rsidP="00D24DB7">
      <w:pPr>
        <w:spacing w:line="276" w:lineRule="auto"/>
        <w:rPr>
          <w:rFonts w:ascii="Arial Narrow" w:hAnsi="Arial Narrow"/>
        </w:rPr>
      </w:pPr>
      <w:r>
        <w:rPr>
          <w:rFonts w:ascii="Arial Narrow" w:hAnsi="Arial Narrow"/>
        </w:rPr>
        <w:t>Las</w:t>
      </w:r>
      <w:r w:rsidR="008E2D66" w:rsidRPr="00AD1DC0">
        <w:rPr>
          <w:rFonts w:ascii="Arial Narrow" w:hAnsi="Arial Narrow"/>
        </w:rPr>
        <w:t xml:space="preserve"> microempresas son motor </w:t>
      </w:r>
      <w:r w:rsidR="0003048D" w:rsidRPr="00AD1DC0">
        <w:rPr>
          <w:rFonts w:ascii="Arial Narrow" w:hAnsi="Arial Narrow"/>
        </w:rPr>
        <w:t>básico para</w:t>
      </w:r>
      <w:r w:rsidR="008E2D66" w:rsidRPr="00AD1DC0">
        <w:rPr>
          <w:rFonts w:ascii="Arial Narrow" w:hAnsi="Arial Narrow"/>
        </w:rPr>
        <w:t xml:space="preserve"> impuls</w:t>
      </w:r>
      <w:r w:rsidR="0003048D" w:rsidRPr="00AD1DC0">
        <w:rPr>
          <w:rFonts w:ascii="Arial Narrow" w:hAnsi="Arial Narrow"/>
        </w:rPr>
        <w:t>ar</w:t>
      </w:r>
      <w:r w:rsidR="008E2D66" w:rsidRPr="00AD1DC0">
        <w:rPr>
          <w:rFonts w:ascii="Arial Narrow" w:hAnsi="Arial Narrow"/>
        </w:rPr>
        <w:t xml:space="preserve"> </w:t>
      </w:r>
      <w:r w:rsidR="0003048D" w:rsidRPr="00AD1DC0">
        <w:rPr>
          <w:rFonts w:ascii="Arial Narrow" w:hAnsi="Arial Narrow"/>
        </w:rPr>
        <w:t>el</w:t>
      </w:r>
      <w:r w:rsidR="008E2D66" w:rsidRPr="00AD1DC0">
        <w:rPr>
          <w:rFonts w:ascii="Arial Narrow" w:hAnsi="Arial Narrow"/>
        </w:rPr>
        <w:t xml:space="preserve"> </w:t>
      </w:r>
      <w:r w:rsidR="00720120" w:rsidRPr="00AD1DC0">
        <w:rPr>
          <w:rFonts w:ascii="Arial Narrow" w:hAnsi="Arial Narrow"/>
        </w:rPr>
        <w:t>crecimiento</w:t>
      </w:r>
      <w:r w:rsidR="00CF778B">
        <w:rPr>
          <w:rFonts w:ascii="Arial Narrow" w:hAnsi="Arial Narrow"/>
        </w:rPr>
        <w:t xml:space="preserve"> y actualmente, e</w:t>
      </w:r>
      <w:r w:rsidR="00C02C92" w:rsidRPr="00AD1DC0">
        <w:rPr>
          <w:rFonts w:ascii="Arial Narrow" w:hAnsi="Arial Narrow"/>
        </w:rPr>
        <w:t xml:space="preserve">l problema central </w:t>
      </w:r>
      <w:r w:rsidR="00233058">
        <w:rPr>
          <w:rFonts w:ascii="Arial Narrow" w:hAnsi="Arial Narrow"/>
        </w:rPr>
        <w:t xml:space="preserve">se </w:t>
      </w:r>
      <w:r w:rsidR="008A0B63" w:rsidRPr="00AD1DC0">
        <w:rPr>
          <w:rFonts w:ascii="Arial Narrow" w:hAnsi="Arial Narrow"/>
        </w:rPr>
        <w:t>enfoca</w:t>
      </w:r>
      <w:r w:rsidR="00233058">
        <w:rPr>
          <w:rFonts w:ascii="Arial Narrow" w:hAnsi="Arial Narrow"/>
        </w:rPr>
        <w:t xml:space="preserve"> </w:t>
      </w:r>
      <w:r w:rsidR="008A0B63" w:rsidRPr="00AD1DC0">
        <w:rPr>
          <w:rFonts w:ascii="Arial Narrow" w:hAnsi="Arial Narrow"/>
        </w:rPr>
        <w:t xml:space="preserve">en </w:t>
      </w:r>
      <w:r w:rsidR="00C02C92" w:rsidRPr="00AD1DC0">
        <w:rPr>
          <w:rFonts w:ascii="Arial Narrow" w:hAnsi="Arial Narrow"/>
        </w:rPr>
        <w:t>las posibilidades con las que han contado los productores rurales desde que inician su actividad, el acceso a los recursos</w:t>
      </w:r>
      <w:r w:rsidR="008A0B63" w:rsidRPr="00AD1DC0">
        <w:rPr>
          <w:rFonts w:ascii="Arial Narrow" w:hAnsi="Arial Narrow"/>
        </w:rPr>
        <w:t>,</w:t>
      </w:r>
      <w:r w:rsidR="00C02C92" w:rsidRPr="00AD1DC0">
        <w:rPr>
          <w:rFonts w:ascii="Arial Narrow" w:hAnsi="Arial Narrow"/>
        </w:rPr>
        <w:t xml:space="preserve"> los diferentes apoyos financieros y no financieros (capacitación, equipos e insumos),</w:t>
      </w:r>
      <w:r w:rsidR="007B0DDD" w:rsidRPr="00AD1DC0">
        <w:rPr>
          <w:rFonts w:ascii="Arial Narrow" w:hAnsi="Arial Narrow"/>
        </w:rPr>
        <w:t xml:space="preserve"> acceso a mercados,</w:t>
      </w:r>
      <w:r w:rsidR="00C02C92" w:rsidRPr="00AD1DC0">
        <w:rPr>
          <w:rFonts w:ascii="Arial Narrow" w:hAnsi="Arial Narrow"/>
        </w:rPr>
        <w:t xml:space="preserve"> así como</w:t>
      </w:r>
      <w:r w:rsidR="001B7107" w:rsidRPr="00AD1DC0">
        <w:rPr>
          <w:rFonts w:ascii="Arial Narrow" w:hAnsi="Arial Narrow"/>
        </w:rPr>
        <w:t xml:space="preserve"> en</w:t>
      </w:r>
      <w:r w:rsidR="00C02C92" w:rsidRPr="00AD1DC0">
        <w:rPr>
          <w:rFonts w:ascii="Arial Narrow" w:hAnsi="Arial Narrow"/>
        </w:rPr>
        <w:t xml:space="preserve"> las </w:t>
      </w:r>
      <w:r w:rsidR="001B7107" w:rsidRPr="00AD1DC0">
        <w:rPr>
          <w:rFonts w:ascii="Arial Narrow" w:hAnsi="Arial Narrow"/>
        </w:rPr>
        <w:t>los acuerdos establecidos</w:t>
      </w:r>
      <w:r w:rsidR="00C02C92" w:rsidRPr="00AD1DC0">
        <w:rPr>
          <w:rFonts w:ascii="Arial Narrow" w:hAnsi="Arial Narrow"/>
        </w:rPr>
        <w:t xml:space="preserve"> con los organismos de apoyo para el desarrollo de su actividad productiva</w:t>
      </w:r>
      <w:r w:rsidR="001B7107" w:rsidRPr="00AD1DC0">
        <w:rPr>
          <w:rFonts w:ascii="Arial Narrow" w:hAnsi="Arial Narrow"/>
        </w:rPr>
        <w:t xml:space="preserve">, </w:t>
      </w:r>
      <w:r w:rsidR="004B69A5" w:rsidRPr="00AD1DC0">
        <w:rPr>
          <w:rFonts w:ascii="Arial Narrow" w:hAnsi="Arial Narrow"/>
        </w:rPr>
        <w:t xml:space="preserve">posibilitándose el acceso o no a </w:t>
      </w:r>
      <w:r w:rsidR="00AD1DC0" w:rsidRPr="00AD1DC0">
        <w:rPr>
          <w:rFonts w:ascii="Arial Narrow" w:hAnsi="Arial Narrow"/>
        </w:rPr>
        <w:t>recursos para poder desarrollar sus actividades productivas</w:t>
      </w:r>
      <w:r w:rsidR="009C73D7">
        <w:rPr>
          <w:rFonts w:ascii="Arial Narrow" w:hAnsi="Arial Narrow"/>
        </w:rPr>
        <w:t xml:space="preserve"> y lograr un crecimiento sostenible</w:t>
      </w:r>
      <w:r w:rsidR="00C02C92" w:rsidRPr="00AD1DC0">
        <w:rPr>
          <w:rFonts w:ascii="Arial Narrow" w:hAnsi="Arial Narrow"/>
        </w:rPr>
        <w:t>.</w:t>
      </w:r>
    </w:p>
    <w:p w14:paraId="2E32F46A" w14:textId="2DB0FA09" w:rsidR="0003048D" w:rsidRPr="00D24DB7" w:rsidRDefault="009C73D7" w:rsidP="00ED3164">
      <w:pPr>
        <w:spacing w:line="276" w:lineRule="auto"/>
        <w:rPr>
          <w:rFonts w:ascii="Arial Narrow" w:hAnsi="Arial Narrow"/>
        </w:rPr>
      </w:pPr>
      <w:r>
        <w:rPr>
          <w:rFonts w:ascii="Arial Narrow" w:hAnsi="Arial Narrow"/>
        </w:rPr>
        <w:t xml:space="preserve">En la </w:t>
      </w:r>
      <w:r w:rsidR="00A7721A">
        <w:rPr>
          <w:rFonts w:ascii="Arial Narrow" w:hAnsi="Arial Narrow"/>
        </w:rPr>
        <w:t>investigación, se</w:t>
      </w:r>
      <w:r>
        <w:rPr>
          <w:rFonts w:ascii="Arial Narrow" w:hAnsi="Arial Narrow"/>
        </w:rPr>
        <w:t xml:space="preserve"> identificó</w:t>
      </w:r>
      <w:r w:rsidR="0003048D" w:rsidRPr="00D24DB7">
        <w:rPr>
          <w:rFonts w:ascii="Arial Narrow" w:hAnsi="Arial Narrow"/>
        </w:rPr>
        <w:t xml:space="preserve"> la necesidad de </w:t>
      </w:r>
      <w:r w:rsidR="009661F8">
        <w:rPr>
          <w:rFonts w:ascii="Arial Narrow" w:hAnsi="Arial Narrow"/>
        </w:rPr>
        <w:t>indagar,</w:t>
      </w:r>
      <w:r>
        <w:rPr>
          <w:rFonts w:ascii="Arial Narrow" w:hAnsi="Arial Narrow"/>
        </w:rPr>
        <w:t xml:space="preserve"> a la luz de</w:t>
      </w:r>
      <w:r w:rsidR="0003048D" w:rsidRPr="00D24DB7">
        <w:rPr>
          <w:rFonts w:ascii="Arial Narrow" w:hAnsi="Arial Narrow"/>
        </w:rPr>
        <w:t xml:space="preserve"> los arreglos que emergieron en el seno de este estudio</w:t>
      </w:r>
      <w:r w:rsidR="00A7721A">
        <w:rPr>
          <w:rFonts w:ascii="Arial Narrow" w:hAnsi="Arial Narrow"/>
        </w:rPr>
        <w:t xml:space="preserve">, cuáles son </w:t>
      </w:r>
      <w:r w:rsidR="0003048D" w:rsidRPr="00D24DB7">
        <w:rPr>
          <w:rFonts w:ascii="Arial Narrow" w:hAnsi="Arial Narrow"/>
        </w:rPr>
        <w:t xml:space="preserve">las </w:t>
      </w:r>
      <w:r w:rsidR="00A7721A">
        <w:rPr>
          <w:rFonts w:ascii="Arial Narrow" w:hAnsi="Arial Narrow"/>
        </w:rPr>
        <w:t>instituciones (entendidas como reglas)</w:t>
      </w:r>
      <w:r w:rsidR="0003048D" w:rsidRPr="00D24DB7">
        <w:rPr>
          <w:rFonts w:ascii="Arial Narrow" w:hAnsi="Arial Narrow"/>
        </w:rPr>
        <w:t xml:space="preserve"> que pued</w:t>
      </w:r>
      <w:r w:rsidR="009661F8">
        <w:rPr>
          <w:rFonts w:ascii="Arial Narrow" w:hAnsi="Arial Narrow"/>
        </w:rPr>
        <w:t>e</w:t>
      </w:r>
      <w:r w:rsidR="0003048D" w:rsidRPr="00D24DB7">
        <w:rPr>
          <w:rFonts w:ascii="Arial Narrow" w:hAnsi="Arial Narrow"/>
        </w:rPr>
        <w:t xml:space="preserve">n producir cambios permanentes para un orden </w:t>
      </w:r>
      <w:r w:rsidR="00161898">
        <w:rPr>
          <w:rFonts w:ascii="Arial Narrow" w:hAnsi="Arial Narrow"/>
        </w:rPr>
        <w:t>productivo que sea estable en el tiempo y que permita</w:t>
      </w:r>
      <w:r w:rsidR="0003048D" w:rsidRPr="00D24DB7">
        <w:rPr>
          <w:rFonts w:ascii="Arial Narrow" w:hAnsi="Arial Narrow"/>
        </w:rPr>
        <w:t xml:space="preserve"> el desarrollo microempresarial </w:t>
      </w:r>
      <w:r w:rsidR="00161898" w:rsidRPr="00D24DB7">
        <w:rPr>
          <w:rFonts w:ascii="Arial Narrow" w:hAnsi="Arial Narrow"/>
        </w:rPr>
        <w:t>rur</w:t>
      </w:r>
      <w:r w:rsidR="00161898">
        <w:rPr>
          <w:rFonts w:ascii="Arial Narrow" w:hAnsi="Arial Narrow"/>
        </w:rPr>
        <w:t>a</w:t>
      </w:r>
      <w:r w:rsidR="00161898" w:rsidRPr="00D24DB7">
        <w:rPr>
          <w:rFonts w:ascii="Arial Narrow" w:hAnsi="Arial Narrow"/>
        </w:rPr>
        <w:t>l</w:t>
      </w:r>
      <w:r w:rsidR="0003048D" w:rsidRPr="00D24DB7">
        <w:rPr>
          <w:rFonts w:ascii="Arial Narrow" w:hAnsi="Arial Narrow"/>
        </w:rPr>
        <w:t>. E</w:t>
      </w:r>
      <w:r w:rsidR="00161898">
        <w:rPr>
          <w:rFonts w:ascii="Arial Narrow" w:hAnsi="Arial Narrow"/>
        </w:rPr>
        <w:t xml:space="preserve">n ese sentido, </w:t>
      </w:r>
      <w:r w:rsidR="0003048D" w:rsidRPr="00D24DB7">
        <w:rPr>
          <w:rFonts w:ascii="Arial Narrow" w:hAnsi="Arial Narrow"/>
        </w:rPr>
        <w:t xml:space="preserve">se requiere, participación del gobierno, de la empresa privada y de las comunidades para establecer acuerdos </w:t>
      </w:r>
      <w:r w:rsidR="00161898">
        <w:rPr>
          <w:rFonts w:ascii="Arial Narrow" w:hAnsi="Arial Narrow"/>
        </w:rPr>
        <w:t xml:space="preserve">que </w:t>
      </w:r>
      <w:r w:rsidR="00D06BD5">
        <w:rPr>
          <w:rFonts w:ascii="Arial Narrow" w:hAnsi="Arial Narrow"/>
        </w:rPr>
        <w:t>permeen</w:t>
      </w:r>
      <w:r w:rsidR="0003048D" w:rsidRPr="00D24DB7">
        <w:rPr>
          <w:rFonts w:ascii="Arial Narrow" w:hAnsi="Arial Narrow"/>
        </w:rPr>
        <w:t xml:space="preserve"> un mejor desarrollo productivo, y esto exige de la participación y responsabilidad de los diferentes sectores</w:t>
      </w:r>
      <w:r w:rsidR="00ED3164" w:rsidRPr="00ED3164">
        <w:rPr>
          <w:rFonts w:ascii="Arial Narrow" w:hAnsi="Arial Narrow"/>
        </w:rPr>
        <w:t xml:space="preserve">, con sanciones respectivas a las reglas de cada una de las instancias decisionales: en situaciones operativas, situaciones de elección colectiva o situaciones constitucionales, que son los tres niveles de análisis que Ostrom plantea en el IAD </w:t>
      </w:r>
      <w:r w:rsidR="00E134A8">
        <w:rPr>
          <w:rFonts w:ascii="Arial Narrow" w:hAnsi="Arial Narrow"/>
        </w:rPr>
        <w:t>(</w:t>
      </w:r>
      <w:r w:rsidR="00ED3164" w:rsidRPr="00ED3164">
        <w:rPr>
          <w:rFonts w:ascii="Arial Narrow" w:hAnsi="Arial Narrow"/>
        </w:rPr>
        <w:t>Ostrom, 2013).</w:t>
      </w:r>
    </w:p>
    <w:p w14:paraId="28F9C39C" w14:textId="3A7B245A" w:rsidR="0003048D" w:rsidRDefault="0003048D" w:rsidP="0003048D">
      <w:pPr>
        <w:spacing w:line="276" w:lineRule="auto"/>
        <w:rPr>
          <w:rFonts w:ascii="Arial Narrow" w:hAnsi="Arial Narrow"/>
        </w:rPr>
      </w:pPr>
      <w:r w:rsidRPr="00D24DB7">
        <w:rPr>
          <w:rFonts w:ascii="Arial Narrow" w:hAnsi="Arial Narrow"/>
        </w:rPr>
        <w:t>Asimismo, es importante garantizar la participación ciudadana en el diseño y seguimiento de las reglas de orden social, pero con colaboración de la mayoría a través de procesos democráticos, lo que implicaría un proceso de descentralización pero que se ejecute simultaneo a la participación (</w:t>
      </w:r>
      <w:proofErr w:type="spellStart"/>
      <w:proofErr w:type="gramStart"/>
      <w:r w:rsidRPr="00D24DB7">
        <w:rPr>
          <w:rFonts w:ascii="Arial Narrow" w:hAnsi="Arial Narrow"/>
        </w:rPr>
        <w:t>Ver:Theesfeld</w:t>
      </w:r>
      <w:proofErr w:type="spellEnd"/>
      <w:proofErr w:type="gramEnd"/>
      <w:r w:rsidRPr="00D24DB7">
        <w:rPr>
          <w:rFonts w:ascii="Arial Narrow" w:hAnsi="Arial Narrow"/>
        </w:rPr>
        <w:t xml:space="preserve">, </w:t>
      </w:r>
      <w:proofErr w:type="spellStart"/>
      <w:r w:rsidRPr="00D24DB7">
        <w:rPr>
          <w:rFonts w:ascii="Arial Narrow" w:hAnsi="Arial Narrow"/>
        </w:rPr>
        <w:t>Dufhues</w:t>
      </w:r>
      <w:proofErr w:type="spellEnd"/>
      <w:r w:rsidRPr="00D24DB7">
        <w:rPr>
          <w:rFonts w:ascii="Arial Narrow" w:hAnsi="Arial Narrow"/>
        </w:rPr>
        <w:t xml:space="preserve"> y </w:t>
      </w:r>
      <w:proofErr w:type="spellStart"/>
      <w:r w:rsidRPr="00D24DB7">
        <w:rPr>
          <w:rFonts w:ascii="Arial Narrow" w:hAnsi="Arial Narrow"/>
        </w:rPr>
        <w:t>Buchenrieder</w:t>
      </w:r>
      <w:proofErr w:type="spellEnd"/>
      <w:r w:rsidRPr="00D24DB7">
        <w:rPr>
          <w:rFonts w:ascii="Arial Narrow" w:hAnsi="Arial Narrow"/>
        </w:rPr>
        <w:t xml:space="preserve">, 2017). </w:t>
      </w:r>
      <w:r w:rsidR="001E07B9">
        <w:rPr>
          <w:rFonts w:ascii="Arial Narrow" w:hAnsi="Arial Narrow"/>
        </w:rPr>
        <w:t xml:space="preserve">Por su parte, </w:t>
      </w:r>
      <w:proofErr w:type="spellStart"/>
      <w:r w:rsidRPr="00D24DB7">
        <w:rPr>
          <w:rFonts w:ascii="Arial Narrow" w:hAnsi="Arial Narrow"/>
        </w:rPr>
        <w:t>Acemoglu</w:t>
      </w:r>
      <w:proofErr w:type="spellEnd"/>
      <w:r w:rsidRPr="00D24DB7">
        <w:rPr>
          <w:rFonts w:ascii="Arial Narrow" w:hAnsi="Arial Narrow"/>
        </w:rPr>
        <w:t xml:space="preserve"> y Robinson (2019) plantea</w:t>
      </w:r>
      <w:r w:rsidR="00937444">
        <w:rPr>
          <w:rFonts w:ascii="Arial Narrow" w:hAnsi="Arial Narrow"/>
        </w:rPr>
        <w:t>n</w:t>
      </w:r>
      <w:r w:rsidRPr="00D24DB7">
        <w:rPr>
          <w:rFonts w:ascii="Arial Narrow" w:hAnsi="Arial Narrow"/>
        </w:rPr>
        <w:t>, que Estado y sociedad deben ser fuertes, el Estado capaz de controlar la violencia, hacer cumplir las leyes y proporcionar servicios públicos, y la sociedad fuerte y movilizada para que controle al Estado.</w:t>
      </w:r>
    </w:p>
    <w:p w14:paraId="219E61E2" w14:textId="6DC1B596" w:rsidR="00FD0FAB" w:rsidRDefault="00FD0FAB" w:rsidP="0003048D">
      <w:pPr>
        <w:spacing w:line="276" w:lineRule="auto"/>
        <w:rPr>
          <w:rFonts w:ascii="Arial Narrow" w:hAnsi="Arial Narrow"/>
        </w:rPr>
      </w:pPr>
      <w:r>
        <w:rPr>
          <w:rFonts w:ascii="Arial Narrow" w:hAnsi="Arial Narrow"/>
        </w:rPr>
        <w:t xml:space="preserve">En estos aspectos que </w:t>
      </w:r>
      <w:r w:rsidR="00937444">
        <w:rPr>
          <w:rFonts w:ascii="Arial Narrow" w:hAnsi="Arial Narrow"/>
        </w:rPr>
        <w:t xml:space="preserve">plantean los mencionados autores, en Colombia las particularidades que se viven en torno a la ruralidad exigen de ese orden, para </w:t>
      </w:r>
      <w:r w:rsidR="00301BAD">
        <w:rPr>
          <w:rFonts w:ascii="Arial Narrow" w:hAnsi="Arial Narrow"/>
        </w:rPr>
        <w:t xml:space="preserve">poder </w:t>
      </w:r>
      <w:r w:rsidR="007B2D04">
        <w:rPr>
          <w:rFonts w:ascii="Arial Narrow" w:hAnsi="Arial Narrow"/>
        </w:rPr>
        <w:t xml:space="preserve">establecer procesos de concertación </w:t>
      </w:r>
      <w:r w:rsidR="00301BAD">
        <w:rPr>
          <w:rFonts w:ascii="Arial Narrow" w:hAnsi="Arial Narrow"/>
        </w:rPr>
        <w:t>en la búsqueda de</w:t>
      </w:r>
      <w:r w:rsidR="007B2D04">
        <w:rPr>
          <w:rFonts w:ascii="Arial Narrow" w:hAnsi="Arial Narrow"/>
        </w:rPr>
        <w:t xml:space="preserve"> un orden social </w:t>
      </w:r>
      <w:r w:rsidR="001A4685">
        <w:rPr>
          <w:rFonts w:ascii="Arial Narrow" w:hAnsi="Arial Narrow"/>
        </w:rPr>
        <w:t xml:space="preserve">que permitan activar la productividad </w:t>
      </w:r>
      <w:r w:rsidR="007B175A">
        <w:rPr>
          <w:rFonts w:ascii="Arial Narrow" w:hAnsi="Arial Narrow"/>
        </w:rPr>
        <w:t xml:space="preserve">de sus actividades </w:t>
      </w:r>
      <w:r w:rsidR="001A4685">
        <w:rPr>
          <w:rFonts w:ascii="Arial Narrow" w:hAnsi="Arial Narrow"/>
        </w:rPr>
        <w:t>para su crecimiento</w:t>
      </w:r>
      <w:r w:rsidR="007B175A">
        <w:rPr>
          <w:rFonts w:ascii="Arial Narrow" w:hAnsi="Arial Narrow"/>
        </w:rPr>
        <w:t>, en orden con el ambiente</w:t>
      </w:r>
      <w:r w:rsidR="001A4685">
        <w:rPr>
          <w:rFonts w:ascii="Arial Narrow" w:hAnsi="Arial Narrow"/>
        </w:rPr>
        <w:t xml:space="preserve"> y en beneficio de las comunidades</w:t>
      </w:r>
      <w:r w:rsidR="007B175A">
        <w:rPr>
          <w:rFonts w:ascii="Arial Narrow" w:hAnsi="Arial Narrow"/>
        </w:rPr>
        <w:t>.</w:t>
      </w:r>
      <w:r w:rsidR="001A4685">
        <w:rPr>
          <w:rFonts w:ascii="Arial Narrow" w:hAnsi="Arial Narrow"/>
        </w:rPr>
        <w:t xml:space="preserve"> </w:t>
      </w:r>
    </w:p>
    <w:p w14:paraId="40D229BF" w14:textId="77777777" w:rsidR="00B92A57" w:rsidRDefault="00B92A57" w:rsidP="00B92A57">
      <w:pPr>
        <w:spacing w:line="276" w:lineRule="auto"/>
        <w:rPr>
          <w:rFonts w:ascii="Arial Narrow" w:hAnsi="Arial Narrow"/>
        </w:rPr>
      </w:pPr>
      <w:r w:rsidRPr="00A064E5">
        <w:rPr>
          <w:rFonts w:ascii="Arial Narrow" w:hAnsi="Arial Narrow"/>
        </w:rPr>
        <w:t>Las características que presentan las fronteras urbano-rural pasan a ser espacio integrado de la ruralidad en las ciudades, por lo cual se presentan como un espacio que permite el acercamiento a estudios para determinar aspectos de la ruralidad presentes en Bogotá-Región. Esto permite consolidar la profundización del estudio del territorio en esta realidad.</w:t>
      </w:r>
      <w:r>
        <w:rPr>
          <w:rFonts w:ascii="Arial Narrow" w:hAnsi="Arial Narrow"/>
        </w:rPr>
        <w:t xml:space="preserve"> </w:t>
      </w:r>
    </w:p>
    <w:p w14:paraId="2475585B" w14:textId="01ACB279" w:rsidR="001F67CF" w:rsidRDefault="00AF09EA" w:rsidP="0003048D">
      <w:pPr>
        <w:spacing w:line="276" w:lineRule="auto"/>
        <w:rPr>
          <w:rFonts w:ascii="Arial Narrow" w:hAnsi="Arial Narrow"/>
        </w:rPr>
      </w:pPr>
      <w:r>
        <w:rPr>
          <w:rFonts w:ascii="Arial Narrow" w:hAnsi="Arial Narrow"/>
        </w:rPr>
        <w:t>Se requiere</w:t>
      </w:r>
      <w:r w:rsidR="00E03BFB">
        <w:rPr>
          <w:rFonts w:ascii="Arial Narrow" w:hAnsi="Arial Narrow"/>
        </w:rPr>
        <w:t>, por tanto,</w:t>
      </w:r>
      <w:r>
        <w:rPr>
          <w:rFonts w:ascii="Arial Narrow" w:hAnsi="Arial Narrow"/>
        </w:rPr>
        <w:t xml:space="preserve"> un análisis integrado de los factores determinantes del desarrollo microempresarial rural como motor productivo para impulsar </w:t>
      </w:r>
      <w:r w:rsidR="00F3264D">
        <w:rPr>
          <w:rFonts w:ascii="Arial Narrow" w:hAnsi="Arial Narrow"/>
        </w:rPr>
        <w:t>el crecimiento económico rural, favoreciendo un desarrollo equitativo, que apunte al sector excluido del sistema productivo y que genere un factor multiplicador en beneficio</w:t>
      </w:r>
      <w:r w:rsidR="001F67CF">
        <w:rPr>
          <w:rFonts w:ascii="Arial Narrow" w:hAnsi="Arial Narrow"/>
        </w:rPr>
        <w:t xml:space="preserve"> de la generación de ingresos y por ende de mejora en la calidad de vida de las familias involucradas en estas actividade</w:t>
      </w:r>
      <w:r w:rsidR="00F41A0D">
        <w:rPr>
          <w:rFonts w:ascii="Arial Narrow" w:hAnsi="Arial Narrow"/>
        </w:rPr>
        <w:t>s</w:t>
      </w:r>
      <w:r w:rsidR="000E3503">
        <w:rPr>
          <w:rFonts w:ascii="Arial Narrow" w:hAnsi="Arial Narrow"/>
        </w:rPr>
        <w:t xml:space="preserve">, </w:t>
      </w:r>
      <w:r w:rsidR="000E549C">
        <w:rPr>
          <w:rFonts w:ascii="Arial Narrow" w:hAnsi="Arial Narrow"/>
        </w:rPr>
        <w:t xml:space="preserve">las </w:t>
      </w:r>
      <w:r w:rsidR="000E3503">
        <w:rPr>
          <w:rFonts w:ascii="Arial Narrow" w:hAnsi="Arial Narrow"/>
        </w:rPr>
        <w:t>comunidad</w:t>
      </w:r>
      <w:r w:rsidR="00F41A0D">
        <w:rPr>
          <w:rFonts w:ascii="Arial Narrow" w:hAnsi="Arial Narrow"/>
        </w:rPr>
        <w:t>es</w:t>
      </w:r>
      <w:r w:rsidR="000E3503">
        <w:rPr>
          <w:rFonts w:ascii="Arial Narrow" w:hAnsi="Arial Narrow"/>
        </w:rPr>
        <w:t xml:space="preserve"> y </w:t>
      </w:r>
      <w:r w:rsidR="000E549C">
        <w:rPr>
          <w:rFonts w:ascii="Arial Narrow" w:hAnsi="Arial Narrow"/>
        </w:rPr>
        <w:t xml:space="preserve">las </w:t>
      </w:r>
      <w:r w:rsidR="000E3503">
        <w:rPr>
          <w:rFonts w:ascii="Arial Narrow" w:hAnsi="Arial Narrow"/>
        </w:rPr>
        <w:t>regi</w:t>
      </w:r>
      <w:r w:rsidR="00F41A0D">
        <w:rPr>
          <w:rFonts w:ascii="Arial Narrow" w:hAnsi="Arial Narrow"/>
        </w:rPr>
        <w:t xml:space="preserve">ones, </w:t>
      </w:r>
      <w:r w:rsidR="003171CD" w:rsidRPr="00F41A0D">
        <w:rPr>
          <w:rFonts w:ascii="Arial Narrow" w:hAnsi="Arial Narrow"/>
        </w:rPr>
        <w:t>motiva</w:t>
      </w:r>
      <w:r w:rsidR="003171CD">
        <w:rPr>
          <w:rFonts w:ascii="Arial Narrow" w:hAnsi="Arial Narrow"/>
        </w:rPr>
        <w:t>ndo</w:t>
      </w:r>
      <w:r w:rsidR="003171CD" w:rsidRPr="00F41A0D">
        <w:rPr>
          <w:rFonts w:ascii="Arial Narrow" w:hAnsi="Arial Narrow"/>
        </w:rPr>
        <w:t xml:space="preserve"> la</w:t>
      </w:r>
      <w:r w:rsidR="003171CD">
        <w:rPr>
          <w:rFonts w:ascii="Arial Narrow" w:hAnsi="Arial Narrow"/>
        </w:rPr>
        <w:t xml:space="preserve"> generación de</w:t>
      </w:r>
      <w:r w:rsidR="003171CD" w:rsidRPr="00F41A0D">
        <w:rPr>
          <w:rFonts w:ascii="Arial Narrow" w:hAnsi="Arial Narrow"/>
        </w:rPr>
        <w:t xml:space="preserve"> estrategias y políticas </w:t>
      </w:r>
      <w:r w:rsidR="003171CD" w:rsidRPr="00F41A0D">
        <w:rPr>
          <w:rFonts w:ascii="Arial Narrow" w:hAnsi="Arial Narrow"/>
        </w:rPr>
        <w:lastRenderedPageBreak/>
        <w:t xml:space="preserve">públicas </w:t>
      </w:r>
      <w:r w:rsidR="00E80E35">
        <w:rPr>
          <w:rFonts w:ascii="Arial Narrow" w:hAnsi="Arial Narrow"/>
        </w:rPr>
        <w:t xml:space="preserve">que junto </w:t>
      </w:r>
      <w:r w:rsidR="003171CD">
        <w:rPr>
          <w:rFonts w:ascii="Arial Narrow" w:hAnsi="Arial Narrow"/>
        </w:rPr>
        <w:t>a</w:t>
      </w:r>
      <w:r w:rsidR="003171CD" w:rsidRPr="00F41A0D">
        <w:rPr>
          <w:rFonts w:ascii="Arial Narrow" w:hAnsi="Arial Narrow"/>
        </w:rPr>
        <w:t xml:space="preserve"> la acción de agentes públicos y privados</w:t>
      </w:r>
      <w:r w:rsidR="00CB2E78">
        <w:rPr>
          <w:rFonts w:ascii="Arial Narrow" w:hAnsi="Arial Narrow"/>
        </w:rPr>
        <w:t xml:space="preserve"> </w:t>
      </w:r>
      <w:r w:rsidR="00E80E35">
        <w:rPr>
          <w:rFonts w:ascii="Arial Narrow" w:hAnsi="Arial Narrow"/>
        </w:rPr>
        <w:t>logren</w:t>
      </w:r>
      <w:r w:rsidR="00F41A0D">
        <w:rPr>
          <w:rFonts w:ascii="Arial Narrow" w:hAnsi="Arial Narrow"/>
        </w:rPr>
        <w:t xml:space="preserve"> </w:t>
      </w:r>
      <w:r w:rsidR="00BF09A8">
        <w:rPr>
          <w:rFonts w:ascii="Arial Narrow" w:hAnsi="Arial Narrow"/>
        </w:rPr>
        <w:t>avanzar hacia l</w:t>
      </w:r>
      <w:r w:rsidR="00F41A0D" w:rsidRPr="00F41A0D">
        <w:rPr>
          <w:rFonts w:ascii="Arial Narrow" w:hAnsi="Arial Narrow"/>
        </w:rPr>
        <w:t>a aspiración de que las regiones rurales logren en forma simultánea crecimiento económico, inclusión social y sustentabilidad ambiental</w:t>
      </w:r>
      <w:r w:rsidR="00C310A8">
        <w:rPr>
          <w:rFonts w:ascii="Arial Narrow" w:hAnsi="Arial Narrow"/>
        </w:rPr>
        <w:t>.</w:t>
      </w:r>
      <w:r w:rsidR="00F41A0D" w:rsidRPr="00F41A0D">
        <w:rPr>
          <w:rFonts w:ascii="Arial Narrow" w:hAnsi="Arial Narrow"/>
        </w:rPr>
        <w:t xml:space="preserve"> </w:t>
      </w:r>
    </w:p>
    <w:p w14:paraId="349F8CF4" w14:textId="430801A1" w:rsidR="005556A2" w:rsidRDefault="005556A2" w:rsidP="005556A2">
      <w:pPr>
        <w:spacing w:line="276" w:lineRule="auto"/>
        <w:rPr>
          <w:rFonts w:ascii="Arial Narrow" w:hAnsi="Arial Narrow"/>
        </w:rPr>
      </w:pPr>
      <w:r w:rsidRPr="002A13EF">
        <w:rPr>
          <w:rFonts w:ascii="Arial Narrow" w:hAnsi="Arial Narrow"/>
        </w:rPr>
        <w:t>En Colombia</w:t>
      </w:r>
      <w:r w:rsidRPr="002A13EF">
        <w:rPr>
          <w:rFonts w:ascii="Arial Narrow" w:hAnsi="Arial Narrow"/>
        </w:rPr>
        <w:t xml:space="preserve">, </w:t>
      </w:r>
      <w:r w:rsidR="002A13EF">
        <w:rPr>
          <w:rFonts w:ascii="Arial Narrow" w:hAnsi="Arial Narrow"/>
        </w:rPr>
        <w:t xml:space="preserve">actualmente </w:t>
      </w:r>
      <w:r w:rsidRPr="002A13EF">
        <w:rPr>
          <w:rFonts w:ascii="Arial Narrow" w:hAnsi="Arial Narrow"/>
        </w:rPr>
        <w:t>existen</w:t>
      </w:r>
      <w:r w:rsidRPr="002A13EF">
        <w:rPr>
          <w:rFonts w:ascii="Arial Narrow" w:hAnsi="Arial Narrow"/>
        </w:rPr>
        <w:t xml:space="preserve"> </w:t>
      </w:r>
      <w:r w:rsidR="0016250A">
        <w:rPr>
          <w:rFonts w:ascii="Arial Narrow" w:hAnsi="Arial Narrow"/>
        </w:rPr>
        <w:t xml:space="preserve">múltiples </w:t>
      </w:r>
      <w:r w:rsidR="009203FC">
        <w:rPr>
          <w:rFonts w:ascii="Arial Narrow" w:hAnsi="Arial Narrow"/>
        </w:rPr>
        <w:t>indicadores</w:t>
      </w:r>
      <w:r w:rsidRPr="002A13EF">
        <w:rPr>
          <w:rFonts w:ascii="Arial Narrow" w:hAnsi="Arial Narrow"/>
        </w:rPr>
        <w:t xml:space="preserve"> </w:t>
      </w:r>
      <w:r w:rsidR="007070B6" w:rsidRPr="002A13EF">
        <w:rPr>
          <w:rFonts w:ascii="Arial Narrow" w:hAnsi="Arial Narrow"/>
        </w:rPr>
        <w:t xml:space="preserve">que </w:t>
      </w:r>
      <w:r w:rsidR="00704EA5">
        <w:rPr>
          <w:rFonts w:ascii="Arial Narrow" w:hAnsi="Arial Narrow"/>
        </w:rPr>
        <w:t>son necesarios</w:t>
      </w:r>
      <w:r w:rsidR="007070B6" w:rsidRPr="002A13EF">
        <w:rPr>
          <w:rFonts w:ascii="Arial Narrow" w:hAnsi="Arial Narrow"/>
        </w:rPr>
        <w:t xml:space="preserve"> como base para identificar la situación</w:t>
      </w:r>
      <w:r w:rsidR="00704EA5">
        <w:rPr>
          <w:rFonts w:ascii="Arial Narrow" w:hAnsi="Arial Narrow"/>
        </w:rPr>
        <w:t xml:space="preserve"> actual de los territorios rurales</w:t>
      </w:r>
      <w:r w:rsidR="009203FC">
        <w:rPr>
          <w:rFonts w:ascii="Arial Narrow" w:hAnsi="Arial Narrow"/>
        </w:rPr>
        <w:t xml:space="preserve">. Como </w:t>
      </w:r>
      <w:r w:rsidR="00113C38">
        <w:rPr>
          <w:rFonts w:ascii="Arial Narrow" w:hAnsi="Arial Narrow"/>
        </w:rPr>
        <w:t>el</w:t>
      </w:r>
      <w:r w:rsidR="00704EA5" w:rsidRPr="00704EA5">
        <w:rPr>
          <w:rFonts w:ascii="Arial Narrow" w:hAnsi="Arial Narrow"/>
        </w:rPr>
        <w:t xml:space="preserve"> Plan Estadístico Sectorial Agropecuario y la Evaluación Agropecuaria Municipal (EVA)</w:t>
      </w:r>
      <w:r w:rsidR="00704EA5">
        <w:rPr>
          <w:rFonts w:ascii="Arial Narrow" w:hAnsi="Arial Narrow"/>
        </w:rPr>
        <w:t xml:space="preserve">, </w:t>
      </w:r>
      <w:r w:rsidR="00D47AF0">
        <w:rPr>
          <w:rFonts w:ascii="Arial Narrow" w:hAnsi="Arial Narrow"/>
        </w:rPr>
        <w:t xml:space="preserve">el portal </w:t>
      </w:r>
      <w:proofErr w:type="spellStart"/>
      <w:r w:rsidR="00D47AF0">
        <w:rPr>
          <w:rFonts w:ascii="Arial Narrow" w:hAnsi="Arial Narrow"/>
        </w:rPr>
        <w:t>Agronet</w:t>
      </w:r>
      <w:proofErr w:type="spellEnd"/>
      <w:r w:rsidR="00D47AF0">
        <w:rPr>
          <w:rFonts w:ascii="Arial Narrow" w:hAnsi="Arial Narrow"/>
        </w:rPr>
        <w:t xml:space="preserve">, </w:t>
      </w:r>
      <w:r w:rsidR="00F879D9">
        <w:rPr>
          <w:rFonts w:ascii="Arial Narrow" w:hAnsi="Arial Narrow"/>
        </w:rPr>
        <w:t>e</w:t>
      </w:r>
      <w:r w:rsidR="009203FC" w:rsidRPr="009203FC">
        <w:rPr>
          <w:rFonts w:ascii="Arial Narrow" w:hAnsi="Arial Narrow"/>
        </w:rPr>
        <w:t>stas fuentes proporcionan datos actualizados y relevantes sobre el sector rural en Colombi</w:t>
      </w:r>
      <w:r w:rsidR="00F879D9">
        <w:rPr>
          <w:rFonts w:ascii="Arial Narrow" w:hAnsi="Arial Narrow"/>
        </w:rPr>
        <w:t xml:space="preserve">a, </w:t>
      </w:r>
      <w:r w:rsidR="007070B6" w:rsidRPr="002A13EF">
        <w:rPr>
          <w:rFonts w:ascii="Arial Narrow" w:hAnsi="Arial Narrow"/>
        </w:rPr>
        <w:t>que</w:t>
      </w:r>
      <w:r w:rsidRPr="002A13EF">
        <w:rPr>
          <w:rFonts w:ascii="Arial Narrow" w:hAnsi="Arial Narrow"/>
        </w:rPr>
        <w:t xml:space="preserve"> en combinación con otros recursos como las Encuestas de Calidad de Vida del DANE</w:t>
      </w:r>
      <w:r w:rsidR="002A13EF">
        <w:rPr>
          <w:rFonts w:ascii="Arial Narrow" w:hAnsi="Arial Narrow"/>
        </w:rPr>
        <w:t xml:space="preserve"> pueden permitir </w:t>
      </w:r>
      <w:r w:rsidR="002A13EF" w:rsidRPr="002A13EF">
        <w:rPr>
          <w:rFonts w:ascii="Arial Narrow" w:hAnsi="Arial Narrow"/>
        </w:rPr>
        <w:t>obtener</w:t>
      </w:r>
      <w:r w:rsidRPr="002A13EF">
        <w:rPr>
          <w:rFonts w:ascii="Arial Narrow" w:hAnsi="Arial Narrow"/>
        </w:rPr>
        <w:t xml:space="preserve"> una visión más completa de la situación en áreas rurales</w:t>
      </w:r>
      <w:r w:rsidR="00704EA5">
        <w:rPr>
          <w:rFonts w:ascii="Arial Narrow" w:hAnsi="Arial Narrow"/>
        </w:rPr>
        <w:t>. Se cuenta también con</w:t>
      </w:r>
      <w:r w:rsidR="002C5382">
        <w:rPr>
          <w:rFonts w:ascii="Arial Narrow" w:hAnsi="Arial Narrow"/>
        </w:rPr>
        <w:t xml:space="preserve"> </w:t>
      </w:r>
      <w:r w:rsidRPr="002A13EF">
        <w:rPr>
          <w:rFonts w:ascii="Arial Narrow" w:hAnsi="Arial Narrow"/>
        </w:rPr>
        <w:t xml:space="preserve">indicadores específicos, como el Índice de Desarrollo Rural (IDR), </w:t>
      </w:r>
      <w:r w:rsidR="00B92A57">
        <w:rPr>
          <w:rFonts w:ascii="Arial Narrow" w:hAnsi="Arial Narrow"/>
        </w:rPr>
        <w:t>que aportan información relevante</w:t>
      </w:r>
      <w:r w:rsidR="002C5382">
        <w:rPr>
          <w:rFonts w:ascii="Arial Narrow" w:hAnsi="Arial Narrow"/>
        </w:rPr>
        <w:t xml:space="preserve"> para</w:t>
      </w:r>
      <w:r w:rsidRPr="002A13EF">
        <w:rPr>
          <w:rFonts w:ascii="Arial Narrow" w:hAnsi="Arial Narrow"/>
        </w:rPr>
        <w:t xml:space="preserve"> la planificación y evaluación de políticas públicas orientadas al desarrollo rural</w:t>
      </w:r>
      <w:r w:rsidR="00A137C2">
        <w:rPr>
          <w:rFonts w:ascii="Arial Narrow" w:hAnsi="Arial Narrow"/>
        </w:rPr>
        <w:t xml:space="preserve"> y otros </w:t>
      </w:r>
      <w:r w:rsidR="00FF68F6" w:rsidRPr="00FF68F6">
        <w:rPr>
          <w:rFonts w:ascii="Arial Narrow" w:hAnsi="Arial Narrow"/>
        </w:rPr>
        <w:t xml:space="preserve">relacionados con </w:t>
      </w:r>
      <w:r w:rsidR="00B8480A">
        <w:rPr>
          <w:rFonts w:ascii="Arial Narrow" w:hAnsi="Arial Narrow"/>
        </w:rPr>
        <w:t xml:space="preserve">la productividad rural como el </w:t>
      </w:r>
      <w:r w:rsidR="00FA7518">
        <w:rPr>
          <w:rFonts w:ascii="Arial Narrow" w:hAnsi="Arial Narrow"/>
        </w:rPr>
        <w:t>Índice</w:t>
      </w:r>
      <w:r w:rsidR="005F0491">
        <w:rPr>
          <w:rFonts w:ascii="Arial Narrow" w:hAnsi="Arial Narrow"/>
        </w:rPr>
        <w:t xml:space="preserve"> de productividad rural, </w:t>
      </w:r>
      <w:r w:rsidR="00344EDA">
        <w:rPr>
          <w:rFonts w:ascii="Arial Narrow" w:hAnsi="Arial Narrow"/>
        </w:rPr>
        <w:t xml:space="preserve">que dan información de todo el territorio. Sin embargo, se requiere de indicadores con mayor nivel de desagregación y con </w:t>
      </w:r>
      <w:r w:rsidR="00B705B3">
        <w:rPr>
          <w:rFonts w:ascii="Arial Narrow" w:hAnsi="Arial Narrow"/>
        </w:rPr>
        <w:t xml:space="preserve">identificación de las diferentes particularidades presentes en cada territorio acorde a sus propias dinámicas. </w:t>
      </w:r>
    </w:p>
    <w:p w14:paraId="1D7AA3CB" w14:textId="6326903A" w:rsidR="00177E18" w:rsidRPr="00346393" w:rsidRDefault="00EA4F28" w:rsidP="00C429E7">
      <w:pPr>
        <w:spacing w:line="276" w:lineRule="auto"/>
        <w:rPr>
          <w:rFonts w:ascii="Arial Narrow" w:hAnsi="Arial Narrow"/>
          <w:b/>
          <w:bCs/>
        </w:rPr>
      </w:pPr>
      <w:r>
        <w:rPr>
          <w:rFonts w:ascii="Arial Narrow" w:hAnsi="Arial Narrow"/>
        </w:rPr>
        <w:t xml:space="preserve">Se propone, </w:t>
      </w:r>
      <w:r w:rsidR="00F377A6">
        <w:rPr>
          <w:rFonts w:ascii="Arial Narrow" w:hAnsi="Arial Narrow"/>
        </w:rPr>
        <w:t xml:space="preserve">por tanto, inicialmente </w:t>
      </w:r>
      <w:r w:rsidR="004446F7">
        <w:rPr>
          <w:rFonts w:ascii="Arial Narrow" w:hAnsi="Arial Narrow"/>
        </w:rPr>
        <w:t xml:space="preserve">profundizar en la situación del contexto rural a partir </w:t>
      </w:r>
      <w:r w:rsidR="00704EA5">
        <w:rPr>
          <w:rFonts w:ascii="Arial Narrow" w:hAnsi="Arial Narrow"/>
        </w:rPr>
        <w:t>de los principales indicadores</w:t>
      </w:r>
      <w:r w:rsidR="00FE1363">
        <w:rPr>
          <w:rFonts w:ascii="Arial Narrow" w:hAnsi="Arial Narrow"/>
        </w:rPr>
        <w:t xml:space="preserve"> ya existentes</w:t>
      </w:r>
      <w:r w:rsidR="004446F7">
        <w:rPr>
          <w:rFonts w:ascii="Arial Narrow" w:hAnsi="Arial Narrow"/>
        </w:rPr>
        <w:t xml:space="preserve"> identificando las dificultades y diferencias en las dinámicas territoriales</w:t>
      </w:r>
      <w:r w:rsidR="0065344B">
        <w:rPr>
          <w:rFonts w:ascii="Arial Narrow" w:hAnsi="Arial Narrow"/>
        </w:rPr>
        <w:t xml:space="preserve">, así como </w:t>
      </w:r>
      <w:r w:rsidR="0072303B">
        <w:rPr>
          <w:rFonts w:ascii="Arial Narrow" w:hAnsi="Arial Narrow"/>
        </w:rPr>
        <w:t xml:space="preserve">realizar </w:t>
      </w:r>
      <w:r w:rsidR="0065344B">
        <w:rPr>
          <w:rFonts w:ascii="Arial Narrow" w:hAnsi="Arial Narrow"/>
        </w:rPr>
        <w:t>diagnósticos de</w:t>
      </w:r>
      <w:r w:rsidR="0072303B">
        <w:rPr>
          <w:rFonts w:ascii="Arial Narrow" w:hAnsi="Arial Narrow"/>
        </w:rPr>
        <w:t xml:space="preserve"> la situación de productividad de microempresas rurales</w:t>
      </w:r>
      <w:r w:rsidR="00F377A6">
        <w:rPr>
          <w:rFonts w:ascii="Arial Narrow" w:hAnsi="Arial Narrow"/>
        </w:rPr>
        <w:t xml:space="preserve"> con información secundaria</w:t>
      </w:r>
      <w:r w:rsidR="0065344B">
        <w:rPr>
          <w:rFonts w:ascii="Arial Narrow" w:hAnsi="Arial Narrow"/>
        </w:rPr>
        <w:t xml:space="preserve">. </w:t>
      </w:r>
      <w:r w:rsidR="00F377A6">
        <w:rPr>
          <w:rFonts w:ascii="Arial Narrow" w:hAnsi="Arial Narrow"/>
        </w:rPr>
        <w:t>Posteriormente, se plantea la f</w:t>
      </w:r>
      <w:r w:rsidR="0065344B">
        <w:rPr>
          <w:rFonts w:ascii="Arial Narrow" w:hAnsi="Arial Narrow"/>
        </w:rPr>
        <w:t xml:space="preserve">inalidad de </w:t>
      </w:r>
      <w:r w:rsidR="00E10826">
        <w:rPr>
          <w:rFonts w:ascii="Arial Narrow" w:hAnsi="Arial Narrow"/>
        </w:rPr>
        <w:t>desarrollar</w:t>
      </w:r>
      <w:r w:rsidR="00EA4A21">
        <w:rPr>
          <w:rFonts w:ascii="Arial Narrow" w:hAnsi="Arial Narrow"/>
        </w:rPr>
        <w:t xml:space="preserve"> una propuesta </w:t>
      </w:r>
      <w:r w:rsidR="004446F7">
        <w:rPr>
          <w:rFonts w:ascii="Arial Narrow" w:hAnsi="Arial Narrow"/>
        </w:rPr>
        <w:t xml:space="preserve">que </w:t>
      </w:r>
      <w:r w:rsidR="00EA4A21">
        <w:rPr>
          <w:rFonts w:ascii="Arial Narrow" w:hAnsi="Arial Narrow"/>
        </w:rPr>
        <w:t>integr</w:t>
      </w:r>
      <w:r w:rsidR="0065344B">
        <w:rPr>
          <w:rFonts w:ascii="Arial Narrow" w:hAnsi="Arial Narrow"/>
        </w:rPr>
        <w:t>e</w:t>
      </w:r>
      <w:r w:rsidR="00813E64">
        <w:rPr>
          <w:rFonts w:ascii="Arial Narrow" w:hAnsi="Arial Narrow"/>
        </w:rPr>
        <w:t xml:space="preserve"> los</w:t>
      </w:r>
      <w:r w:rsidR="00EA4A21">
        <w:rPr>
          <w:rFonts w:ascii="Arial Narrow" w:hAnsi="Arial Narrow"/>
        </w:rPr>
        <w:t xml:space="preserve"> aspectos</w:t>
      </w:r>
      <w:r w:rsidR="00FE1363">
        <w:rPr>
          <w:rFonts w:ascii="Arial Narrow" w:hAnsi="Arial Narrow"/>
        </w:rPr>
        <w:t xml:space="preserve"> institucionales</w:t>
      </w:r>
      <w:r w:rsidR="003E6857">
        <w:rPr>
          <w:rFonts w:ascii="Arial Narrow" w:hAnsi="Arial Narrow"/>
        </w:rPr>
        <w:t xml:space="preserve"> </w:t>
      </w:r>
      <w:r w:rsidR="00813E64">
        <w:rPr>
          <w:rFonts w:ascii="Arial Narrow" w:hAnsi="Arial Narrow"/>
        </w:rPr>
        <w:t xml:space="preserve">del entorno </w:t>
      </w:r>
      <w:r w:rsidR="00240950">
        <w:rPr>
          <w:rFonts w:ascii="Arial Narrow" w:hAnsi="Arial Narrow"/>
        </w:rPr>
        <w:t>rural, a partir del Análisis Institucional del Desarrollo (</w:t>
      </w:r>
      <w:proofErr w:type="spellStart"/>
      <w:r w:rsidR="00C429E7" w:rsidRPr="00C429E7">
        <w:rPr>
          <w:rFonts w:ascii="Arial Narrow" w:hAnsi="Arial Narrow"/>
        </w:rPr>
        <w:t>Institutional</w:t>
      </w:r>
      <w:proofErr w:type="spellEnd"/>
      <w:r w:rsidR="00C429E7" w:rsidRPr="00C429E7">
        <w:rPr>
          <w:rFonts w:ascii="Arial Narrow" w:hAnsi="Arial Narrow"/>
        </w:rPr>
        <w:t xml:space="preserve"> </w:t>
      </w:r>
      <w:proofErr w:type="spellStart"/>
      <w:r w:rsidR="00C429E7" w:rsidRPr="00C429E7">
        <w:rPr>
          <w:rFonts w:ascii="Arial Narrow" w:hAnsi="Arial Narrow"/>
        </w:rPr>
        <w:t>Analysis</w:t>
      </w:r>
      <w:proofErr w:type="spellEnd"/>
      <w:r w:rsidR="00C429E7" w:rsidRPr="00C429E7">
        <w:rPr>
          <w:rFonts w:ascii="Arial Narrow" w:hAnsi="Arial Narrow"/>
        </w:rPr>
        <w:t xml:space="preserve"> and </w:t>
      </w:r>
      <w:proofErr w:type="spellStart"/>
      <w:r w:rsidR="00C429E7" w:rsidRPr="00C429E7">
        <w:rPr>
          <w:rFonts w:ascii="Arial Narrow" w:hAnsi="Arial Narrow"/>
        </w:rPr>
        <w:t>Development</w:t>
      </w:r>
      <w:proofErr w:type="spellEnd"/>
      <w:r w:rsidR="00C429E7" w:rsidRPr="00C429E7">
        <w:rPr>
          <w:rFonts w:ascii="Arial Narrow" w:hAnsi="Arial Narrow"/>
        </w:rPr>
        <w:t xml:space="preserve"> </w:t>
      </w:r>
      <w:r w:rsidR="00C429E7">
        <w:rPr>
          <w:rFonts w:ascii="Arial Narrow" w:hAnsi="Arial Narrow"/>
        </w:rPr>
        <w:t>-I</w:t>
      </w:r>
      <w:r w:rsidR="00C429E7" w:rsidRPr="00C429E7">
        <w:rPr>
          <w:rFonts w:ascii="Arial Narrow" w:hAnsi="Arial Narrow"/>
        </w:rPr>
        <w:t>AD</w:t>
      </w:r>
      <w:r w:rsidR="00C429E7">
        <w:rPr>
          <w:rFonts w:ascii="Arial Narrow" w:hAnsi="Arial Narrow"/>
        </w:rPr>
        <w:t xml:space="preserve">) (Ostrom, 2013) y los factores que determinan la productividad de las actividades rurales, a partir del análisis de la Demanda Agregada </w:t>
      </w:r>
      <w:r w:rsidR="00F07C58">
        <w:rPr>
          <w:rFonts w:ascii="Arial Narrow" w:hAnsi="Arial Narrow"/>
        </w:rPr>
        <w:t>y sus componentes</w:t>
      </w:r>
      <w:r w:rsidR="003C3FB0">
        <w:rPr>
          <w:rFonts w:ascii="Arial Narrow" w:hAnsi="Arial Narrow"/>
        </w:rPr>
        <w:t>, po</w:t>
      </w:r>
      <w:r w:rsidR="00F40647">
        <w:rPr>
          <w:rFonts w:ascii="Arial Narrow" w:hAnsi="Arial Narrow"/>
        </w:rPr>
        <w:t xml:space="preserve">r un parte, y </w:t>
      </w:r>
      <w:r w:rsidR="0094288D">
        <w:rPr>
          <w:rFonts w:ascii="Arial Narrow" w:hAnsi="Arial Narrow"/>
        </w:rPr>
        <w:t xml:space="preserve">por otra, </w:t>
      </w:r>
      <w:r w:rsidR="00E07053">
        <w:rPr>
          <w:rFonts w:ascii="Arial Narrow" w:hAnsi="Arial Narrow"/>
        </w:rPr>
        <w:t>se plantea integrar estos aspectos con</w:t>
      </w:r>
      <w:r w:rsidR="00F40647">
        <w:rPr>
          <w:rFonts w:ascii="Arial Narrow" w:hAnsi="Arial Narrow"/>
        </w:rPr>
        <w:t xml:space="preserve"> estudios cualitativos en las comunidades para identificar aspectos </w:t>
      </w:r>
      <w:r w:rsidR="004E0C7F">
        <w:rPr>
          <w:rFonts w:ascii="Arial Narrow" w:hAnsi="Arial Narrow"/>
        </w:rPr>
        <w:t xml:space="preserve">desde las necesidades del productor rural, </w:t>
      </w:r>
      <w:r w:rsidR="00901652">
        <w:rPr>
          <w:rFonts w:ascii="Arial Narrow" w:hAnsi="Arial Narrow"/>
        </w:rPr>
        <w:t>con posibles</w:t>
      </w:r>
      <w:r w:rsidR="00AD74FF">
        <w:rPr>
          <w:rFonts w:ascii="Arial Narrow" w:hAnsi="Arial Narrow"/>
        </w:rPr>
        <w:t xml:space="preserve"> dimensiones no presentes en los indicadores cuantitativos </w:t>
      </w:r>
      <w:r w:rsidR="00177E18">
        <w:rPr>
          <w:rFonts w:ascii="Arial Narrow" w:hAnsi="Arial Narrow"/>
        </w:rPr>
        <w:t>que se tienen</w:t>
      </w:r>
      <w:r w:rsidR="00AD74FF">
        <w:rPr>
          <w:rFonts w:ascii="Arial Narrow" w:hAnsi="Arial Narrow"/>
        </w:rPr>
        <w:t xml:space="preserve">, con la finalidad de generar en prospectiva nuevas formas de dimensionar el crecimiento territorial rural a partir de los hallazgos </w:t>
      </w:r>
      <w:r w:rsidR="00025D51">
        <w:rPr>
          <w:rFonts w:ascii="Arial Narrow" w:hAnsi="Arial Narrow"/>
        </w:rPr>
        <w:t>y</w:t>
      </w:r>
      <w:r w:rsidR="00177E18">
        <w:rPr>
          <w:rFonts w:ascii="Arial Narrow" w:hAnsi="Arial Narrow"/>
        </w:rPr>
        <w:t xml:space="preserve"> de</w:t>
      </w:r>
      <w:r w:rsidR="00025D51">
        <w:rPr>
          <w:rFonts w:ascii="Arial Narrow" w:hAnsi="Arial Narrow"/>
        </w:rPr>
        <w:t xml:space="preserve"> su seguimiento en el tiempo.</w:t>
      </w:r>
      <w:r w:rsidR="00AD74FF">
        <w:rPr>
          <w:rFonts w:ascii="Arial Narrow" w:hAnsi="Arial Narrow"/>
        </w:rPr>
        <w:t xml:space="preserve"> </w:t>
      </w:r>
      <w:r w:rsidR="00177E18">
        <w:rPr>
          <w:rFonts w:ascii="Arial Narrow" w:hAnsi="Arial Narrow"/>
        </w:rPr>
        <w:t xml:space="preserve">Esta propuesta también apuesta por </w:t>
      </w:r>
      <w:r w:rsidR="002C1032">
        <w:rPr>
          <w:rFonts w:ascii="Arial Narrow" w:hAnsi="Arial Narrow"/>
        </w:rPr>
        <w:t xml:space="preserve">geolocalizar los hallazgos </w:t>
      </w:r>
      <w:r w:rsidR="00B109F5">
        <w:rPr>
          <w:rFonts w:ascii="Arial Narrow" w:hAnsi="Arial Narrow"/>
        </w:rPr>
        <w:t>con</w:t>
      </w:r>
      <w:r w:rsidR="0000046F">
        <w:rPr>
          <w:rFonts w:ascii="Arial Narrow" w:hAnsi="Arial Narrow"/>
        </w:rPr>
        <w:t xml:space="preserve"> apoyo</w:t>
      </w:r>
      <w:r w:rsidR="00B109F5">
        <w:rPr>
          <w:rFonts w:ascii="Arial Narrow" w:hAnsi="Arial Narrow"/>
        </w:rPr>
        <w:t xml:space="preserve"> de herramientas </w:t>
      </w:r>
      <w:r w:rsidR="0000046F">
        <w:rPr>
          <w:rFonts w:ascii="Arial Narrow" w:hAnsi="Arial Narrow"/>
        </w:rPr>
        <w:t xml:space="preserve">tecnológicas de </w:t>
      </w:r>
      <w:r w:rsidR="0000046F" w:rsidRPr="0000046F">
        <w:rPr>
          <w:rFonts w:ascii="Arial Narrow" w:hAnsi="Arial Narrow"/>
        </w:rPr>
        <w:t>Sistemas de Información Geográfica (SIG)</w:t>
      </w:r>
      <w:r w:rsidR="0000046F">
        <w:rPr>
          <w:rFonts w:ascii="Arial Narrow" w:hAnsi="Arial Narrow"/>
        </w:rPr>
        <w:t xml:space="preserve">. </w:t>
      </w:r>
    </w:p>
    <w:p w14:paraId="35DF4608" w14:textId="25540B1A" w:rsidR="00CD0D04" w:rsidRDefault="00E10826" w:rsidP="005556A2">
      <w:pPr>
        <w:spacing w:line="276" w:lineRule="auto"/>
        <w:rPr>
          <w:rFonts w:ascii="Arial Narrow" w:hAnsi="Arial Narrow"/>
          <w:b/>
          <w:bCs/>
        </w:rPr>
      </w:pPr>
      <w:r>
        <w:rPr>
          <w:rFonts w:ascii="Arial Narrow" w:hAnsi="Arial Narrow"/>
          <w:b/>
          <w:bCs/>
        </w:rPr>
        <w:t>P</w:t>
      </w:r>
      <w:r w:rsidR="00CD0D04">
        <w:rPr>
          <w:rFonts w:ascii="Arial Narrow" w:hAnsi="Arial Narrow"/>
          <w:b/>
          <w:bCs/>
        </w:rPr>
        <w:t xml:space="preserve">regunta orientadora: </w:t>
      </w:r>
    </w:p>
    <w:p w14:paraId="67EF34B8" w14:textId="210424F0" w:rsidR="005556A2" w:rsidRDefault="005556A2" w:rsidP="005556A2">
      <w:pPr>
        <w:spacing w:line="276" w:lineRule="auto"/>
        <w:rPr>
          <w:rFonts w:ascii="Arial Narrow" w:hAnsi="Arial Narrow"/>
          <w:b/>
          <w:bCs/>
        </w:rPr>
      </w:pPr>
      <w:r>
        <w:rPr>
          <w:rFonts w:ascii="Arial Narrow" w:hAnsi="Arial Narrow"/>
          <w:b/>
          <w:bCs/>
        </w:rPr>
        <w:t xml:space="preserve">¿Cómo se puede </w:t>
      </w:r>
      <w:r w:rsidR="00CD0D04">
        <w:rPr>
          <w:rFonts w:ascii="Arial Narrow" w:hAnsi="Arial Narrow"/>
          <w:b/>
          <w:bCs/>
        </w:rPr>
        <w:t>construir un</w:t>
      </w:r>
      <w:r w:rsidR="00670EEB">
        <w:rPr>
          <w:rFonts w:ascii="Arial Narrow" w:hAnsi="Arial Narrow"/>
          <w:b/>
          <w:bCs/>
        </w:rPr>
        <w:t xml:space="preserve"> marco</w:t>
      </w:r>
      <w:r w:rsidR="00CD0D04">
        <w:rPr>
          <w:rFonts w:ascii="Arial Narrow" w:hAnsi="Arial Narrow"/>
          <w:b/>
          <w:bCs/>
        </w:rPr>
        <w:t xml:space="preserve"> i</w:t>
      </w:r>
      <w:r w:rsidR="00B3553D">
        <w:rPr>
          <w:rFonts w:ascii="Arial Narrow" w:hAnsi="Arial Narrow"/>
          <w:b/>
          <w:bCs/>
        </w:rPr>
        <w:t xml:space="preserve">nstitucional que permita </w:t>
      </w:r>
      <w:r w:rsidR="005D20FE">
        <w:rPr>
          <w:rFonts w:ascii="Arial Narrow" w:hAnsi="Arial Narrow"/>
          <w:b/>
          <w:bCs/>
        </w:rPr>
        <w:t>el</w:t>
      </w:r>
      <w:r w:rsidR="00427834">
        <w:rPr>
          <w:rFonts w:ascii="Arial Narrow" w:hAnsi="Arial Narrow"/>
          <w:b/>
          <w:bCs/>
        </w:rPr>
        <w:t xml:space="preserve"> desarrollo </w:t>
      </w:r>
      <w:r w:rsidR="00BA2247">
        <w:rPr>
          <w:rFonts w:ascii="Arial Narrow" w:hAnsi="Arial Narrow"/>
          <w:b/>
          <w:bCs/>
        </w:rPr>
        <w:t>productivo</w:t>
      </w:r>
      <w:r w:rsidR="00F67316">
        <w:rPr>
          <w:rFonts w:ascii="Arial Narrow" w:hAnsi="Arial Narrow"/>
          <w:b/>
          <w:bCs/>
        </w:rPr>
        <w:t xml:space="preserve"> </w:t>
      </w:r>
      <w:r w:rsidR="000933AE">
        <w:rPr>
          <w:rFonts w:ascii="Arial Narrow" w:hAnsi="Arial Narrow"/>
          <w:b/>
          <w:bCs/>
        </w:rPr>
        <w:t>sostenib</w:t>
      </w:r>
      <w:r w:rsidR="000933AE">
        <w:rPr>
          <w:rFonts w:ascii="Arial Narrow" w:hAnsi="Arial Narrow"/>
          <w:b/>
          <w:bCs/>
        </w:rPr>
        <w:t xml:space="preserve">le </w:t>
      </w:r>
      <w:r w:rsidR="00E66E8D">
        <w:rPr>
          <w:rFonts w:ascii="Arial Narrow" w:hAnsi="Arial Narrow"/>
          <w:b/>
          <w:bCs/>
        </w:rPr>
        <w:t xml:space="preserve">de las actividades </w:t>
      </w:r>
      <w:r w:rsidR="00E66E8D">
        <w:rPr>
          <w:rFonts w:ascii="Arial Narrow" w:hAnsi="Arial Narrow"/>
          <w:b/>
          <w:bCs/>
        </w:rPr>
        <w:t>microempresariales</w:t>
      </w:r>
      <w:r w:rsidR="00BC47E6">
        <w:rPr>
          <w:rFonts w:ascii="Arial Narrow" w:hAnsi="Arial Narrow"/>
          <w:b/>
          <w:bCs/>
        </w:rPr>
        <w:t xml:space="preserve">, </w:t>
      </w:r>
      <w:r w:rsidR="005D20FE">
        <w:rPr>
          <w:rFonts w:ascii="Arial Narrow" w:hAnsi="Arial Narrow"/>
          <w:b/>
          <w:bCs/>
        </w:rPr>
        <w:t>con e</w:t>
      </w:r>
      <w:r w:rsidR="00F67316">
        <w:rPr>
          <w:rFonts w:ascii="Arial Narrow" w:hAnsi="Arial Narrow"/>
          <w:b/>
          <w:bCs/>
        </w:rPr>
        <w:t>ficiencia técnica y económica</w:t>
      </w:r>
      <w:r w:rsidR="00BA2247">
        <w:rPr>
          <w:rFonts w:ascii="Arial Narrow" w:hAnsi="Arial Narrow"/>
          <w:b/>
          <w:bCs/>
        </w:rPr>
        <w:t xml:space="preserve"> en cohesión con las dinámicas presentes</w:t>
      </w:r>
      <w:r w:rsidR="00E66E8D">
        <w:rPr>
          <w:rFonts w:ascii="Arial Narrow" w:hAnsi="Arial Narrow"/>
          <w:b/>
          <w:bCs/>
        </w:rPr>
        <w:t xml:space="preserve"> </w:t>
      </w:r>
      <w:r w:rsidR="00FC58BE">
        <w:rPr>
          <w:rFonts w:ascii="Arial Narrow" w:hAnsi="Arial Narrow"/>
          <w:b/>
          <w:bCs/>
        </w:rPr>
        <w:t xml:space="preserve">en </w:t>
      </w:r>
      <w:r w:rsidR="00063574">
        <w:rPr>
          <w:rFonts w:ascii="Arial Narrow" w:hAnsi="Arial Narrow"/>
          <w:b/>
          <w:bCs/>
        </w:rPr>
        <w:t>los territorios rurales</w:t>
      </w:r>
      <w:r w:rsidR="00DD768E">
        <w:rPr>
          <w:rFonts w:ascii="Arial Narrow" w:hAnsi="Arial Narrow"/>
          <w:b/>
          <w:bCs/>
        </w:rPr>
        <w:t xml:space="preserve"> para un desarrollo territorial rural sostenible</w:t>
      </w:r>
      <w:r>
        <w:rPr>
          <w:rFonts w:ascii="Arial Narrow" w:hAnsi="Arial Narrow"/>
          <w:b/>
          <w:bCs/>
        </w:rPr>
        <w:t xml:space="preserve">? </w:t>
      </w:r>
    </w:p>
    <w:p w14:paraId="72BB7D98" w14:textId="77777777" w:rsidR="00B3477D" w:rsidRDefault="00B3477D" w:rsidP="00B3477D">
      <w:pPr>
        <w:spacing w:line="276" w:lineRule="auto"/>
        <w:rPr>
          <w:rFonts w:ascii="Arial Narrow" w:hAnsi="Arial Narrow"/>
          <w:b/>
          <w:bCs/>
        </w:rPr>
      </w:pPr>
      <w:r>
        <w:rPr>
          <w:rFonts w:ascii="Arial Narrow" w:hAnsi="Arial Narrow"/>
          <w:b/>
          <w:bCs/>
        </w:rPr>
        <w:t>Propuesta de Investigación, Docencia y Extensión</w:t>
      </w:r>
    </w:p>
    <w:p w14:paraId="4732701C" w14:textId="77634D23" w:rsidR="00016E7E" w:rsidRPr="00260FAF" w:rsidRDefault="00016E7E" w:rsidP="00CF46E3">
      <w:pPr>
        <w:pStyle w:val="Prrafodelista"/>
        <w:numPr>
          <w:ilvl w:val="0"/>
          <w:numId w:val="17"/>
        </w:numPr>
        <w:spacing w:line="276" w:lineRule="auto"/>
        <w:rPr>
          <w:rFonts w:ascii="Arial Narrow" w:hAnsi="Arial Narrow"/>
          <w:b/>
          <w:bCs/>
        </w:rPr>
      </w:pPr>
      <w:r w:rsidRPr="00260FAF">
        <w:rPr>
          <w:rFonts w:ascii="Arial Narrow" w:hAnsi="Arial Narrow"/>
          <w:b/>
          <w:bCs/>
        </w:rPr>
        <w:t>J</w:t>
      </w:r>
      <w:r w:rsidR="00CC0340">
        <w:rPr>
          <w:rFonts w:ascii="Arial Narrow" w:hAnsi="Arial Narrow"/>
          <w:b/>
          <w:bCs/>
        </w:rPr>
        <w:t>ustificación</w:t>
      </w:r>
    </w:p>
    <w:p w14:paraId="649E879C" w14:textId="77777777" w:rsidR="00F45695" w:rsidRDefault="00016E7E" w:rsidP="00D24DB7">
      <w:pPr>
        <w:spacing w:line="276" w:lineRule="auto"/>
        <w:rPr>
          <w:rFonts w:ascii="Arial Narrow" w:hAnsi="Arial Narrow"/>
        </w:rPr>
      </w:pPr>
      <w:r>
        <w:rPr>
          <w:rFonts w:ascii="Arial Narrow" w:hAnsi="Arial Narrow"/>
        </w:rPr>
        <w:t xml:space="preserve">La formación de </w:t>
      </w:r>
      <w:r w:rsidRPr="00016E7E">
        <w:rPr>
          <w:rFonts w:ascii="Arial Narrow" w:hAnsi="Arial Narrow"/>
        </w:rPr>
        <w:t xml:space="preserve">profesionales de la ingeniería en los ámbitos de la infraestructura rural y </w:t>
      </w:r>
      <w:r w:rsidR="000A2F47" w:rsidRPr="00016E7E">
        <w:rPr>
          <w:rFonts w:ascii="Arial Narrow" w:hAnsi="Arial Narrow"/>
        </w:rPr>
        <w:t>urbana</w:t>
      </w:r>
      <w:r>
        <w:rPr>
          <w:rFonts w:ascii="Arial Narrow" w:hAnsi="Arial Narrow"/>
        </w:rPr>
        <w:t xml:space="preserve"> debe orientarse a la</w:t>
      </w:r>
      <w:r w:rsidRPr="00016E7E">
        <w:rPr>
          <w:rFonts w:ascii="Arial Narrow" w:hAnsi="Arial Narrow"/>
        </w:rPr>
        <w:t xml:space="preserve"> cap</w:t>
      </w:r>
      <w:r>
        <w:rPr>
          <w:rFonts w:ascii="Arial Narrow" w:hAnsi="Arial Narrow"/>
        </w:rPr>
        <w:t>acitación p</w:t>
      </w:r>
      <w:r w:rsidRPr="00016E7E">
        <w:rPr>
          <w:rFonts w:ascii="Arial Narrow" w:hAnsi="Arial Narrow"/>
        </w:rPr>
        <w:t>ara la concepción, diseño, construcción, implementación y operación de obras de infraestructura y otras acciones conducentes a la solución de los numerosos problemas que le plantea el desarrollo del país</w:t>
      </w:r>
      <w:r w:rsidR="000A2F47">
        <w:rPr>
          <w:rFonts w:ascii="Arial Narrow" w:hAnsi="Arial Narrow"/>
        </w:rPr>
        <w:t xml:space="preserve"> (perfil programa)</w:t>
      </w:r>
      <w:r w:rsidR="00113B1F">
        <w:rPr>
          <w:rFonts w:ascii="Arial Narrow" w:hAnsi="Arial Narrow"/>
        </w:rPr>
        <w:t>.</w:t>
      </w:r>
      <w:r w:rsidRPr="00016E7E">
        <w:rPr>
          <w:rFonts w:ascii="Arial Narrow" w:hAnsi="Arial Narrow"/>
        </w:rPr>
        <w:t xml:space="preserve"> </w:t>
      </w:r>
    </w:p>
    <w:p w14:paraId="40926092" w14:textId="2A53D90F" w:rsidR="00016E7E" w:rsidRDefault="00113B1F" w:rsidP="00D24DB7">
      <w:pPr>
        <w:spacing w:line="276" w:lineRule="auto"/>
        <w:rPr>
          <w:rFonts w:ascii="Arial Narrow" w:hAnsi="Arial Narrow"/>
        </w:rPr>
      </w:pPr>
      <w:r>
        <w:rPr>
          <w:rFonts w:ascii="Arial Narrow" w:hAnsi="Arial Narrow"/>
        </w:rPr>
        <w:t xml:space="preserve">En el objetivo de lograr que el futuro </w:t>
      </w:r>
      <w:r w:rsidR="000A2F47">
        <w:rPr>
          <w:rFonts w:ascii="Arial Narrow" w:hAnsi="Arial Narrow"/>
        </w:rPr>
        <w:t>ingeniero pueda obrar</w:t>
      </w:r>
      <w:r w:rsidR="00016E7E">
        <w:rPr>
          <w:rFonts w:ascii="Arial Narrow" w:hAnsi="Arial Narrow"/>
        </w:rPr>
        <w:t xml:space="preserve"> </w:t>
      </w:r>
      <w:r w:rsidR="00016E7E" w:rsidRPr="00016E7E">
        <w:rPr>
          <w:rFonts w:ascii="Arial Narrow" w:hAnsi="Arial Narrow"/>
        </w:rPr>
        <w:t>bajo criterios de eficiencia económica, sostenibilidad ambiental y conveniencia técnica y social según la perspectiva local, regional o nacional</w:t>
      </w:r>
      <w:r w:rsidR="00016E7E">
        <w:rPr>
          <w:rFonts w:ascii="Arial Narrow" w:hAnsi="Arial Narrow"/>
        </w:rPr>
        <w:t xml:space="preserve">, se propone </w:t>
      </w:r>
      <w:r w:rsidR="00582913">
        <w:rPr>
          <w:rFonts w:ascii="Arial Narrow" w:hAnsi="Arial Narrow"/>
        </w:rPr>
        <w:t>una f</w:t>
      </w:r>
      <w:r w:rsidR="009F3A8B">
        <w:rPr>
          <w:rFonts w:ascii="Arial Narrow" w:hAnsi="Arial Narrow"/>
        </w:rPr>
        <w:t xml:space="preserve">ormación </w:t>
      </w:r>
      <w:r w:rsidR="00CA04F6">
        <w:rPr>
          <w:rFonts w:ascii="Arial Narrow" w:hAnsi="Arial Narrow"/>
        </w:rPr>
        <w:t>desde la perspectiva interdisciplinar</w:t>
      </w:r>
      <w:r w:rsidR="000A2F47">
        <w:rPr>
          <w:rFonts w:ascii="Arial Narrow" w:hAnsi="Arial Narrow"/>
        </w:rPr>
        <w:t xml:space="preserve"> </w:t>
      </w:r>
      <w:r w:rsidR="00837CF5">
        <w:rPr>
          <w:rFonts w:ascii="Arial Narrow" w:hAnsi="Arial Narrow"/>
        </w:rPr>
        <w:t>que permita la</w:t>
      </w:r>
      <w:r w:rsidR="00582913">
        <w:rPr>
          <w:rFonts w:ascii="Arial Narrow" w:hAnsi="Arial Narrow"/>
        </w:rPr>
        <w:t xml:space="preserve"> </w:t>
      </w:r>
      <w:r w:rsidR="00837CF5">
        <w:rPr>
          <w:rFonts w:ascii="Arial Narrow" w:hAnsi="Arial Narrow"/>
        </w:rPr>
        <w:t xml:space="preserve">generación de </w:t>
      </w:r>
      <w:r w:rsidR="00E529CA">
        <w:rPr>
          <w:rFonts w:ascii="Arial Narrow" w:hAnsi="Arial Narrow"/>
        </w:rPr>
        <w:t>conocimiento desde las bases conceptuales del Desarro</w:t>
      </w:r>
      <w:r w:rsidR="00837CF5">
        <w:rPr>
          <w:rFonts w:ascii="Arial Narrow" w:hAnsi="Arial Narrow"/>
        </w:rPr>
        <w:t>llo Regional en relación a l</w:t>
      </w:r>
      <w:r w:rsidR="00D16594">
        <w:rPr>
          <w:rFonts w:ascii="Arial Narrow" w:hAnsi="Arial Narrow"/>
        </w:rPr>
        <w:t>a</w:t>
      </w:r>
      <w:r w:rsidR="00837CF5">
        <w:rPr>
          <w:rFonts w:ascii="Arial Narrow" w:hAnsi="Arial Narrow"/>
        </w:rPr>
        <w:t>s Dinámicas Territoriales</w:t>
      </w:r>
      <w:r w:rsidR="001861E8">
        <w:rPr>
          <w:rFonts w:ascii="Arial Narrow" w:hAnsi="Arial Narrow"/>
        </w:rPr>
        <w:t xml:space="preserve"> y aspectos claves de la productividad de las actividades de cada región, </w:t>
      </w:r>
      <w:r w:rsidR="007C4E4F">
        <w:rPr>
          <w:rFonts w:ascii="Arial Narrow" w:hAnsi="Arial Narrow"/>
        </w:rPr>
        <w:t xml:space="preserve">para lograr integrar </w:t>
      </w:r>
      <w:r w:rsidR="00DE7E71">
        <w:rPr>
          <w:rFonts w:ascii="Arial Narrow" w:hAnsi="Arial Narrow"/>
        </w:rPr>
        <w:t xml:space="preserve">las necesidades productivas </w:t>
      </w:r>
      <w:r w:rsidR="00A6122C">
        <w:rPr>
          <w:rFonts w:ascii="Arial Narrow" w:hAnsi="Arial Narrow"/>
        </w:rPr>
        <w:t>con</w:t>
      </w:r>
      <w:r w:rsidR="00125572">
        <w:rPr>
          <w:rFonts w:ascii="Arial Narrow" w:hAnsi="Arial Narrow"/>
        </w:rPr>
        <w:t xml:space="preserve"> la </w:t>
      </w:r>
      <w:r w:rsidR="00125572">
        <w:rPr>
          <w:rFonts w:ascii="Arial Narrow" w:hAnsi="Arial Narrow"/>
        </w:rPr>
        <w:lastRenderedPageBreak/>
        <w:t>institucion</w:t>
      </w:r>
      <w:r w:rsidR="00D16594">
        <w:rPr>
          <w:rFonts w:ascii="Arial Narrow" w:hAnsi="Arial Narrow"/>
        </w:rPr>
        <w:t>alidad</w:t>
      </w:r>
      <w:r w:rsidR="00BA3373">
        <w:rPr>
          <w:rFonts w:ascii="Arial Narrow" w:hAnsi="Arial Narrow"/>
        </w:rPr>
        <w:t xml:space="preserve"> </w:t>
      </w:r>
      <w:r w:rsidR="00A6122C">
        <w:rPr>
          <w:rFonts w:ascii="Arial Narrow" w:hAnsi="Arial Narrow"/>
        </w:rPr>
        <w:t>de cada región</w:t>
      </w:r>
      <w:r w:rsidR="008F127D">
        <w:rPr>
          <w:rFonts w:ascii="Arial Narrow" w:hAnsi="Arial Narrow"/>
        </w:rPr>
        <w:t>,</w:t>
      </w:r>
      <w:r w:rsidR="00A6122C">
        <w:rPr>
          <w:rFonts w:ascii="Arial Narrow" w:hAnsi="Arial Narrow"/>
        </w:rPr>
        <w:t xml:space="preserve"> </w:t>
      </w:r>
      <w:r w:rsidR="00964986">
        <w:rPr>
          <w:rFonts w:ascii="Arial Narrow" w:hAnsi="Arial Narrow"/>
        </w:rPr>
        <w:t>que</w:t>
      </w:r>
      <w:r w:rsidR="00BA3373">
        <w:rPr>
          <w:rFonts w:ascii="Arial Narrow" w:hAnsi="Arial Narrow"/>
        </w:rPr>
        <w:t xml:space="preserve"> </w:t>
      </w:r>
      <w:r w:rsidR="00964986">
        <w:rPr>
          <w:rFonts w:ascii="Arial Narrow" w:hAnsi="Arial Narrow"/>
        </w:rPr>
        <w:t xml:space="preserve">les permita aportar </w:t>
      </w:r>
      <w:r w:rsidR="008F127D">
        <w:rPr>
          <w:rFonts w:ascii="Arial Narrow" w:hAnsi="Arial Narrow"/>
        </w:rPr>
        <w:t xml:space="preserve">como profesionales </w:t>
      </w:r>
      <w:r w:rsidR="00964986">
        <w:rPr>
          <w:rFonts w:ascii="Arial Narrow" w:hAnsi="Arial Narrow"/>
        </w:rPr>
        <w:t>a l</w:t>
      </w:r>
      <w:r w:rsidR="008F127D">
        <w:rPr>
          <w:rFonts w:ascii="Arial Narrow" w:hAnsi="Arial Narrow"/>
        </w:rPr>
        <w:t>a generación de</w:t>
      </w:r>
      <w:r w:rsidR="00964986">
        <w:rPr>
          <w:rFonts w:ascii="Arial Narrow" w:hAnsi="Arial Narrow"/>
        </w:rPr>
        <w:t xml:space="preserve"> </w:t>
      </w:r>
      <w:r w:rsidR="005C70B7">
        <w:rPr>
          <w:rFonts w:ascii="Arial Narrow" w:hAnsi="Arial Narrow"/>
        </w:rPr>
        <w:t xml:space="preserve">planes </w:t>
      </w:r>
      <w:r w:rsidR="002A6ADA">
        <w:rPr>
          <w:rFonts w:ascii="Arial Narrow" w:hAnsi="Arial Narrow"/>
        </w:rPr>
        <w:t>y políticas públicas</w:t>
      </w:r>
      <w:r w:rsidR="005C70B7">
        <w:rPr>
          <w:rFonts w:ascii="Arial Narrow" w:hAnsi="Arial Narrow"/>
        </w:rPr>
        <w:t xml:space="preserve"> </w:t>
      </w:r>
      <w:r w:rsidR="00063CA5">
        <w:rPr>
          <w:rFonts w:ascii="Arial Narrow" w:hAnsi="Arial Narrow"/>
        </w:rPr>
        <w:t>adecuadas a las ventajas competitivas de cada espacio geográfico.</w:t>
      </w:r>
      <w:r w:rsidR="0017727C">
        <w:rPr>
          <w:rFonts w:ascii="Arial Narrow" w:hAnsi="Arial Narrow"/>
        </w:rPr>
        <w:t xml:space="preserve"> </w:t>
      </w:r>
      <w:r w:rsidR="00964986">
        <w:rPr>
          <w:rFonts w:ascii="Arial Narrow" w:hAnsi="Arial Narrow"/>
        </w:rPr>
        <w:t xml:space="preserve">Para esto se </w:t>
      </w:r>
      <w:r w:rsidR="0017727C">
        <w:rPr>
          <w:rFonts w:ascii="Arial Narrow" w:hAnsi="Arial Narrow"/>
        </w:rPr>
        <w:t>requiere un</w:t>
      </w:r>
      <w:r w:rsidR="00964986">
        <w:rPr>
          <w:rFonts w:ascii="Arial Narrow" w:hAnsi="Arial Narrow"/>
        </w:rPr>
        <w:t xml:space="preserve"> profesional qu</w:t>
      </w:r>
      <w:r w:rsidR="005A501C">
        <w:rPr>
          <w:rFonts w:ascii="Arial Narrow" w:hAnsi="Arial Narrow"/>
        </w:rPr>
        <w:t>e entre en contacto con las realidades del campo</w:t>
      </w:r>
      <w:r w:rsidR="00A77937">
        <w:rPr>
          <w:rFonts w:ascii="Arial Narrow" w:hAnsi="Arial Narrow"/>
        </w:rPr>
        <w:t xml:space="preserve"> a partir de un diagnóstico </w:t>
      </w:r>
      <w:r w:rsidR="008C0061">
        <w:rPr>
          <w:rFonts w:ascii="Arial Narrow" w:hAnsi="Arial Narrow"/>
        </w:rPr>
        <w:t xml:space="preserve">permanente de la realidad </w:t>
      </w:r>
      <w:r w:rsidR="00910FD1">
        <w:rPr>
          <w:rFonts w:ascii="Arial Narrow" w:hAnsi="Arial Narrow"/>
        </w:rPr>
        <w:t xml:space="preserve">territorial </w:t>
      </w:r>
      <w:r w:rsidR="00A77937">
        <w:rPr>
          <w:rFonts w:ascii="Arial Narrow" w:hAnsi="Arial Narrow"/>
        </w:rPr>
        <w:t xml:space="preserve">y con capacidad </w:t>
      </w:r>
      <w:r w:rsidR="000C2AAB">
        <w:rPr>
          <w:rFonts w:ascii="Arial Narrow" w:hAnsi="Arial Narrow"/>
        </w:rPr>
        <w:t xml:space="preserve">técnica </w:t>
      </w:r>
      <w:r w:rsidR="00A77937">
        <w:rPr>
          <w:rFonts w:ascii="Arial Narrow" w:hAnsi="Arial Narrow"/>
        </w:rPr>
        <w:t>para</w:t>
      </w:r>
      <w:r w:rsidR="00910FD1">
        <w:rPr>
          <w:rFonts w:ascii="Arial Narrow" w:hAnsi="Arial Narrow"/>
        </w:rPr>
        <w:t xml:space="preserve"> </w:t>
      </w:r>
      <w:r w:rsidR="00582913">
        <w:rPr>
          <w:rFonts w:ascii="Arial Narrow" w:hAnsi="Arial Narrow"/>
        </w:rPr>
        <w:t xml:space="preserve">la </w:t>
      </w:r>
      <w:r w:rsidR="009F3A8B">
        <w:rPr>
          <w:rFonts w:ascii="Arial Narrow" w:hAnsi="Arial Narrow"/>
        </w:rPr>
        <w:t xml:space="preserve">determinación </w:t>
      </w:r>
      <w:r w:rsidR="000C2AAB">
        <w:rPr>
          <w:rFonts w:ascii="Arial Narrow" w:hAnsi="Arial Narrow"/>
        </w:rPr>
        <w:t xml:space="preserve">y diseño </w:t>
      </w:r>
      <w:r w:rsidR="009F3A8B">
        <w:rPr>
          <w:rFonts w:ascii="Arial Narrow" w:hAnsi="Arial Narrow"/>
        </w:rPr>
        <w:t xml:space="preserve">de </w:t>
      </w:r>
      <w:r w:rsidR="000013E3">
        <w:rPr>
          <w:rFonts w:ascii="Arial Narrow" w:hAnsi="Arial Narrow"/>
        </w:rPr>
        <w:t>indicadores</w:t>
      </w:r>
      <w:r w:rsidR="009F3A8B">
        <w:rPr>
          <w:rFonts w:ascii="Arial Narrow" w:hAnsi="Arial Narrow"/>
        </w:rPr>
        <w:t xml:space="preserve"> </w:t>
      </w:r>
      <w:r w:rsidR="00C40343">
        <w:rPr>
          <w:rFonts w:ascii="Arial Narrow" w:hAnsi="Arial Narrow"/>
        </w:rPr>
        <w:t>integrados</w:t>
      </w:r>
      <w:r w:rsidR="00A77937">
        <w:rPr>
          <w:rFonts w:ascii="Arial Narrow" w:hAnsi="Arial Narrow"/>
        </w:rPr>
        <w:t>,</w:t>
      </w:r>
      <w:r w:rsidR="009F3A8B">
        <w:rPr>
          <w:rFonts w:ascii="Arial Narrow" w:hAnsi="Arial Narrow"/>
        </w:rPr>
        <w:t xml:space="preserve"> conducentes a la generación de </w:t>
      </w:r>
      <w:r w:rsidR="00331774">
        <w:rPr>
          <w:rFonts w:ascii="Arial Narrow" w:hAnsi="Arial Narrow"/>
        </w:rPr>
        <w:t xml:space="preserve">mayores posibilidades para impulsar la </w:t>
      </w:r>
      <w:r w:rsidR="009F3A8B">
        <w:rPr>
          <w:rFonts w:ascii="Arial Narrow" w:hAnsi="Arial Narrow"/>
        </w:rPr>
        <w:t xml:space="preserve">productividad microempresarial, </w:t>
      </w:r>
      <w:r w:rsidR="00331774">
        <w:rPr>
          <w:rFonts w:ascii="Arial Narrow" w:hAnsi="Arial Narrow"/>
        </w:rPr>
        <w:t xml:space="preserve">a partir del estudio de los </w:t>
      </w:r>
      <w:r w:rsidR="00C40343">
        <w:rPr>
          <w:rFonts w:ascii="Arial Narrow" w:hAnsi="Arial Narrow"/>
        </w:rPr>
        <w:t>factores que</w:t>
      </w:r>
      <w:r w:rsidR="000013E3">
        <w:rPr>
          <w:rFonts w:ascii="Arial Narrow" w:hAnsi="Arial Narrow"/>
        </w:rPr>
        <w:t xml:space="preserve"> </w:t>
      </w:r>
      <w:r w:rsidR="009F3A8B">
        <w:rPr>
          <w:rFonts w:ascii="Arial Narrow" w:hAnsi="Arial Narrow"/>
        </w:rPr>
        <w:t>estimule</w:t>
      </w:r>
      <w:r w:rsidR="00C40343">
        <w:rPr>
          <w:rFonts w:ascii="Arial Narrow" w:hAnsi="Arial Narrow"/>
        </w:rPr>
        <w:t>n</w:t>
      </w:r>
      <w:r w:rsidR="009F3A8B">
        <w:rPr>
          <w:rFonts w:ascii="Arial Narrow" w:hAnsi="Arial Narrow"/>
        </w:rPr>
        <w:t xml:space="preserve"> </w:t>
      </w:r>
      <w:r w:rsidR="00DB18C8">
        <w:rPr>
          <w:rFonts w:ascii="Arial Narrow" w:hAnsi="Arial Narrow"/>
        </w:rPr>
        <w:t>el</w:t>
      </w:r>
      <w:r w:rsidR="009F3A8B">
        <w:rPr>
          <w:rFonts w:ascii="Arial Narrow" w:hAnsi="Arial Narrow"/>
        </w:rPr>
        <w:t xml:space="preserve"> tejido productivo </w:t>
      </w:r>
      <w:r w:rsidR="00DB18C8">
        <w:rPr>
          <w:rFonts w:ascii="Arial Narrow" w:hAnsi="Arial Narrow"/>
        </w:rPr>
        <w:t xml:space="preserve">de cada región </w:t>
      </w:r>
      <w:r w:rsidR="00642BDF">
        <w:rPr>
          <w:rFonts w:ascii="Arial Narrow" w:hAnsi="Arial Narrow"/>
        </w:rPr>
        <w:t>adecuado</w:t>
      </w:r>
      <w:r w:rsidR="009F3A8B">
        <w:rPr>
          <w:rFonts w:ascii="Arial Narrow" w:hAnsi="Arial Narrow"/>
        </w:rPr>
        <w:t xml:space="preserve"> a cada entorno y dinámica </w:t>
      </w:r>
      <w:r w:rsidR="00642BDF">
        <w:rPr>
          <w:rFonts w:ascii="Arial Narrow" w:hAnsi="Arial Narrow"/>
        </w:rPr>
        <w:t xml:space="preserve">territorial. </w:t>
      </w:r>
    </w:p>
    <w:p w14:paraId="2C3CBA22" w14:textId="19BD28EC" w:rsidR="00B26DA7" w:rsidRPr="00203D77" w:rsidRDefault="00B26DA7" w:rsidP="00D24DB7">
      <w:pPr>
        <w:spacing w:line="276" w:lineRule="auto"/>
        <w:rPr>
          <w:rFonts w:ascii="Arial Narrow" w:hAnsi="Arial Narrow"/>
        </w:rPr>
      </w:pPr>
      <w:r w:rsidRPr="00203D77">
        <w:rPr>
          <w:rFonts w:ascii="Arial Narrow" w:hAnsi="Arial Narrow"/>
        </w:rPr>
        <w:t>El desarrollo territorial y la economía regional se han vuelto clave en la planificación de infraestructuras rurales y urbanas en Colombia</w:t>
      </w:r>
      <w:r w:rsidR="001372F4" w:rsidRPr="00203D77">
        <w:rPr>
          <w:rFonts w:ascii="Arial Narrow" w:hAnsi="Arial Narrow"/>
        </w:rPr>
        <w:t>, l</w:t>
      </w:r>
      <w:r w:rsidRPr="00203D77">
        <w:rPr>
          <w:rFonts w:ascii="Arial Narrow" w:hAnsi="Arial Narrow"/>
        </w:rPr>
        <w:t xml:space="preserve">a </w:t>
      </w:r>
      <w:r w:rsidR="001372F4" w:rsidRPr="00203D77">
        <w:rPr>
          <w:rFonts w:ascii="Arial Narrow" w:hAnsi="Arial Narrow"/>
        </w:rPr>
        <w:t xml:space="preserve">marcada </w:t>
      </w:r>
      <w:r w:rsidRPr="00203D77">
        <w:rPr>
          <w:rFonts w:ascii="Arial Narrow" w:hAnsi="Arial Narrow"/>
        </w:rPr>
        <w:t>fragmentación territorial y las inequidades sociales y económicas entre las regiones del país exigen ingenieros capaces de diseñar, implementar y operar infraestructuras alineadas con las necesidades locales, regionales y nacionales, tomando en cuenta las particularidades económicas, ambientales y sociales. En este contexto, es crucial formar profesionales que no solo cuenten con habilidades técnicas, sino que también comprendan la dinámica territorial y su impacto en el desarrollo socioeconómico. Integrar la economía regional y el desarrollo territorial en la formación de ingenieros contribuirá a crear infraestructuras eficientes, sostenibles y socialmente justas</w:t>
      </w:r>
      <w:r w:rsidR="00CB70A7" w:rsidRPr="00203D77">
        <w:rPr>
          <w:rFonts w:ascii="Arial Narrow" w:hAnsi="Arial Narrow"/>
        </w:rPr>
        <w:t>.</w:t>
      </w:r>
    </w:p>
    <w:p w14:paraId="6F0D7D4A" w14:textId="40EB7F11" w:rsidR="00F766A9" w:rsidRPr="00C45068" w:rsidRDefault="001D0DB5" w:rsidP="00D24DB7">
      <w:pPr>
        <w:spacing w:line="276" w:lineRule="auto"/>
        <w:rPr>
          <w:rFonts w:ascii="Arial Narrow" w:hAnsi="Arial Narrow"/>
        </w:rPr>
      </w:pPr>
      <w:r w:rsidRPr="00C45068">
        <w:rPr>
          <w:rFonts w:ascii="Arial Narrow" w:hAnsi="Arial Narrow"/>
        </w:rPr>
        <w:t>Esta propuesta</w:t>
      </w:r>
      <w:r w:rsidR="00730E1F" w:rsidRPr="00C45068">
        <w:rPr>
          <w:rFonts w:ascii="Arial Narrow" w:hAnsi="Arial Narrow"/>
        </w:rPr>
        <w:t xml:space="preserve"> busca articular l</w:t>
      </w:r>
      <w:r w:rsidR="006E08AE">
        <w:rPr>
          <w:rFonts w:ascii="Arial Narrow" w:hAnsi="Arial Narrow"/>
        </w:rPr>
        <w:t>a</w:t>
      </w:r>
      <w:r w:rsidR="00730E1F" w:rsidRPr="00C45068">
        <w:rPr>
          <w:rFonts w:ascii="Arial Narrow" w:hAnsi="Arial Narrow"/>
        </w:rPr>
        <w:t xml:space="preserve"> investigación, la docencia y la extensión,</w:t>
      </w:r>
      <w:r w:rsidR="006E08AE">
        <w:rPr>
          <w:rFonts w:ascii="Arial Narrow" w:hAnsi="Arial Narrow"/>
        </w:rPr>
        <w:t xml:space="preserve"> a partir de</w:t>
      </w:r>
      <w:r w:rsidR="00165DB9">
        <w:rPr>
          <w:rFonts w:ascii="Arial Narrow" w:hAnsi="Arial Narrow"/>
        </w:rPr>
        <w:t xml:space="preserve"> un </w:t>
      </w:r>
      <w:r w:rsidR="006E08AE">
        <w:rPr>
          <w:rFonts w:ascii="Arial Narrow" w:hAnsi="Arial Narrow"/>
        </w:rPr>
        <w:t>diseño</w:t>
      </w:r>
      <w:r w:rsidR="00165DB9">
        <w:rPr>
          <w:rFonts w:ascii="Arial Narrow" w:hAnsi="Arial Narrow"/>
        </w:rPr>
        <w:t xml:space="preserve"> </w:t>
      </w:r>
      <w:r w:rsidR="006E08AE">
        <w:rPr>
          <w:rFonts w:ascii="Arial Narrow" w:hAnsi="Arial Narrow"/>
        </w:rPr>
        <w:t xml:space="preserve">curricular </w:t>
      </w:r>
      <w:r w:rsidR="00165DB9">
        <w:rPr>
          <w:rFonts w:ascii="Arial Narrow" w:hAnsi="Arial Narrow"/>
        </w:rPr>
        <w:t>integral</w:t>
      </w:r>
      <w:r w:rsidR="00416F06" w:rsidRPr="00C45068">
        <w:rPr>
          <w:rFonts w:ascii="Arial Narrow" w:hAnsi="Arial Narrow"/>
        </w:rPr>
        <w:t>,</w:t>
      </w:r>
      <w:r w:rsidR="00165DB9">
        <w:rPr>
          <w:rFonts w:ascii="Arial Narrow" w:hAnsi="Arial Narrow"/>
        </w:rPr>
        <w:t xml:space="preserve"> que </w:t>
      </w:r>
      <w:r w:rsidR="00D50FC7">
        <w:rPr>
          <w:rFonts w:ascii="Arial Narrow" w:hAnsi="Arial Narrow"/>
        </w:rPr>
        <w:t>este alineado</w:t>
      </w:r>
      <w:r w:rsidR="00165DB9">
        <w:rPr>
          <w:rFonts w:ascii="Arial Narrow" w:hAnsi="Arial Narrow"/>
        </w:rPr>
        <w:t xml:space="preserve"> con la realidad del país</w:t>
      </w:r>
      <w:r w:rsidR="009C521F">
        <w:rPr>
          <w:rFonts w:ascii="Arial Narrow" w:hAnsi="Arial Narrow"/>
        </w:rPr>
        <w:t xml:space="preserve"> y</w:t>
      </w:r>
      <w:r w:rsidR="00416F06" w:rsidRPr="00C45068">
        <w:rPr>
          <w:rFonts w:ascii="Arial Narrow" w:hAnsi="Arial Narrow"/>
        </w:rPr>
        <w:t xml:space="preserve"> de cara a sus problemáticas, pero a la vez constructor de intersubjetividades, en la transferencia que </w:t>
      </w:r>
      <w:r w:rsidR="00052BFA" w:rsidRPr="00C45068">
        <w:rPr>
          <w:rFonts w:ascii="Arial Narrow" w:hAnsi="Arial Narrow"/>
        </w:rPr>
        <w:t>el territorio le genera a la Universidad en aporte formativo</w:t>
      </w:r>
      <w:r w:rsidR="00C45068" w:rsidRPr="00C45068">
        <w:rPr>
          <w:rFonts w:ascii="Arial Narrow" w:hAnsi="Arial Narrow"/>
        </w:rPr>
        <w:t xml:space="preserve">, como laboratorio vivencial </w:t>
      </w:r>
      <w:r w:rsidR="004D3D6E">
        <w:rPr>
          <w:rFonts w:ascii="Arial Narrow" w:hAnsi="Arial Narrow"/>
        </w:rPr>
        <w:t>que permite la construcción de conocimiento par</w:t>
      </w:r>
      <w:r w:rsidR="00C45068" w:rsidRPr="00C45068">
        <w:rPr>
          <w:rFonts w:ascii="Arial Narrow" w:hAnsi="Arial Narrow"/>
        </w:rPr>
        <w:t>a los estudiantes</w:t>
      </w:r>
      <w:r w:rsidR="00F766A9">
        <w:rPr>
          <w:rFonts w:ascii="Arial Narrow" w:hAnsi="Arial Narrow"/>
        </w:rPr>
        <w:t>, a la par que d</w:t>
      </w:r>
      <w:r w:rsidR="00F766A9" w:rsidRPr="00E3115F">
        <w:rPr>
          <w:rFonts w:ascii="Arial Narrow" w:hAnsi="Arial Narrow"/>
        </w:rPr>
        <w:t xml:space="preserve">esarrolle actitudes ciudadanas </w:t>
      </w:r>
      <w:r w:rsidR="00C45068" w:rsidRPr="00C45068">
        <w:rPr>
          <w:rFonts w:ascii="Arial Narrow" w:hAnsi="Arial Narrow"/>
        </w:rPr>
        <w:t xml:space="preserve">y </w:t>
      </w:r>
      <w:r w:rsidR="004D3D6E">
        <w:rPr>
          <w:rFonts w:ascii="Arial Narrow" w:hAnsi="Arial Narrow"/>
        </w:rPr>
        <w:t>la posibilidad de l</w:t>
      </w:r>
      <w:r w:rsidR="00C45068" w:rsidRPr="00C45068">
        <w:rPr>
          <w:rFonts w:ascii="Arial Narrow" w:hAnsi="Arial Narrow"/>
        </w:rPr>
        <w:t xml:space="preserve">ograr apuestas de intercambio en los </w:t>
      </w:r>
      <w:r w:rsidR="00730E1F" w:rsidRPr="00C45068">
        <w:rPr>
          <w:rFonts w:ascii="Arial Narrow" w:hAnsi="Arial Narrow"/>
        </w:rPr>
        <w:t>que la institución desarrolle y cumpla sus actividades y metas misionales</w:t>
      </w:r>
      <w:r w:rsidR="000E558B">
        <w:rPr>
          <w:rFonts w:ascii="Arial Narrow" w:hAnsi="Arial Narrow"/>
        </w:rPr>
        <w:t xml:space="preserve"> logrando cambios </w:t>
      </w:r>
      <w:r w:rsidR="00811EB0">
        <w:rPr>
          <w:rFonts w:ascii="Arial Narrow" w:hAnsi="Arial Narrow"/>
        </w:rPr>
        <w:t xml:space="preserve">de calidad </w:t>
      </w:r>
      <w:r w:rsidR="000E558B">
        <w:rPr>
          <w:rFonts w:ascii="Arial Narrow" w:hAnsi="Arial Narrow"/>
        </w:rPr>
        <w:t xml:space="preserve">en el entorno </w:t>
      </w:r>
      <w:r w:rsidR="00811EB0">
        <w:rPr>
          <w:rFonts w:ascii="Arial Narrow" w:hAnsi="Arial Narrow"/>
        </w:rPr>
        <w:t>y aportes a la sociedad</w:t>
      </w:r>
      <w:r w:rsidR="00F766A9">
        <w:rPr>
          <w:rFonts w:ascii="Arial Narrow" w:hAnsi="Arial Narrow"/>
        </w:rPr>
        <w:t>, p</w:t>
      </w:r>
      <w:r w:rsidR="00165DB9" w:rsidRPr="00C45068">
        <w:rPr>
          <w:rFonts w:ascii="Arial Narrow" w:hAnsi="Arial Narrow"/>
        </w:rPr>
        <w:t>osicionando a la Universidad como un actor estratégico para el territorio</w:t>
      </w:r>
      <w:r w:rsidR="00F766A9">
        <w:rPr>
          <w:rFonts w:ascii="Arial Narrow" w:hAnsi="Arial Narrow"/>
        </w:rPr>
        <w:t>.</w:t>
      </w:r>
    </w:p>
    <w:p w14:paraId="7CCB4541" w14:textId="25046C30" w:rsidR="00C774DC" w:rsidRDefault="00556417" w:rsidP="00D24DB7">
      <w:pPr>
        <w:spacing w:line="276" w:lineRule="auto"/>
        <w:rPr>
          <w:rFonts w:ascii="Arial Narrow" w:hAnsi="Arial Narrow"/>
        </w:rPr>
      </w:pPr>
      <w:r>
        <w:rPr>
          <w:rFonts w:ascii="Arial Narrow" w:hAnsi="Arial Narrow"/>
        </w:rPr>
        <w:t xml:space="preserve">Las </w:t>
      </w:r>
      <w:r w:rsidR="00C774DC" w:rsidRPr="00D24DB7">
        <w:rPr>
          <w:rFonts w:ascii="Arial Narrow" w:hAnsi="Arial Narrow"/>
        </w:rPr>
        <w:t>dinámicas</w:t>
      </w:r>
      <w:r>
        <w:rPr>
          <w:rFonts w:ascii="Arial Narrow" w:hAnsi="Arial Narrow"/>
        </w:rPr>
        <w:t xml:space="preserve"> de cada región</w:t>
      </w:r>
      <w:r w:rsidR="00C774DC" w:rsidRPr="00D24DB7">
        <w:rPr>
          <w:rFonts w:ascii="Arial Narrow" w:hAnsi="Arial Narrow"/>
        </w:rPr>
        <w:t xml:space="preserve"> influyen en la evolución del territorio a lo largo del tiempo y determinan cómo se organiza, desarrolla y transforma. Estas son las fuerzas y movimientos que se van dando en el tiempo y que modelan la estructura y funcionamiento de un territorio, afectando aspectos como el uso del suelo, la distribución de la población, las actividades económicas, las infraestructuras y la relación entre los actores sociales que lo habitan.</w:t>
      </w:r>
    </w:p>
    <w:p w14:paraId="1FE24BD8" w14:textId="77777777" w:rsidR="00FA6A52" w:rsidRDefault="00203D77" w:rsidP="00D24DB7">
      <w:pPr>
        <w:spacing w:line="276" w:lineRule="auto"/>
        <w:rPr>
          <w:rFonts w:ascii="Arial Narrow" w:hAnsi="Arial Narrow"/>
        </w:rPr>
      </w:pPr>
      <w:r>
        <w:rPr>
          <w:rFonts w:ascii="Arial Narrow" w:hAnsi="Arial Narrow"/>
        </w:rPr>
        <w:t xml:space="preserve">Por lo anterior, se espera </w:t>
      </w:r>
      <w:r w:rsidR="003C3C60" w:rsidRPr="003C3C60">
        <w:rPr>
          <w:rFonts w:ascii="Arial Narrow" w:hAnsi="Arial Narrow"/>
        </w:rPr>
        <w:t xml:space="preserve">contribuir </w:t>
      </w:r>
      <w:r w:rsidR="00F62C7E">
        <w:rPr>
          <w:rFonts w:ascii="Arial Narrow" w:hAnsi="Arial Narrow"/>
        </w:rPr>
        <w:t xml:space="preserve">con la formación de profesionales que tengan una visión interdisciplinar que apueste </w:t>
      </w:r>
      <w:r w:rsidR="003C3C60" w:rsidRPr="003C3C60">
        <w:rPr>
          <w:rFonts w:ascii="Arial Narrow" w:hAnsi="Arial Narrow"/>
        </w:rPr>
        <w:t>a</w:t>
      </w:r>
      <w:r w:rsidR="00F62C7E">
        <w:rPr>
          <w:rFonts w:ascii="Arial Narrow" w:hAnsi="Arial Narrow"/>
        </w:rPr>
        <w:t xml:space="preserve"> la generación de </w:t>
      </w:r>
      <w:r w:rsidR="00D178D1">
        <w:rPr>
          <w:rFonts w:ascii="Arial Narrow" w:hAnsi="Arial Narrow"/>
        </w:rPr>
        <w:t>políticas públicas a partir de</w:t>
      </w:r>
      <w:r w:rsidR="003C3C60" w:rsidRPr="003C3C60">
        <w:rPr>
          <w:rFonts w:ascii="Arial Narrow" w:hAnsi="Arial Narrow"/>
        </w:rPr>
        <w:t xml:space="preserve"> la cohesión social y la participación inclusiva de las personas, organizaciones sociales e instituciones en las dinámicas territoriales. </w:t>
      </w:r>
    </w:p>
    <w:p w14:paraId="0ED5900B" w14:textId="187AA7D3" w:rsidR="003C3C60" w:rsidRPr="00D24DB7" w:rsidRDefault="00FA6A52" w:rsidP="00D24DB7">
      <w:pPr>
        <w:spacing w:line="276" w:lineRule="auto"/>
        <w:rPr>
          <w:rFonts w:ascii="Arial Narrow" w:hAnsi="Arial Narrow"/>
        </w:rPr>
      </w:pPr>
      <w:r>
        <w:rPr>
          <w:rFonts w:ascii="Arial Narrow" w:hAnsi="Arial Narrow"/>
        </w:rPr>
        <w:t xml:space="preserve">Se </w:t>
      </w:r>
      <w:r w:rsidR="006F03E5">
        <w:rPr>
          <w:rFonts w:ascii="Arial Narrow" w:hAnsi="Arial Narrow"/>
        </w:rPr>
        <w:t>necesita,</w:t>
      </w:r>
      <w:r>
        <w:rPr>
          <w:rFonts w:ascii="Arial Narrow" w:hAnsi="Arial Narrow"/>
        </w:rPr>
        <w:t xml:space="preserve"> por tant</w:t>
      </w:r>
      <w:r w:rsidR="00771538">
        <w:rPr>
          <w:rFonts w:ascii="Arial Narrow" w:hAnsi="Arial Narrow"/>
        </w:rPr>
        <w:t>o</w:t>
      </w:r>
      <w:r>
        <w:rPr>
          <w:rFonts w:ascii="Arial Narrow" w:hAnsi="Arial Narrow"/>
        </w:rPr>
        <w:t xml:space="preserve">, </w:t>
      </w:r>
      <w:r w:rsidR="003C3C60" w:rsidRPr="003C3C60">
        <w:rPr>
          <w:rFonts w:ascii="Arial Narrow" w:hAnsi="Arial Narrow"/>
        </w:rPr>
        <w:t xml:space="preserve">generar evidencias sobre las desigualdades </w:t>
      </w:r>
      <w:r>
        <w:rPr>
          <w:rFonts w:ascii="Arial Narrow" w:hAnsi="Arial Narrow"/>
        </w:rPr>
        <w:t xml:space="preserve">territoriales </w:t>
      </w:r>
      <w:proofErr w:type="gramStart"/>
      <w:r>
        <w:rPr>
          <w:rFonts w:ascii="Arial Narrow" w:hAnsi="Arial Narrow"/>
        </w:rPr>
        <w:t>de acuerdo a</w:t>
      </w:r>
      <w:proofErr w:type="gramEnd"/>
      <w:r>
        <w:rPr>
          <w:rFonts w:ascii="Arial Narrow" w:hAnsi="Arial Narrow"/>
        </w:rPr>
        <w:t xml:space="preserve"> sus </w:t>
      </w:r>
      <w:r w:rsidR="00771538">
        <w:rPr>
          <w:rFonts w:ascii="Arial Narrow" w:hAnsi="Arial Narrow"/>
        </w:rPr>
        <w:t>dinámicas</w:t>
      </w:r>
      <w:r>
        <w:rPr>
          <w:rFonts w:ascii="Arial Narrow" w:hAnsi="Arial Narrow"/>
        </w:rPr>
        <w:t xml:space="preserve"> actuales, apostando a </w:t>
      </w:r>
      <w:r w:rsidR="00440241">
        <w:rPr>
          <w:rFonts w:ascii="Arial Narrow" w:hAnsi="Arial Narrow"/>
        </w:rPr>
        <w:t xml:space="preserve">procesos </w:t>
      </w:r>
      <w:r w:rsidR="00E42D67">
        <w:rPr>
          <w:rFonts w:ascii="Arial Narrow" w:hAnsi="Arial Narrow"/>
        </w:rPr>
        <w:t xml:space="preserve">de construcción de infraestructura </w:t>
      </w:r>
      <w:r w:rsidR="00D931CC">
        <w:rPr>
          <w:rFonts w:ascii="Arial Narrow" w:hAnsi="Arial Narrow"/>
        </w:rPr>
        <w:t>que apoyen</w:t>
      </w:r>
      <w:r w:rsidR="00E42D67">
        <w:rPr>
          <w:rFonts w:ascii="Arial Narrow" w:hAnsi="Arial Narrow"/>
        </w:rPr>
        <w:t xml:space="preserve"> </w:t>
      </w:r>
      <w:r w:rsidR="00D931CC">
        <w:rPr>
          <w:rFonts w:ascii="Arial Narrow" w:hAnsi="Arial Narrow"/>
        </w:rPr>
        <w:t>un</w:t>
      </w:r>
      <w:r w:rsidR="00E42D67">
        <w:rPr>
          <w:rFonts w:ascii="Arial Narrow" w:hAnsi="Arial Narrow"/>
        </w:rPr>
        <w:t xml:space="preserve"> crecimiento </w:t>
      </w:r>
      <w:r w:rsidR="00440241">
        <w:rPr>
          <w:rFonts w:ascii="Arial Narrow" w:hAnsi="Arial Narrow"/>
        </w:rPr>
        <w:t>inclusivo</w:t>
      </w:r>
      <w:r w:rsidR="00D931CC">
        <w:rPr>
          <w:rFonts w:ascii="Arial Narrow" w:hAnsi="Arial Narrow"/>
        </w:rPr>
        <w:t xml:space="preserve"> </w:t>
      </w:r>
      <w:r w:rsidR="00220A28">
        <w:rPr>
          <w:rFonts w:ascii="Arial Narrow" w:hAnsi="Arial Narrow"/>
        </w:rPr>
        <w:t>para el</w:t>
      </w:r>
      <w:r w:rsidR="00440241">
        <w:rPr>
          <w:rFonts w:ascii="Arial Narrow" w:hAnsi="Arial Narrow"/>
        </w:rPr>
        <w:t xml:space="preserve"> desarrollo</w:t>
      </w:r>
      <w:r w:rsidR="00D931CC">
        <w:rPr>
          <w:rFonts w:ascii="Arial Narrow" w:hAnsi="Arial Narrow"/>
        </w:rPr>
        <w:t xml:space="preserve"> equitativo de las regiones, a partir de la integración con el </w:t>
      </w:r>
      <w:r w:rsidR="00771538">
        <w:rPr>
          <w:rFonts w:ascii="Arial Narrow" w:hAnsi="Arial Narrow"/>
        </w:rPr>
        <w:t>desarroll</w:t>
      </w:r>
      <w:r w:rsidR="00D931CC">
        <w:rPr>
          <w:rFonts w:ascii="Arial Narrow" w:hAnsi="Arial Narrow"/>
        </w:rPr>
        <w:t>o</w:t>
      </w:r>
      <w:r w:rsidR="00771538">
        <w:rPr>
          <w:rFonts w:ascii="Arial Narrow" w:hAnsi="Arial Narrow"/>
        </w:rPr>
        <w:t xml:space="preserve"> </w:t>
      </w:r>
      <w:r w:rsidR="003C3C60" w:rsidRPr="003C3C60">
        <w:rPr>
          <w:rFonts w:ascii="Arial Narrow" w:hAnsi="Arial Narrow"/>
        </w:rPr>
        <w:t>investigaciones</w:t>
      </w:r>
      <w:r w:rsidR="00771538">
        <w:rPr>
          <w:rFonts w:ascii="Arial Narrow" w:hAnsi="Arial Narrow"/>
        </w:rPr>
        <w:t xml:space="preserve"> que apunten a los Objetivos del Milenio.</w:t>
      </w:r>
      <w:r w:rsidR="00E42D67">
        <w:rPr>
          <w:rFonts w:ascii="Arial Narrow" w:hAnsi="Arial Narrow"/>
        </w:rPr>
        <w:t xml:space="preserve"> </w:t>
      </w:r>
      <w:r w:rsidR="003C3C60" w:rsidRPr="003C3C60">
        <w:rPr>
          <w:rFonts w:ascii="Arial Narrow" w:hAnsi="Arial Narrow"/>
        </w:rPr>
        <w:t xml:space="preserve"> </w:t>
      </w:r>
    </w:p>
    <w:p w14:paraId="7ED096C8" w14:textId="4F151801" w:rsidR="0066106B" w:rsidRPr="00220A28" w:rsidRDefault="00B17D82" w:rsidP="00D24DB7">
      <w:pPr>
        <w:spacing w:line="276" w:lineRule="auto"/>
        <w:rPr>
          <w:rFonts w:ascii="Arial Narrow" w:hAnsi="Arial Narrow"/>
        </w:rPr>
      </w:pPr>
      <w:r w:rsidRPr="00220A28">
        <w:rPr>
          <w:rFonts w:ascii="Arial Narrow" w:hAnsi="Arial Narrow"/>
        </w:rPr>
        <w:t>En este sentido, es imperativo realizar estudios de</w:t>
      </w:r>
      <w:r w:rsidR="00D9799F" w:rsidRPr="00220A28">
        <w:rPr>
          <w:rFonts w:ascii="Arial Narrow" w:hAnsi="Arial Narrow"/>
        </w:rPr>
        <w:t xml:space="preserve"> desarrollo regional</w:t>
      </w:r>
      <w:r w:rsidR="00950F9B" w:rsidRPr="00220A28">
        <w:rPr>
          <w:rFonts w:ascii="Arial Narrow" w:hAnsi="Arial Narrow"/>
        </w:rPr>
        <w:t xml:space="preserve"> y economía territorial</w:t>
      </w:r>
      <w:r w:rsidR="00D9799F" w:rsidRPr="00220A28">
        <w:rPr>
          <w:rFonts w:ascii="Arial Narrow" w:hAnsi="Arial Narrow"/>
        </w:rPr>
        <w:t xml:space="preserve"> enfocado en</w:t>
      </w:r>
      <w:r w:rsidRPr="00220A28">
        <w:rPr>
          <w:rFonts w:ascii="Arial Narrow" w:hAnsi="Arial Narrow"/>
        </w:rPr>
        <w:t xml:space="preserve">: </w:t>
      </w:r>
    </w:p>
    <w:p w14:paraId="04102A01" w14:textId="59379D77" w:rsidR="009C190B" w:rsidRPr="00220A28" w:rsidRDefault="00950F9B" w:rsidP="00CF46E3">
      <w:pPr>
        <w:numPr>
          <w:ilvl w:val="0"/>
          <w:numId w:val="4"/>
        </w:numPr>
        <w:spacing w:line="276" w:lineRule="auto"/>
        <w:rPr>
          <w:rFonts w:ascii="Arial Narrow" w:hAnsi="Arial Narrow"/>
        </w:rPr>
      </w:pPr>
      <w:r w:rsidRPr="00220A28">
        <w:rPr>
          <w:rFonts w:ascii="Arial Narrow" w:hAnsi="Arial Narrow"/>
        </w:rPr>
        <w:t>Las d</w:t>
      </w:r>
      <w:r w:rsidR="009C190B" w:rsidRPr="00220A28">
        <w:rPr>
          <w:rFonts w:ascii="Arial Narrow" w:hAnsi="Arial Narrow"/>
        </w:rPr>
        <w:t>esigualdades territoriales y las dinámicas económicas y sociales en distintas regiones.</w:t>
      </w:r>
    </w:p>
    <w:p w14:paraId="7B28177D" w14:textId="52869648" w:rsidR="009C190B" w:rsidRPr="00220A28" w:rsidRDefault="00441593" w:rsidP="00CF46E3">
      <w:pPr>
        <w:numPr>
          <w:ilvl w:val="0"/>
          <w:numId w:val="4"/>
        </w:numPr>
        <w:spacing w:line="276" w:lineRule="auto"/>
        <w:rPr>
          <w:rFonts w:ascii="Arial Narrow" w:hAnsi="Arial Narrow"/>
        </w:rPr>
      </w:pPr>
      <w:r w:rsidRPr="00220A28">
        <w:rPr>
          <w:rFonts w:ascii="Arial Narrow" w:hAnsi="Arial Narrow"/>
        </w:rPr>
        <w:t>E</w:t>
      </w:r>
      <w:r w:rsidR="009C190B" w:rsidRPr="00220A28">
        <w:rPr>
          <w:rFonts w:ascii="Arial Narrow" w:hAnsi="Arial Narrow"/>
        </w:rPr>
        <w:t>l impacto de las políticas públicas y las inversiones en infraestructura.</w:t>
      </w:r>
    </w:p>
    <w:p w14:paraId="4C1A2047" w14:textId="0A956095" w:rsidR="009C190B" w:rsidRPr="00D24DB7" w:rsidRDefault="00441593" w:rsidP="00CF46E3">
      <w:pPr>
        <w:numPr>
          <w:ilvl w:val="0"/>
          <w:numId w:val="4"/>
        </w:numPr>
        <w:spacing w:line="276" w:lineRule="auto"/>
        <w:rPr>
          <w:rFonts w:ascii="Arial Narrow" w:hAnsi="Arial Narrow"/>
        </w:rPr>
      </w:pPr>
      <w:r w:rsidRPr="00D24DB7">
        <w:rPr>
          <w:rFonts w:ascii="Arial Narrow" w:hAnsi="Arial Narrow"/>
        </w:rPr>
        <w:t>L</w:t>
      </w:r>
      <w:r w:rsidR="009C190B" w:rsidRPr="00D24DB7">
        <w:rPr>
          <w:rFonts w:ascii="Arial Narrow" w:hAnsi="Arial Narrow"/>
        </w:rPr>
        <w:t>a concentración del desarrollo en áreas urbanas y la marginación de zonas rurales.</w:t>
      </w:r>
    </w:p>
    <w:p w14:paraId="5AA0930A" w14:textId="7B1B3268" w:rsidR="009C190B" w:rsidRPr="00D24DB7" w:rsidRDefault="00D9799F" w:rsidP="00CF46E3">
      <w:pPr>
        <w:numPr>
          <w:ilvl w:val="0"/>
          <w:numId w:val="3"/>
        </w:numPr>
        <w:spacing w:line="276" w:lineRule="auto"/>
        <w:rPr>
          <w:rFonts w:ascii="Arial Narrow" w:hAnsi="Arial Narrow"/>
        </w:rPr>
      </w:pPr>
      <w:r w:rsidRPr="00D24DB7">
        <w:rPr>
          <w:rFonts w:ascii="Arial Narrow" w:hAnsi="Arial Narrow"/>
        </w:rPr>
        <w:lastRenderedPageBreak/>
        <w:t>La</w:t>
      </w:r>
      <w:r w:rsidR="00967DA8">
        <w:rPr>
          <w:rFonts w:ascii="Arial Narrow" w:hAnsi="Arial Narrow"/>
        </w:rPr>
        <w:t xml:space="preserve">s necesidades para impulsar </w:t>
      </w:r>
      <w:r w:rsidR="009C190B" w:rsidRPr="00D24DB7">
        <w:rPr>
          <w:rFonts w:ascii="Arial Narrow" w:hAnsi="Arial Narrow"/>
        </w:rPr>
        <w:t xml:space="preserve">las actividades productivas </w:t>
      </w:r>
      <w:r w:rsidR="004F12F7">
        <w:rPr>
          <w:rFonts w:ascii="Arial Narrow" w:hAnsi="Arial Narrow"/>
        </w:rPr>
        <w:t xml:space="preserve">y las diferencias regionales </w:t>
      </w:r>
      <w:r w:rsidRPr="00D24DB7">
        <w:rPr>
          <w:rFonts w:ascii="Arial Narrow" w:hAnsi="Arial Narrow"/>
        </w:rPr>
        <w:t>en las</w:t>
      </w:r>
      <w:r w:rsidR="009C190B" w:rsidRPr="00D24DB7">
        <w:rPr>
          <w:rFonts w:ascii="Arial Narrow" w:hAnsi="Arial Narrow"/>
        </w:rPr>
        <w:t xml:space="preserve"> </w:t>
      </w:r>
      <w:r w:rsidR="004F12F7">
        <w:rPr>
          <w:rFonts w:ascii="Arial Narrow" w:hAnsi="Arial Narrow"/>
        </w:rPr>
        <w:t xml:space="preserve">que se </w:t>
      </w:r>
      <w:r w:rsidR="009C190B" w:rsidRPr="00D24DB7">
        <w:rPr>
          <w:rFonts w:ascii="Arial Narrow" w:hAnsi="Arial Narrow"/>
        </w:rPr>
        <w:t>especializan en ciertos secto</w:t>
      </w:r>
      <w:r w:rsidR="00967DA8">
        <w:rPr>
          <w:rFonts w:ascii="Arial Narrow" w:hAnsi="Arial Narrow"/>
        </w:rPr>
        <w:t xml:space="preserve">res. </w:t>
      </w:r>
    </w:p>
    <w:p w14:paraId="5D35BED2" w14:textId="312A7263" w:rsidR="009C190B" w:rsidRPr="00D24DB7" w:rsidRDefault="009900FB" w:rsidP="00CF46E3">
      <w:pPr>
        <w:numPr>
          <w:ilvl w:val="0"/>
          <w:numId w:val="3"/>
        </w:numPr>
        <w:spacing w:line="276" w:lineRule="auto"/>
        <w:rPr>
          <w:rFonts w:ascii="Arial Narrow" w:hAnsi="Arial Narrow"/>
        </w:rPr>
      </w:pPr>
      <w:r>
        <w:rPr>
          <w:rFonts w:ascii="Arial Narrow" w:hAnsi="Arial Narrow"/>
        </w:rPr>
        <w:t>L</w:t>
      </w:r>
      <w:r w:rsidR="009C190B" w:rsidRPr="00D24DB7">
        <w:rPr>
          <w:rFonts w:ascii="Arial Narrow" w:hAnsi="Arial Narrow"/>
        </w:rPr>
        <w:t>a competencia entre regiones y el desarrollo de clústeres económicos.</w:t>
      </w:r>
    </w:p>
    <w:p w14:paraId="62B2E5A3" w14:textId="717FB0B5" w:rsidR="00D562AA" w:rsidRPr="00D24DB7" w:rsidRDefault="00D9799F" w:rsidP="00D24DB7">
      <w:pPr>
        <w:spacing w:line="276" w:lineRule="auto"/>
        <w:rPr>
          <w:rFonts w:ascii="Arial Narrow" w:hAnsi="Arial Narrow"/>
        </w:rPr>
      </w:pPr>
      <w:r w:rsidRPr="00D24DB7">
        <w:rPr>
          <w:rFonts w:ascii="Arial Narrow" w:hAnsi="Arial Narrow"/>
        </w:rPr>
        <w:t>El interés e</w:t>
      </w:r>
      <w:r w:rsidR="00345A35" w:rsidRPr="00D24DB7">
        <w:rPr>
          <w:rFonts w:ascii="Arial Narrow" w:hAnsi="Arial Narrow"/>
        </w:rPr>
        <w:t xml:space="preserve">n estas áreas </w:t>
      </w:r>
      <w:r w:rsidR="007B187C" w:rsidRPr="00D24DB7">
        <w:rPr>
          <w:rFonts w:ascii="Arial Narrow" w:hAnsi="Arial Narrow"/>
        </w:rPr>
        <w:t>permitirá</w:t>
      </w:r>
      <w:r w:rsidR="006C09D7" w:rsidRPr="00D24DB7">
        <w:rPr>
          <w:rFonts w:ascii="Arial Narrow" w:hAnsi="Arial Narrow"/>
        </w:rPr>
        <w:t xml:space="preserve"> </w:t>
      </w:r>
      <w:r w:rsidR="00450508" w:rsidRPr="00D24DB7">
        <w:rPr>
          <w:rFonts w:ascii="Arial Narrow" w:hAnsi="Arial Narrow"/>
        </w:rPr>
        <w:t>observa</w:t>
      </w:r>
      <w:r w:rsidR="009943AD" w:rsidRPr="00D24DB7">
        <w:rPr>
          <w:rFonts w:ascii="Arial Narrow" w:hAnsi="Arial Narrow"/>
        </w:rPr>
        <w:t>r</w:t>
      </w:r>
      <w:r w:rsidR="00450508" w:rsidRPr="00D24DB7">
        <w:rPr>
          <w:rFonts w:ascii="Arial Narrow" w:hAnsi="Arial Narrow"/>
        </w:rPr>
        <w:t xml:space="preserve"> </w:t>
      </w:r>
      <w:r w:rsidR="006C09D7" w:rsidRPr="00D24DB7">
        <w:rPr>
          <w:rFonts w:ascii="Arial Narrow" w:hAnsi="Arial Narrow"/>
        </w:rPr>
        <w:t>las actividades productivas</w:t>
      </w:r>
      <w:r w:rsidR="00450508" w:rsidRPr="00D24DB7">
        <w:rPr>
          <w:rFonts w:ascii="Arial Narrow" w:hAnsi="Arial Narrow"/>
        </w:rPr>
        <w:t xml:space="preserve">, su caracterización y ubicación, </w:t>
      </w:r>
      <w:r w:rsidR="001F6A46" w:rsidRPr="00D24DB7">
        <w:rPr>
          <w:rFonts w:ascii="Arial Narrow" w:hAnsi="Arial Narrow"/>
        </w:rPr>
        <w:t>y las dinámicas económicas y sociales en las que éstas se desenvuelven</w:t>
      </w:r>
      <w:r w:rsidR="00376BED" w:rsidRPr="00D24DB7">
        <w:rPr>
          <w:rFonts w:ascii="Arial Narrow" w:hAnsi="Arial Narrow"/>
        </w:rPr>
        <w:t xml:space="preserve">, identificando las desigualdades presentes </w:t>
      </w:r>
      <w:r w:rsidR="000C17EB" w:rsidRPr="00D24DB7">
        <w:rPr>
          <w:rFonts w:ascii="Arial Narrow" w:hAnsi="Arial Narrow"/>
        </w:rPr>
        <w:t>en cada territorio</w:t>
      </w:r>
      <w:r w:rsidR="007B187C" w:rsidRPr="00D24DB7">
        <w:rPr>
          <w:rFonts w:ascii="Arial Narrow" w:hAnsi="Arial Narrow"/>
        </w:rPr>
        <w:t xml:space="preserve">, así como identificar los diferentes modelos de </w:t>
      </w:r>
      <w:r w:rsidR="00D562AA" w:rsidRPr="00D24DB7">
        <w:rPr>
          <w:rFonts w:ascii="Arial Narrow" w:hAnsi="Arial Narrow"/>
        </w:rPr>
        <w:t>desarrollo</w:t>
      </w:r>
      <w:r w:rsidR="007B187C" w:rsidRPr="00D24DB7">
        <w:rPr>
          <w:rFonts w:ascii="Arial Narrow" w:hAnsi="Arial Narrow"/>
        </w:rPr>
        <w:t xml:space="preserve"> territorial</w:t>
      </w:r>
      <w:r w:rsidR="00D562AA" w:rsidRPr="00D24DB7">
        <w:rPr>
          <w:rFonts w:ascii="Arial Narrow" w:hAnsi="Arial Narrow"/>
        </w:rPr>
        <w:t xml:space="preserve"> basados en la</w:t>
      </w:r>
      <w:r w:rsidR="00F051AF">
        <w:rPr>
          <w:rFonts w:ascii="Arial Narrow" w:hAnsi="Arial Narrow"/>
        </w:rPr>
        <w:t>s diferentes actividades:</w:t>
      </w:r>
      <w:r w:rsidR="00D562AA" w:rsidRPr="00D24DB7">
        <w:rPr>
          <w:rFonts w:ascii="Arial Narrow" w:hAnsi="Arial Narrow"/>
        </w:rPr>
        <w:t xml:space="preserve"> agricultura, la industria o el turismo, dependiendo de las dinámicas territoriales </w:t>
      </w:r>
      <w:r w:rsidR="007B187C" w:rsidRPr="00D24DB7">
        <w:rPr>
          <w:rFonts w:ascii="Arial Narrow" w:hAnsi="Arial Narrow"/>
        </w:rPr>
        <w:t>que c</w:t>
      </w:r>
      <w:r w:rsidR="00D562AA" w:rsidRPr="00D24DB7">
        <w:rPr>
          <w:rFonts w:ascii="Arial Narrow" w:hAnsi="Arial Narrow"/>
        </w:rPr>
        <w:t>ondicionan el tipo de desarrollo más viable o adecuado.</w:t>
      </w:r>
      <w:r w:rsidR="00D562AA" w:rsidRPr="00D24DB7">
        <w:rPr>
          <w:rFonts w:ascii="Arial Narrow" w:hAnsi="Arial Narrow"/>
          <w:b/>
          <w:bCs/>
        </w:rPr>
        <w:t xml:space="preserve"> </w:t>
      </w:r>
    </w:p>
    <w:p w14:paraId="1BD7E62C" w14:textId="45C24AFB" w:rsidR="002F44BA" w:rsidRPr="00D24DB7" w:rsidRDefault="008C1CB0" w:rsidP="00D24DB7">
      <w:pPr>
        <w:spacing w:line="276" w:lineRule="auto"/>
        <w:rPr>
          <w:rFonts w:ascii="Arial Narrow" w:hAnsi="Arial Narrow"/>
        </w:rPr>
      </w:pPr>
      <w:r w:rsidRPr="00C8283D">
        <w:rPr>
          <w:rFonts w:ascii="Arial Narrow" w:hAnsi="Arial Narrow"/>
        </w:rPr>
        <w:t xml:space="preserve">Por otra parte, </w:t>
      </w:r>
      <w:r w:rsidR="00F051AF" w:rsidRPr="00C8283D">
        <w:rPr>
          <w:rFonts w:ascii="Arial Narrow" w:hAnsi="Arial Narrow"/>
        </w:rPr>
        <w:t xml:space="preserve">reducir </w:t>
      </w:r>
      <w:r w:rsidRPr="00C8283D">
        <w:rPr>
          <w:rFonts w:ascii="Arial Narrow" w:hAnsi="Arial Narrow"/>
        </w:rPr>
        <w:t>la</w:t>
      </w:r>
      <w:r w:rsidR="00921963" w:rsidRPr="00C8283D">
        <w:rPr>
          <w:rFonts w:ascii="Arial Narrow" w:hAnsi="Arial Narrow"/>
        </w:rPr>
        <w:t>s</w:t>
      </w:r>
      <w:r w:rsidR="00F82141" w:rsidRPr="00C8283D">
        <w:rPr>
          <w:rFonts w:ascii="Arial Narrow" w:hAnsi="Arial Narrow"/>
        </w:rPr>
        <w:t xml:space="preserve"> diferencia</w:t>
      </w:r>
      <w:r w:rsidR="00921963" w:rsidRPr="00C8283D">
        <w:rPr>
          <w:rFonts w:ascii="Arial Narrow" w:hAnsi="Arial Narrow"/>
        </w:rPr>
        <w:t>s</w:t>
      </w:r>
      <w:r w:rsidR="00F82141" w:rsidRPr="00C8283D">
        <w:rPr>
          <w:rFonts w:ascii="Arial Narrow" w:hAnsi="Arial Narrow"/>
        </w:rPr>
        <w:t xml:space="preserve"> en el desarrollo </w:t>
      </w:r>
      <w:r w:rsidR="00921963" w:rsidRPr="00C8283D">
        <w:rPr>
          <w:rFonts w:ascii="Arial Narrow" w:hAnsi="Arial Narrow"/>
        </w:rPr>
        <w:t>de las regiones</w:t>
      </w:r>
      <w:r w:rsidR="00F82141" w:rsidRPr="00C8283D">
        <w:rPr>
          <w:rFonts w:ascii="Arial Narrow" w:hAnsi="Arial Narrow"/>
        </w:rPr>
        <w:t xml:space="preserve"> es de suma importancia para lograr un desarrollo equitativo y que garantice</w:t>
      </w:r>
      <w:r w:rsidR="00A4756B" w:rsidRPr="00C8283D">
        <w:rPr>
          <w:rFonts w:ascii="Arial Narrow" w:hAnsi="Arial Narrow"/>
        </w:rPr>
        <w:t xml:space="preserve"> un proceso de desconcentración </w:t>
      </w:r>
      <w:r w:rsidR="00DA4295" w:rsidRPr="00C8283D">
        <w:rPr>
          <w:rFonts w:ascii="Arial Narrow" w:hAnsi="Arial Narrow"/>
        </w:rPr>
        <w:t xml:space="preserve">que no se </w:t>
      </w:r>
      <w:r w:rsidR="001776B7" w:rsidRPr="00C8283D">
        <w:rPr>
          <w:rFonts w:ascii="Arial Narrow" w:hAnsi="Arial Narrow"/>
        </w:rPr>
        <w:t xml:space="preserve">enmarque </w:t>
      </w:r>
      <w:r w:rsidR="00A4756B" w:rsidRPr="00C8283D">
        <w:rPr>
          <w:rFonts w:ascii="Arial Narrow" w:hAnsi="Arial Narrow"/>
        </w:rPr>
        <w:t xml:space="preserve">solo hacia las urbes. </w:t>
      </w:r>
      <w:r w:rsidR="00A4756B" w:rsidRPr="0011124E">
        <w:rPr>
          <w:rFonts w:ascii="Arial Narrow" w:hAnsi="Arial Narrow"/>
        </w:rPr>
        <w:t>En este sentido, el</w:t>
      </w:r>
      <w:r w:rsidRPr="0011124E">
        <w:rPr>
          <w:rFonts w:ascii="Arial Narrow" w:hAnsi="Arial Narrow"/>
        </w:rPr>
        <w:t xml:space="preserve"> sector microempresarial rural posee un potencial de generación de bienes de primera necesidad y en general puede ser un segmento en el sector primario que aumente su aporte al producto sectorial total y que puede contribuir al aumento del empleo y reduzca la emigración a las grandes ciudades</w:t>
      </w:r>
      <w:r w:rsidR="00A4756B" w:rsidRPr="0011124E">
        <w:rPr>
          <w:rFonts w:ascii="Arial Narrow" w:hAnsi="Arial Narrow"/>
        </w:rPr>
        <w:t>. El papel de las microempresas, por tanto, en el desarro</w:t>
      </w:r>
      <w:r w:rsidR="002F44BA" w:rsidRPr="0011124E">
        <w:rPr>
          <w:rFonts w:ascii="Arial Narrow" w:hAnsi="Arial Narrow"/>
        </w:rPr>
        <w:t xml:space="preserve">llo regional </w:t>
      </w:r>
      <w:r w:rsidR="00A4756B" w:rsidRPr="0011124E">
        <w:rPr>
          <w:rFonts w:ascii="Arial Narrow" w:hAnsi="Arial Narrow"/>
        </w:rPr>
        <w:t>es crucial</w:t>
      </w:r>
      <w:r w:rsidR="002F44BA" w:rsidRPr="0011124E">
        <w:rPr>
          <w:rFonts w:ascii="Arial Narrow" w:hAnsi="Arial Narrow"/>
        </w:rPr>
        <w:t>. La importancia de las microempresas en el desarrollo regional radica en</w:t>
      </w:r>
      <w:r w:rsidR="002F44BA" w:rsidRPr="0011124E">
        <w:rPr>
          <w:rFonts w:ascii="Arial Narrow" w:hAnsi="Arial Narrow"/>
          <w:b/>
          <w:bCs/>
        </w:rPr>
        <w:t xml:space="preserve"> </w:t>
      </w:r>
      <w:r w:rsidR="002F44BA" w:rsidRPr="0011124E">
        <w:rPr>
          <w:rFonts w:ascii="Arial Narrow" w:hAnsi="Arial Narrow"/>
        </w:rPr>
        <w:t>entender el desarrollo microempresarial no solo como una actividad económica, sino como una estrategia integral para el desarrollo territorial</w:t>
      </w:r>
      <w:r w:rsidR="007E645D" w:rsidRPr="0011124E">
        <w:rPr>
          <w:rFonts w:ascii="Arial Narrow" w:hAnsi="Arial Narrow"/>
        </w:rPr>
        <w:t xml:space="preserve"> </w:t>
      </w:r>
      <w:r w:rsidR="002F44BA" w:rsidRPr="0011124E">
        <w:rPr>
          <w:rFonts w:ascii="Arial Narrow" w:hAnsi="Arial Narrow"/>
        </w:rPr>
        <w:t>en áreas rurales.</w:t>
      </w:r>
    </w:p>
    <w:p w14:paraId="59DEA8B8" w14:textId="31EBC4B9" w:rsidR="00C039DE" w:rsidRPr="00F4353D" w:rsidRDefault="00583094" w:rsidP="00D24DB7">
      <w:pPr>
        <w:spacing w:line="276" w:lineRule="auto"/>
        <w:rPr>
          <w:rFonts w:ascii="Arial Narrow" w:hAnsi="Arial Narrow"/>
        </w:rPr>
      </w:pPr>
      <w:r w:rsidRPr="00F4353D">
        <w:rPr>
          <w:rFonts w:ascii="Arial Narrow" w:hAnsi="Arial Narrow"/>
        </w:rPr>
        <w:t>En este sentido, l</w:t>
      </w:r>
      <w:r w:rsidR="00C039DE" w:rsidRPr="00F4353D">
        <w:rPr>
          <w:rFonts w:ascii="Arial Narrow" w:hAnsi="Arial Narrow"/>
        </w:rPr>
        <w:t>a institucionalidad</w:t>
      </w:r>
      <w:r w:rsidR="000B3C7B" w:rsidRPr="00F4353D">
        <w:rPr>
          <w:rFonts w:ascii="Arial Narrow" w:hAnsi="Arial Narrow"/>
        </w:rPr>
        <w:t xml:space="preserve"> presente en la ruralidad determina</w:t>
      </w:r>
      <w:r w:rsidR="00DC1586" w:rsidRPr="00F4353D">
        <w:rPr>
          <w:rFonts w:ascii="Arial Narrow" w:hAnsi="Arial Narrow"/>
        </w:rPr>
        <w:t xml:space="preserve"> en alto grado</w:t>
      </w:r>
      <w:r w:rsidR="000B3C7B" w:rsidRPr="00F4353D">
        <w:rPr>
          <w:rFonts w:ascii="Arial Narrow" w:hAnsi="Arial Narrow"/>
        </w:rPr>
        <w:t xml:space="preserve"> su productividad</w:t>
      </w:r>
      <w:r w:rsidR="00F36D4B" w:rsidRPr="00F4353D">
        <w:rPr>
          <w:rFonts w:ascii="Arial Narrow" w:hAnsi="Arial Narrow"/>
        </w:rPr>
        <w:t xml:space="preserve"> </w:t>
      </w:r>
      <w:r w:rsidR="00DC1586" w:rsidRPr="00F4353D">
        <w:rPr>
          <w:rFonts w:ascii="Arial Narrow" w:hAnsi="Arial Narrow"/>
        </w:rPr>
        <w:t xml:space="preserve">a partir de los </w:t>
      </w:r>
      <w:r w:rsidR="0079781F" w:rsidRPr="00F4353D">
        <w:rPr>
          <w:rFonts w:ascii="Arial Narrow" w:hAnsi="Arial Narrow"/>
        </w:rPr>
        <w:t>apoyos, infraestructura, capacitación, transporte, mercado</w:t>
      </w:r>
      <w:r w:rsidR="00DC1586" w:rsidRPr="00F4353D">
        <w:rPr>
          <w:rFonts w:ascii="Arial Narrow" w:hAnsi="Arial Narrow"/>
        </w:rPr>
        <w:t xml:space="preserve">, </w:t>
      </w:r>
      <w:r w:rsidR="00F52102" w:rsidRPr="00F4353D">
        <w:rPr>
          <w:rFonts w:ascii="Arial Narrow" w:hAnsi="Arial Narrow"/>
        </w:rPr>
        <w:t>cuando esta se adapta a las reales necesidades del sector productivo</w:t>
      </w:r>
      <w:r w:rsidR="0079781F" w:rsidRPr="00F4353D">
        <w:rPr>
          <w:rFonts w:ascii="Arial Narrow" w:hAnsi="Arial Narrow"/>
        </w:rPr>
        <w:t xml:space="preserve">. </w:t>
      </w:r>
    </w:p>
    <w:p w14:paraId="4021C7C9" w14:textId="32036225" w:rsidR="00D562AA" w:rsidRPr="00D24DB7" w:rsidRDefault="00532257" w:rsidP="00582774">
      <w:pPr>
        <w:spacing w:line="276" w:lineRule="auto"/>
        <w:rPr>
          <w:rFonts w:ascii="Arial Narrow" w:hAnsi="Arial Narrow"/>
        </w:rPr>
      </w:pPr>
      <w:r w:rsidRPr="00D24DB7">
        <w:rPr>
          <w:rFonts w:ascii="Arial Narrow" w:hAnsi="Arial Narrow"/>
        </w:rPr>
        <w:t>Las instituciones juegan un papel clave en la definición de políticas de apoyo, infraestructura y financiamiento para las microempresas en zonas rurales.</w:t>
      </w:r>
      <w:r>
        <w:rPr>
          <w:rFonts w:ascii="Arial Narrow" w:hAnsi="Arial Narrow"/>
        </w:rPr>
        <w:t xml:space="preserve"> </w:t>
      </w:r>
      <w:r w:rsidR="00582774" w:rsidRPr="00582774">
        <w:rPr>
          <w:rFonts w:ascii="Arial Narrow" w:hAnsi="Arial Narrow"/>
        </w:rPr>
        <w:t>Las instituciones son definidas por Ostrom (2013) como prescripciones que los seres humanos usamos para organizar todas las formas de interacciones repetidas y estructuradas, incluyendo las que acontecen en las familias, barrios, mercados, empresas, clubes deportivos, iglesias, asociaciones privadas y gobiernos a todas las escalas</w:t>
      </w:r>
      <w:r w:rsidR="00582774">
        <w:rPr>
          <w:rFonts w:ascii="Arial Narrow" w:hAnsi="Arial Narrow"/>
        </w:rPr>
        <w:t xml:space="preserve">. </w:t>
      </w:r>
      <w:r w:rsidR="00D562AA" w:rsidRPr="00D24DB7">
        <w:rPr>
          <w:rFonts w:ascii="Arial Narrow" w:hAnsi="Arial Narrow"/>
        </w:rPr>
        <w:t>El análisis institucional del desarrollo microempresarial en zonas rurales se enmarca</w:t>
      </w:r>
      <w:r w:rsidR="009B730A" w:rsidRPr="00D24DB7">
        <w:rPr>
          <w:rFonts w:ascii="Arial Narrow" w:hAnsi="Arial Narrow"/>
        </w:rPr>
        <w:t xml:space="preserve"> a su vez</w:t>
      </w:r>
      <w:r w:rsidR="00D562AA" w:rsidRPr="00D24DB7">
        <w:rPr>
          <w:rFonts w:ascii="Arial Narrow" w:hAnsi="Arial Narrow"/>
        </w:rPr>
        <w:t xml:space="preserve"> en el tema de </w:t>
      </w:r>
      <w:r w:rsidR="00D562AA" w:rsidRPr="00F8607E">
        <w:rPr>
          <w:rFonts w:ascii="Arial Narrow" w:hAnsi="Arial Narrow"/>
        </w:rPr>
        <w:t>desarrollo y territorio</w:t>
      </w:r>
      <w:r w:rsidR="00D562AA" w:rsidRPr="00D24DB7">
        <w:rPr>
          <w:rFonts w:ascii="Arial Narrow" w:hAnsi="Arial Narrow"/>
        </w:rPr>
        <w:t xml:space="preserve">. Relación que se basa principalmente en la forma como las instituciones, conocidas como reglas de </w:t>
      </w:r>
      <w:r w:rsidR="00F4353D">
        <w:rPr>
          <w:rFonts w:ascii="Arial Narrow" w:hAnsi="Arial Narrow"/>
        </w:rPr>
        <w:t>interacción</w:t>
      </w:r>
      <w:r w:rsidR="00D562AA" w:rsidRPr="00D24DB7">
        <w:rPr>
          <w:rFonts w:ascii="Arial Narrow" w:hAnsi="Arial Narrow"/>
        </w:rPr>
        <w:t xml:space="preserve">, tanto formales (como el gobierno, políticas públicas y regulaciones) como informales (costumbres, redes sociales y culturales), influyen en el crecimiento económico y social de los territorios rurales. </w:t>
      </w:r>
    </w:p>
    <w:p w14:paraId="3B85A43B" w14:textId="77777777" w:rsidR="004E3C7F" w:rsidRDefault="00D562AA" w:rsidP="00D24DB7">
      <w:pPr>
        <w:spacing w:line="276" w:lineRule="auto"/>
        <w:rPr>
          <w:rFonts w:ascii="Arial Narrow" w:hAnsi="Arial Narrow"/>
        </w:rPr>
      </w:pPr>
      <w:r w:rsidRPr="00D24DB7">
        <w:rPr>
          <w:rFonts w:ascii="Arial Narrow" w:hAnsi="Arial Narrow"/>
        </w:rPr>
        <w:t>El enfoque</w:t>
      </w:r>
      <w:r w:rsidR="00B24C2F" w:rsidRPr="00D24DB7">
        <w:rPr>
          <w:rFonts w:ascii="Arial Narrow" w:hAnsi="Arial Narrow"/>
        </w:rPr>
        <w:t xml:space="preserve"> que se plantea,</w:t>
      </w:r>
      <w:r w:rsidRPr="00D24DB7">
        <w:rPr>
          <w:rFonts w:ascii="Arial Narrow" w:hAnsi="Arial Narrow"/>
        </w:rPr>
        <w:t xml:space="preserve"> </w:t>
      </w:r>
      <w:r w:rsidR="00A55FC5" w:rsidRPr="00D24DB7">
        <w:rPr>
          <w:rFonts w:ascii="Arial Narrow" w:hAnsi="Arial Narrow"/>
        </w:rPr>
        <w:t>a partir del desarrollo de</w:t>
      </w:r>
      <w:r w:rsidRPr="00D24DB7">
        <w:rPr>
          <w:rFonts w:ascii="Arial Narrow" w:hAnsi="Arial Narrow"/>
        </w:rPr>
        <w:t xml:space="preserve"> las microempresas rurales permite analizar el impacto del marco institucional en la creación y sostenibilidad de emprendimientos locales, lo que tiene un efecto directo en el desarrollo territorial</w:t>
      </w:r>
      <w:r w:rsidR="00F8607E">
        <w:rPr>
          <w:rFonts w:ascii="Arial Narrow" w:hAnsi="Arial Narrow"/>
        </w:rPr>
        <w:t xml:space="preserve">, integrando este análisis a la determinación de los factores </w:t>
      </w:r>
      <w:r w:rsidR="00915BF9">
        <w:rPr>
          <w:rFonts w:ascii="Arial Narrow" w:hAnsi="Arial Narrow"/>
        </w:rPr>
        <w:t>de competitividad que están presentes en el territorio</w:t>
      </w:r>
      <w:r w:rsidR="002D74C8">
        <w:rPr>
          <w:rFonts w:ascii="Arial Narrow" w:hAnsi="Arial Narrow"/>
        </w:rPr>
        <w:t xml:space="preserve">, identificando las dinámicas particulares que harán el factor diferenciador para la generación de nuevas dimensiones del estudio del desarrollo territorial con inclusividad y participación de </w:t>
      </w:r>
      <w:r w:rsidR="00871DD4">
        <w:rPr>
          <w:rFonts w:ascii="Arial Narrow" w:hAnsi="Arial Narrow"/>
        </w:rPr>
        <w:t xml:space="preserve">las diferentes instancias en armonía con un crecimiento </w:t>
      </w:r>
      <w:r w:rsidR="00DD4613">
        <w:rPr>
          <w:rFonts w:ascii="Arial Narrow" w:hAnsi="Arial Narrow"/>
        </w:rPr>
        <w:t>sostenible</w:t>
      </w:r>
      <w:r w:rsidR="004E3C7F">
        <w:rPr>
          <w:rFonts w:ascii="Arial Narrow" w:hAnsi="Arial Narrow"/>
        </w:rPr>
        <w:t>.</w:t>
      </w:r>
    </w:p>
    <w:p w14:paraId="6AFA3A6A" w14:textId="3A480804" w:rsidR="00D562AA" w:rsidRPr="00D24DB7" w:rsidRDefault="004E3C7F" w:rsidP="00D24DB7">
      <w:pPr>
        <w:spacing w:line="276" w:lineRule="auto"/>
        <w:rPr>
          <w:rFonts w:ascii="Arial Narrow" w:hAnsi="Arial Narrow"/>
        </w:rPr>
      </w:pPr>
      <w:r>
        <w:rPr>
          <w:rFonts w:ascii="Arial Narrow" w:hAnsi="Arial Narrow"/>
        </w:rPr>
        <w:t>Se espera formar un profesional integral no solo en</w:t>
      </w:r>
      <w:r w:rsidR="003B7B65">
        <w:rPr>
          <w:rFonts w:ascii="Arial Narrow" w:hAnsi="Arial Narrow"/>
        </w:rPr>
        <w:t xml:space="preserve"> cuanto a</w:t>
      </w:r>
      <w:r>
        <w:rPr>
          <w:rFonts w:ascii="Arial Narrow" w:hAnsi="Arial Narrow"/>
        </w:rPr>
        <w:t xml:space="preserve"> sus capacidades técnicas sino también en la sensibilización</w:t>
      </w:r>
      <w:r w:rsidR="0076449B">
        <w:rPr>
          <w:rFonts w:ascii="Arial Narrow" w:hAnsi="Arial Narrow"/>
        </w:rPr>
        <w:t xml:space="preserve"> </w:t>
      </w:r>
      <w:r w:rsidR="003B7B65">
        <w:rPr>
          <w:rFonts w:ascii="Arial Narrow" w:hAnsi="Arial Narrow"/>
        </w:rPr>
        <w:t xml:space="preserve">que se requiere para colocar </w:t>
      </w:r>
      <w:r w:rsidR="00A17FA9">
        <w:rPr>
          <w:rFonts w:ascii="Arial Narrow" w:hAnsi="Arial Narrow"/>
        </w:rPr>
        <w:t xml:space="preserve">el </w:t>
      </w:r>
      <w:r w:rsidR="0000046F">
        <w:rPr>
          <w:rFonts w:ascii="Arial Narrow" w:hAnsi="Arial Narrow"/>
        </w:rPr>
        <w:t>fin</w:t>
      </w:r>
      <w:r w:rsidR="00A17FA9">
        <w:rPr>
          <w:rFonts w:ascii="Arial Narrow" w:hAnsi="Arial Narrow"/>
        </w:rPr>
        <w:t xml:space="preserve"> en el ser humano y en la sociedad, a través del desarrollo de </w:t>
      </w:r>
      <w:r w:rsidR="00636958">
        <w:rPr>
          <w:rFonts w:ascii="Arial Narrow" w:hAnsi="Arial Narrow"/>
        </w:rPr>
        <w:t>un trabajo digno</w:t>
      </w:r>
      <w:r w:rsidR="000253E7">
        <w:rPr>
          <w:rFonts w:ascii="Arial Narrow" w:hAnsi="Arial Narrow"/>
        </w:rPr>
        <w:t xml:space="preserve">, ético e inclusivo </w:t>
      </w:r>
      <w:r w:rsidR="00636958">
        <w:rPr>
          <w:rFonts w:ascii="Arial Narrow" w:hAnsi="Arial Narrow"/>
        </w:rPr>
        <w:t xml:space="preserve">que genere cambios en la sociedad </w:t>
      </w:r>
      <w:r w:rsidR="000253E7">
        <w:rPr>
          <w:rFonts w:ascii="Arial Narrow" w:hAnsi="Arial Narrow"/>
        </w:rPr>
        <w:t xml:space="preserve">con la </w:t>
      </w:r>
      <w:r w:rsidR="0076449B">
        <w:rPr>
          <w:rFonts w:ascii="Arial Narrow" w:hAnsi="Arial Narrow"/>
        </w:rPr>
        <w:t>constru</w:t>
      </w:r>
      <w:r w:rsidR="000253E7">
        <w:rPr>
          <w:rFonts w:ascii="Arial Narrow" w:hAnsi="Arial Narrow"/>
        </w:rPr>
        <w:t>cción de</w:t>
      </w:r>
      <w:r w:rsidR="0076449B">
        <w:rPr>
          <w:rFonts w:ascii="Arial Narrow" w:hAnsi="Arial Narrow"/>
        </w:rPr>
        <w:t xml:space="preserve"> un mundo mejor para todos. </w:t>
      </w:r>
      <w:r w:rsidR="00DD4613">
        <w:rPr>
          <w:rFonts w:ascii="Arial Narrow" w:hAnsi="Arial Narrow"/>
        </w:rPr>
        <w:t xml:space="preserve"> </w:t>
      </w:r>
    </w:p>
    <w:p w14:paraId="78684F27" w14:textId="145238D8" w:rsidR="0000046F" w:rsidRPr="0000046F" w:rsidRDefault="0000046F" w:rsidP="0000046F">
      <w:pPr>
        <w:spacing w:line="276" w:lineRule="auto"/>
        <w:rPr>
          <w:rFonts w:ascii="Arial Narrow" w:hAnsi="Arial Narrow"/>
        </w:rPr>
      </w:pPr>
      <w:r w:rsidRPr="0000046F">
        <w:rPr>
          <w:rFonts w:ascii="Arial Narrow" w:hAnsi="Arial Narrow"/>
        </w:rPr>
        <w:t>En conclusión, e</w:t>
      </w:r>
      <w:r w:rsidRPr="0000046F">
        <w:rPr>
          <w:rFonts w:ascii="Arial Narrow" w:hAnsi="Arial Narrow"/>
        </w:rPr>
        <w:t xml:space="preserve">sta propuesta busca un enfoque integral para la formación </w:t>
      </w:r>
      <w:r w:rsidR="0064569C">
        <w:rPr>
          <w:rFonts w:ascii="Arial Narrow" w:hAnsi="Arial Narrow"/>
        </w:rPr>
        <w:t xml:space="preserve">técnica y humanística </w:t>
      </w:r>
      <w:r w:rsidRPr="0000046F">
        <w:rPr>
          <w:rFonts w:ascii="Arial Narrow" w:hAnsi="Arial Narrow"/>
        </w:rPr>
        <w:t xml:space="preserve">de ingenieros en el ámbito de la infraestructura rural y urbana, respondiendo a los desafíos del desarrollo </w:t>
      </w:r>
      <w:r w:rsidRPr="0000046F">
        <w:rPr>
          <w:rFonts w:ascii="Arial Narrow" w:hAnsi="Arial Narrow"/>
        </w:rPr>
        <w:lastRenderedPageBreak/>
        <w:t>territorial en Colombia</w:t>
      </w:r>
      <w:r>
        <w:rPr>
          <w:rFonts w:ascii="Arial Narrow" w:hAnsi="Arial Narrow"/>
        </w:rPr>
        <w:t xml:space="preserve"> y alineados con los Objetivos del Desarrollo sostenible</w:t>
      </w:r>
      <w:r w:rsidRPr="0000046F">
        <w:rPr>
          <w:rFonts w:ascii="Arial Narrow" w:hAnsi="Arial Narrow"/>
        </w:rPr>
        <w:t>. La combinación de docencia, investigación y extensión permitirá no solo la formación de profesionales competentes, sino también el diseño de infraestructuras que promuevan un desarrollo sostenible y equitativo, en sintonía con las necesidades territoriales del país</w:t>
      </w:r>
      <w:r w:rsidR="0064569C">
        <w:rPr>
          <w:rFonts w:ascii="Arial Narrow" w:hAnsi="Arial Narrow"/>
        </w:rPr>
        <w:t xml:space="preserve"> y con enfoque humano</w:t>
      </w:r>
      <w:r w:rsidRPr="0000046F">
        <w:rPr>
          <w:rFonts w:ascii="Arial Narrow" w:hAnsi="Arial Narrow"/>
        </w:rPr>
        <w:t>.</w:t>
      </w:r>
    </w:p>
    <w:p w14:paraId="1809020E" w14:textId="4BCD63E1" w:rsidR="00042B42" w:rsidRDefault="00A547CB" w:rsidP="00D24DB7">
      <w:pPr>
        <w:spacing w:line="276" w:lineRule="auto"/>
        <w:rPr>
          <w:rFonts w:ascii="Arial Narrow" w:hAnsi="Arial Narrow"/>
        </w:rPr>
      </w:pPr>
      <w:r w:rsidRPr="00A547CB">
        <w:rPr>
          <w:rFonts w:ascii="Arial Narrow" w:hAnsi="Arial Narrow"/>
        </w:rPr>
        <w:t xml:space="preserve">Esta apuesta se constituye en un aporte de relevancia para </w:t>
      </w:r>
      <w:r w:rsidR="00AA286F" w:rsidRPr="00A547CB">
        <w:rPr>
          <w:rFonts w:ascii="Arial Narrow" w:hAnsi="Arial Narrow"/>
        </w:rPr>
        <w:t>la Universidad Nacional de Colombia</w:t>
      </w:r>
      <w:r>
        <w:rPr>
          <w:rFonts w:ascii="Arial Narrow" w:hAnsi="Arial Narrow"/>
        </w:rPr>
        <w:t xml:space="preserve"> </w:t>
      </w:r>
      <w:r w:rsidR="005328D7">
        <w:rPr>
          <w:rFonts w:ascii="Arial Narrow" w:hAnsi="Arial Narrow"/>
        </w:rPr>
        <w:t>a través de la</w:t>
      </w:r>
      <w:r>
        <w:rPr>
          <w:rFonts w:ascii="Arial Narrow" w:hAnsi="Arial Narrow"/>
        </w:rPr>
        <w:t xml:space="preserve"> genera</w:t>
      </w:r>
      <w:r w:rsidR="004670D4">
        <w:rPr>
          <w:rFonts w:ascii="Arial Narrow" w:hAnsi="Arial Narrow"/>
        </w:rPr>
        <w:t xml:space="preserve">ción de </w:t>
      </w:r>
      <w:r>
        <w:rPr>
          <w:rFonts w:ascii="Arial Narrow" w:hAnsi="Arial Narrow"/>
        </w:rPr>
        <w:t xml:space="preserve">profesionales </w:t>
      </w:r>
      <w:r w:rsidR="004670D4">
        <w:rPr>
          <w:rFonts w:ascii="Arial Narrow" w:hAnsi="Arial Narrow"/>
        </w:rPr>
        <w:t xml:space="preserve">altamente capacitados e involucrados con la realidades y problemáticas del país, comprometidos </w:t>
      </w:r>
      <w:r w:rsidR="003B51CC">
        <w:rPr>
          <w:rFonts w:ascii="Arial Narrow" w:hAnsi="Arial Narrow"/>
        </w:rPr>
        <w:t xml:space="preserve">a partir de una formación interdisciplinar científica y humanística </w:t>
      </w:r>
      <w:r w:rsidR="005328D7">
        <w:rPr>
          <w:rFonts w:ascii="Arial Narrow" w:hAnsi="Arial Narrow"/>
        </w:rPr>
        <w:t>con</w:t>
      </w:r>
      <w:r w:rsidR="003B51CC">
        <w:rPr>
          <w:rFonts w:ascii="Arial Narrow" w:hAnsi="Arial Narrow"/>
        </w:rPr>
        <w:t xml:space="preserve"> la construcción de un mejor país y </w:t>
      </w:r>
      <w:r w:rsidR="005328D7">
        <w:rPr>
          <w:rFonts w:ascii="Arial Narrow" w:hAnsi="Arial Narrow"/>
        </w:rPr>
        <w:t xml:space="preserve">de </w:t>
      </w:r>
      <w:r w:rsidR="003B51CC">
        <w:rPr>
          <w:rFonts w:ascii="Arial Narrow" w:hAnsi="Arial Narrow"/>
        </w:rPr>
        <w:t xml:space="preserve">una sociedad justa </w:t>
      </w:r>
      <w:r w:rsidR="005328D7">
        <w:rPr>
          <w:rFonts w:ascii="Arial Narrow" w:hAnsi="Arial Narrow"/>
        </w:rPr>
        <w:t>a partir de u</w:t>
      </w:r>
      <w:r w:rsidR="00421D41">
        <w:rPr>
          <w:rFonts w:ascii="Arial Narrow" w:hAnsi="Arial Narrow"/>
        </w:rPr>
        <w:t>n desarrollo</w:t>
      </w:r>
      <w:r w:rsidR="005328D7">
        <w:rPr>
          <w:rFonts w:ascii="Arial Narrow" w:hAnsi="Arial Narrow"/>
        </w:rPr>
        <w:t xml:space="preserve"> territorial</w:t>
      </w:r>
      <w:r w:rsidR="00421D41">
        <w:rPr>
          <w:rFonts w:ascii="Arial Narrow" w:hAnsi="Arial Narrow"/>
        </w:rPr>
        <w:t xml:space="preserve"> equitativo. </w:t>
      </w:r>
    </w:p>
    <w:p w14:paraId="1B1CD50E" w14:textId="5539734C" w:rsidR="00AA286F" w:rsidRPr="00D24DB7" w:rsidRDefault="00AA286F" w:rsidP="00D24DB7">
      <w:pPr>
        <w:spacing w:line="276" w:lineRule="auto"/>
        <w:rPr>
          <w:rFonts w:ascii="Arial Narrow" w:hAnsi="Arial Narrow"/>
          <w:b/>
          <w:bCs/>
        </w:rPr>
      </w:pPr>
      <w:r w:rsidRPr="00D24DB7">
        <w:rPr>
          <w:rFonts w:ascii="Arial Narrow" w:hAnsi="Arial Narrow"/>
          <w:b/>
          <w:bCs/>
        </w:rPr>
        <w:t>2. Objetivos</w:t>
      </w:r>
    </w:p>
    <w:p w14:paraId="3C263847" w14:textId="77777777" w:rsidR="00AA286F" w:rsidRPr="00D24DB7" w:rsidRDefault="00AA286F" w:rsidP="00D24DB7">
      <w:pPr>
        <w:spacing w:line="276" w:lineRule="auto"/>
        <w:rPr>
          <w:rFonts w:ascii="Arial Narrow" w:hAnsi="Arial Narrow"/>
          <w:b/>
          <w:bCs/>
        </w:rPr>
      </w:pPr>
      <w:r w:rsidRPr="00D24DB7">
        <w:rPr>
          <w:rFonts w:ascii="Arial Narrow" w:hAnsi="Arial Narrow"/>
          <w:b/>
          <w:bCs/>
        </w:rPr>
        <w:t>a. Objetivo General</w:t>
      </w:r>
    </w:p>
    <w:p w14:paraId="7E3C2FFF" w14:textId="6C6AE064" w:rsidR="00801BC2" w:rsidRPr="00D24DB7" w:rsidRDefault="00B1532E" w:rsidP="00540EE3">
      <w:pPr>
        <w:spacing w:line="276" w:lineRule="auto"/>
        <w:rPr>
          <w:rFonts w:ascii="Arial Narrow" w:hAnsi="Arial Narrow"/>
        </w:rPr>
      </w:pPr>
      <w:r>
        <w:rPr>
          <w:rFonts w:ascii="Arial Narrow" w:hAnsi="Arial Narrow"/>
        </w:rPr>
        <w:t xml:space="preserve">Formar profesionales de ingeniería civil y agrícola </w:t>
      </w:r>
      <w:r w:rsidR="008E17B2">
        <w:rPr>
          <w:rFonts w:ascii="Arial Narrow" w:hAnsi="Arial Narrow"/>
        </w:rPr>
        <w:t xml:space="preserve">con capacidades analíticas, técnicas y críticas </w:t>
      </w:r>
      <w:proofErr w:type="gramStart"/>
      <w:r w:rsidR="008E17B2">
        <w:rPr>
          <w:rFonts w:ascii="Arial Narrow" w:hAnsi="Arial Narrow"/>
        </w:rPr>
        <w:t>en relación a</w:t>
      </w:r>
      <w:proofErr w:type="gramEnd"/>
      <w:r w:rsidR="008E17B2">
        <w:rPr>
          <w:rFonts w:ascii="Arial Narrow" w:hAnsi="Arial Narrow"/>
        </w:rPr>
        <w:t xml:space="preserve"> las problemáticas de los territorios rurales</w:t>
      </w:r>
      <w:r w:rsidR="00894DAD">
        <w:rPr>
          <w:rFonts w:ascii="Arial Narrow" w:hAnsi="Arial Narrow"/>
        </w:rPr>
        <w:t xml:space="preserve"> a partir del</w:t>
      </w:r>
      <w:r>
        <w:rPr>
          <w:rFonts w:ascii="Arial Narrow" w:hAnsi="Arial Narrow"/>
        </w:rPr>
        <w:t xml:space="preserve"> </w:t>
      </w:r>
      <w:r w:rsidR="006E2594">
        <w:rPr>
          <w:rFonts w:ascii="Arial Narrow" w:hAnsi="Arial Narrow"/>
        </w:rPr>
        <w:t>análisis</w:t>
      </w:r>
      <w:r w:rsidR="00540EE3">
        <w:rPr>
          <w:rFonts w:ascii="Arial Narrow" w:hAnsi="Arial Narrow"/>
        </w:rPr>
        <w:t xml:space="preserve"> </w:t>
      </w:r>
      <w:r w:rsidR="006E2594">
        <w:rPr>
          <w:rFonts w:ascii="Arial Narrow" w:hAnsi="Arial Narrow"/>
        </w:rPr>
        <w:t>d</w:t>
      </w:r>
      <w:r w:rsidR="00540EE3">
        <w:rPr>
          <w:rFonts w:ascii="Arial Narrow" w:hAnsi="Arial Narrow"/>
        </w:rPr>
        <w:t>el marco</w:t>
      </w:r>
      <w:r w:rsidR="00540EE3" w:rsidRPr="00A46D5D">
        <w:rPr>
          <w:rFonts w:ascii="Arial Narrow" w:hAnsi="Arial Narrow"/>
        </w:rPr>
        <w:t xml:space="preserve"> institucional</w:t>
      </w:r>
      <w:r w:rsidR="00540EE3">
        <w:rPr>
          <w:rFonts w:ascii="Arial Narrow" w:hAnsi="Arial Narrow"/>
        </w:rPr>
        <w:t xml:space="preserve"> de las actividades microempresariales rurales </w:t>
      </w:r>
      <w:r w:rsidR="006E2594">
        <w:rPr>
          <w:rFonts w:ascii="Arial Narrow" w:hAnsi="Arial Narrow"/>
        </w:rPr>
        <w:t>y</w:t>
      </w:r>
      <w:r w:rsidR="00C2076B" w:rsidRPr="00D24DB7">
        <w:rPr>
          <w:rFonts w:ascii="Arial Narrow" w:hAnsi="Arial Narrow"/>
        </w:rPr>
        <w:t xml:space="preserve"> </w:t>
      </w:r>
      <w:r w:rsidR="00A7310E" w:rsidRPr="00D24DB7">
        <w:rPr>
          <w:rFonts w:ascii="Arial Narrow" w:hAnsi="Arial Narrow"/>
        </w:rPr>
        <w:t>l</w:t>
      </w:r>
      <w:r w:rsidR="004A131A" w:rsidRPr="00D24DB7">
        <w:rPr>
          <w:rFonts w:ascii="Arial Narrow" w:hAnsi="Arial Narrow"/>
        </w:rPr>
        <w:t xml:space="preserve">as </w:t>
      </w:r>
      <w:r w:rsidR="00265BAF" w:rsidRPr="00D24DB7">
        <w:rPr>
          <w:rFonts w:ascii="Arial Narrow" w:hAnsi="Arial Narrow"/>
        </w:rPr>
        <w:t xml:space="preserve">diferencias en las </w:t>
      </w:r>
      <w:r w:rsidR="004A131A" w:rsidRPr="00D24DB7">
        <w:rPr>
          <w:rFonts w:ascii="Arial Narrow" w:hAnsi="Arial Narrow"/>
        </w:rPr>
        <w:t>dinámicas territoriales</w:t>
      </w:r>
      <w:r w:rsidR="00540EE3">
        <w:rPr>
          <w:rFonts w:ascii="Arial Narrow" w:hAnsi="Arial Narrow"/>
        </w:rPr>
        <w:t>,</w:t>
      </w:r>
      <w:r w:rsidR="004A131A" w:rsidRPr="00D24DB7">
        <w:rPr>
          <w:rFonts w:ascii="Arial Narrow" w:hAnsi="Arial Narrow"/>
        </w:rPr>
        <w:t xml:space="preserve"> </w:t>
      </w:r>
      <w:r w:rsidR="003D1F7F">
        <w:rPr>
          <w:rFonts w:ascii="Arial Narrow" w:hAnsi="Arial Narrow"/>
        </w:rPr>
        <w:t>con</w:t>
      </w:r>
      <w:r w:rsidR="00540EE3" w:rsidRPr="00A46D5D">
        <w:rPr>
          <w:rFonts w:ascii="Arial Narrow" w:hAnsi="Arial Narrow"/>
        </w:rPr>
        <w:t xml:space="preserve"> un enfoque </w:t>
      </w:r>
      <w:r w:rsidR="00540EE3">
        <w:rPr>
          <w:rFonts w:ascii="Arial Narrow" w:hAnsi="Arial Narrow"/>
        </w:rPr>
        <w:t xml:space="preserve">interdisciplinar </w:t>
      </w:r>
      <w:r w:rsidR="00540EE3" w:rsidRPr="00A46D5D">
        <w:rPr>
          <w:rFonts w:ascii="Arial Narrow" w:hAnsi="Arial Narrow"/>
        </w:rPr>
        <w:t>que integre aspectos económicos, sociales y ambientales</w:t>
      </w:r>
      <w:r w:rsidR="00540EE3" w:rsidRPr="00D24DB7">
        <w:rPr>
          <w:rFonts w:ascii="Arial Narrow" w:hAnsi="Arial Narrow"/>
        </w:rPr>
        <w:t xml:space="preserve"> </w:t>
      </w:r>
      <w:r w:rsidR="003D1F7F">
        <w:rPr>
          <w:rFonts w:ascii="Arial Narrow" w:hAnsi="Arial Narrow"/>
        </w:rPr>
        <w:t>para la generación de</w:t>
      </w:r>
      <w:r w:rsidR="00637719" w:rsidRPr="00D24DB7">
        <w:rPr>
          <w:rFonts w:ascii="Arial Narrow" w:hAnsi="Arial Narrow"/>
        </w:rPr>
        <w:t xml:space="preserve"> indicadores</w:t>
      </w:r>
      <w:r w:rsidR="00DF432B">
        <w:rPr>
          <w:rFonts w:ascii="Arial Narrow" w:hAnsi="Arial Narrow"/>
        </w:rPr>
        <w:t xml:space="preserve"> </w:t>
      </w:r>
      <w:r w:rsidR="00793AFA">
        <w:rPr>
          <w:rFonts w:ascii="Arial Narrow" w:hAnsi="Arial Narrow"/>
        </w:rPr>
        <w:t>de productividad y competitividad regional</w:t>
      </w:r>
      <w:r w:rsidR="006E2594">
        <w:rPr>
          <w:rFonts w:ascii="Arial Narrow" w:hAnsi="Arial Narrow"/>
        </w:rPr>
        <w:t xml:space="preserve"> con mediación tecnológica. </w:t>
      </w:r>
    </w:p>
    <w:p w14:paraId="2736C94E" w14:textId="77777777" w:rsidR="00AA286F" w:rsidRDefault="00AA286F" w:rsidP="00D24DB7">
      <w:pPr>
        <w:spacing w:line="276" w:lineRule="auto"/>
        <w:rPr>
          <w:rFonts w:ascii="Arial Narrow" w:hAnsi="Arial Narrow"/>
          <w:b/>
          <w:bCs/>
        </w:rPr>
      </w:pPr>
      <w:r w:rsidRPr="00D24DB7">
        <w:rPr>
          <w:rFonts w:ascii="Arial Narrow" w:hAnsi="Arial Narrow"/>
          <w:b/>
          <w:bCs/>
        </w:rPr>
        <w:t>b. Objetivos Específicos</w:t>
      </w:r>
    </w:p>
    <w:p w14:paraId="45ACBF07" w14:textId="78E8216D" w:rsidR="00AA286F" w:rsidRDefault="005328D7" w:rsidP="00CF46E3">
      <w:pPr>
        <w:numPr>
          <w:ilvl w:val="1"/>
          <w:numId w:val="1"/>
        </w:numPr>
        <w:spacing w:line="276" w:lineRule="auto"/>
        <w:rPr>
          <w:rFonts w:ascii="Arial Narrow" w:hAnsi="Arial Narrow"/>
        </w:rPr>
      </w:pPr>
      <w:r>
        <w:rPr>
          <w:rFonts w:ascii="Arial Narrow" w:hAnsi="Arial Narrow"/>
        </w:rPr>
        <w:t>Identificar</w:t>
      </w:r>
      <w:r w:rsidR="00AA286F" w:rsidRPr="00D24DB7">
        <w:rPr>
          <w:rFonts w:ascii="Arial Narrow" w:hAnsi="Arial Narrow"/>
        </w:rPr>
        <w:t xml:space="preserve"> las principales dinámicas territoriales </w:t>
      </w:r>
      <w:r w:rsidR="00233F7E">
        <w:rPr>
          <w:rFonts w:ascii="Arial Narrow" w:hAnsi="Arial Narrow"/>
        </w:rPr>
        <w:t xml:space="preserve">a partir de los indicadores regionales. </w:t>
      </w:r>
    </w:p>
    <w:p w14:paraId="460CE0C0" w14:textId="6EDC300B" w:rsidR="009A6EF9" w:rsidRDefault="00233F7E" w:rsidP="00CF46E3">
      <w:pPr>
        <w:numPr>
          <w:ilvl w:val="1"/>
          <w:numId w:val="1"/>
        </w:numPr>
        <w:spacing w:line="276" w:lineRule="auto"/>
        <w:rPr>
          <w:rFonts w:ascii="Arial Narrow" w:hAnsi="Arial Narrow"/>
        </w:rPr>
      </w:pPr>
      <w:r>
        <w:rPr>
          <w:rFonts w:ascii="Arial Narrow" w:hAnsi="Arial Narrow"/>
        </w:rPr>
        <w:t xml:space="preserve">Profundizar en </w:t>
      </w:r>
      <w:r w:rsidR="003F776C">
        <w:rPr>
          <w:rFonts w:ascii="Arial Narrow" w:hAnsi="Arial Narrow"/>
        </w:rPr>
        <w:t>las políticas</w:t>
      </w:r>
      <w:r>
        <w:rPr>
          <w:rFonts w:ascii="Arial Narrow" w:hAnsi="Arial Narrow"/>
        </w:rPr>
        <w:t xml:space="preserve"> el desarrollo regional</w:t>
      </w:r>
      <w:r w:rsidR="003F776C">
        <w:rPr>
          <w:rFonts w:ascii="Arial Narrow" w:hAnsi="Arial Narrow"/>
        </w:rPr>
        <w:t xml:space="preserve"> y su impacto en los territorios.</w:t>
      </w:r>
    </w:p>
    <w:p w14:paraId="3CF39583" w14:textId="6623D004" w:rsidR="003776E0" w:rsidRPr="002049A5" w:rsidRDefault="003776E0" w:rsidP="00CF46E3">
      <w:pPr>
        <w:numPr>
          <w:ilvl w:val="1"/>
          <w:numId w:val="1"/>
        </w:numPr>
        <w:spacing w:line="276" w:lineRule="auto"/>
        <w:rPr>
          <w:rFonts w:ascii="Arial Narrow" w:hAnsi="Arial Narrow"/>
        </w:rPr>
      </w:pPr>
      <w:r w:rsidRPr="003776E0">
        <w:rPr>
          <w:rFonts w:ascii="Arial Narrow" w:hAnsi="Arial Narrow"/>
          <w:lang w:val="es-ES"/>
        </w:rPr>
        <w:t>Diagnosticar las problemáticas de las comunidades en torno a la productividad rural</w:t>
      </w:r>
      <w:r w:rsidR="002049A5" w:rsidRPr="002049A5">
        <w:rPr>
          <w:rFonts w:ascii="Arial Narrow" w:hAnsi="Arial Narrow"/>
          <w:lang w:val="es-ES"/>
        </w:rPr>
        <w:t>.</w:t>
      </w:r>
    </w:p>
    <w:p w14:paraId="41593ECE" w14:textId="61D92568" w:rsidR="002049A5" w:rsidRDefault="002049A5" w:rsidP="00CF46E3">
      <w:pPr>
        <w:numPr>
          <w:ilvl w:val="1"/>
          <w:numId w:val="1"/>
        </w:numPr>
        <w:spacing w:line="276" w:lineRule="auto"/>
        <w:rPr>
          <w:rFonts w:ascii="Arial Narrow" w:hAnsi="Arial Narrow"/>
        </w:rPr>
      </w:pPr>
      <w:r w:rsidRPr="002049A5">
        <w:rPr>
          <w:rFonts w:ascii="Arial Narrow" w:hAnsi="Arial Narrow"/>
          <w:lang w:val="es-ES"/>
        </w:rPr>
        <w:t>Elaborar un marco de análisis institucional del desarrollo de las actividades rurales</w:t>
      </w:r>
    </w:p>
    <w:p w14:paraId="3CFF9123" w14:textId="3E0073DD" w:rsidR="00AA286F" w:rsidRPr="00D24DB7" w:rsidRDefault="0033605C" w:rsidP="00CF46E3">
      <w:pPr>
        <w:numPr>
          <w:ilvl w:val="1"/>
          <w:numId w:val="1"/>
        </w:numPr>
        <w:spacing w:line="276" w:lineRule="auto"/>
        <w:rPr>
          <w:rFonts w:ascii="Arial Narrow" w:hAnsi="Arial Narrow"/>
        </w:rPr>
      </w:pPr>
      <w:r>
        <w:rPr>
          <w:rFonts w:ascii="Arial Narrow" w:hAnsi="Arial Narrow"/>
        </w:rPr>
        <w:t xml:space="preserve">Desarrollar proyectos de </w:t>
      </w:r>
      <w:r w:rsidRPr="00D24DB7">
        <w:rPr>
          <w:rFonts w:ascii="Arial Narrow" w:hAnsi="Arial Narrow"/>
        </w:rPr>
        <w:t>investigación</w:t>
      </w:r>
      <w:r w:rsidR="00AA286F" w:rsidRPr="00D24DB7">
        <w:rPr>
          <w:rFonts w:ascii="Arial Narrow" w:hAnsi="Arial Narrow"/>
        </w:rPr>
        <w:t xml:space="preserve"> que profundicen en el entendimiento de estas dinámicas y sus soluciones.</w:t>
      </w:r>
    </w:p>
    <w:p w14:paraId="336FC601" w14:textId="365B852F" w:rsidR="00AA286F" w:rsidRDefault="0033605C" w:rsidP="00CF46E3">
      <w:pPr>
        <w:numPr>
          <w:ilvl w:val="1"/>
          <w:numId w:val="1"/>
        </w:numPr>
        <w:spacing w:line="276" w:lineRule="auto"/>
        <w:rPr>
          <w:rFonts w:ascii="Arial Narrow" w:hAnsi="Arial Narrow"/>
        </w:rPr>
      </w:pPr>
      <w:r>
        <w:rPr>
          <w:rFonts w:ascii="Arial Narrow" w:hAnsi="Arial Narrow"/>
        </w:rPr>
        <w:t>I</w:t>
      </w:r>
      <w:r w:rsidR="00AA286F" w:rsidRPr="00D24DB7">
        <w:rPr>
          <w:rFonts w:ascii="Arial Narrow" w:hAnsi="Arial Narrow"/>
        </w:rPr>
        <w:t>mplementación proyectos de extensión</w:t>
      </w:r>
      <w:r>
        <w:rPr>
          <w:rFonts w:ascii="Arial Narrow" w:hAnsi="Arial Narrow"/>
        </w:rPr>
        <w:t xml:space="preserve"> en las comunidades para </w:t>
      </w:r>
      <w:r w:rsidR="003549B8">
        <w:rPr>
          <w:rFonts w:ascii="Arial Narrow" w:hAnsi="Arial Narrow"/>
        </w:rPr>
        <w:t>diagnosticar problemáticas y generar intercambio de conocimiento con los productores</w:t>
      </w:r>
      <w:r w:rsidR="009F5D22">
        <w:rPr>
          <w:rFonts w:ascii="Arial Narrow" w:hAnsi="Arial Narrow"/>
        </w:rPr>
        <w:t xml:space="preserve"> rurales. </w:t>
      </w:r>
    </w:p>
    <w:p w14:paraId="5D1ABD07" w14:textId="519FB1A0" w:rsidR="009F5D22" w:rsidRPr="00D24DB7" w:rsidRDefault="009F5D22" w:rsidP="00CF46E3">
      <w:pPr>
        <w:numPr>
          <w:ilvl w:val="1"/>
          <w:numId w:val="1"/>
        </w:numPr>
        <w:spacing w:line="276" w:lineRule="auto"/>
        <w:rPr>
          <w:rFonts w:ascii="Arial Narrow" w:hAnsi="Arial Narrow"/>
        </w:rPr>
      </w:pPr>
      <w:r>
        <w:rPr>
          <w:rFonts w:ascii="Arial Narrow" w:hAnsi="Arial Narrow"/>
        </w:rPr>
        <w:t xml:space="preserve">Generar espacios de formación </w:t>
      </w:r>
      <w:r w:rsidR="003776E0">
        <w:rPr>
          <w:rFonts w:ascii="Arial Narrow" w:hAnsi="Arial Narrow"/>
        </w:rPr>
        <w:t xml:space="preserve">a partir de los resultados de investigación con propuestas de programas y políticas públicas adecuadas a la problemática territorial. </w:t>
      </w:r>
    </w:p>
    <w:p w14:paraId="1425F4BA" w14:textId="77777777" w:rsidR="00D7389B" w:rsidRDefault="00D7389B" w:rsidP="00D7389B">
      <w:pPr>
        <w:spacing w:line="276" w:lineRule="auto"/>
        <w:rPr>
          <w:rFonts w:ascii="Arial Narrow" w:hAnsi="Arial Narrow"/>
        </w:rPr>
      </w:pPr>
    </w:p>
    <w:p w14:paraId="3430F491" w14:textId="0B6A3690" w:rsidR="00764AFB" w:rsidRDefault="00D7389B" w:rsidP="00CF46E3">
      <w:pPr>
        <w:pStyle w:val="Prrafodelista"/>
        <w:numPr>
          <w:ilvl w:val="1"/>
          <w:numId w:val="4"/>
        </w:numPr>
        <w:spacing w:line="276" w:lineRule="auto"/>
        <w:rPr>
          <w:rFonts w:ascii="Arial Narrow" w:hAnsi="Arial Narrow"/>
          <w:b/>
          <w:bCs/>
        </w:rPr>
      </w:pPr>
      <w:r w:rsidRPr="009F359A">
        <w:rPr>
          <w:rFonts w:ascii="Arial Narrow" w:hAnsi="Arial Narrow"/>
          <w:b/>
          <w:bCs/>
        </w:rPr>
        <w:t xml:space="preserve">Propuesta del componente de </w:t>
      </w:r>
      <w:r w:rsidR="00764AFB" w:rsidRPr="009F359A">
        <w:rPr>
          <w:rFonts w:ascii="Arial Narrow" w:hAnsi="Arial Narrow"/>
          <w:b/>
          <w:bCs/>
        </w:rPr>
        <w:t>Docencia</w:t>
      </w:r>
    </w:p>
    <w:p w14:paraId="006A409D" w14:textId="77777777" w:rsidR="009F359A" w:rsidRDefault="009F359A" w:rsidP="009F359A">
      <w:pPr>
        <w:pStyle w:val="Prrafodelista"/>
        <w:spacing w:line="276" w:lineRule="auto"/>
        <w:ind w:left="1440"/>
        <w:rPr>
          <w:rFonts w:ascii="Arial Narrow" w:hAnsi="Arial Narrow"/>
          <w:b/>
          <w:bCs/>
        </w:rPr>
      </w:pPr>
    </w:p>
    <w:p w14:paraId="0AE56243" w14:textId="366D4286" w:rsidR="00D17A8B" w:rsidRPr="00D17A8B" w:rsidRDefault="00D17A8B" w:rsidP="00D17A8B">
      <w:pPr>
        <w:spacing w:line="276" w:lineRule="auto"/>
        <w:rPr>
          <w:rFonts w:ascii="Arial Narrow" w:hAnsi="Arial Narrow"/>
        </w:rPr>
      </w:pPr>
      <w:r w:rsidRPr="00D17A8B">
        <w:rPr>
          <w:rFonts w:ascii="Arial Narrow" w:hAnsi="Arial Narrow"/>
        </w:rPr>
        <w:t xml:space="preserve"> La propuesta contribuirá a formar ingenieros capacitados en el análisis económico, social y territorial, con una visión holística que les permitirá abordar los problemas de infraestructura de manera sostenible y eficiente.</w:t>
      </w:r>
    </w:p>
    <w:p w14:paraId="2BCA3AF1" w14:textId="77777777" w:rsidR="009F359A" w:rsidRPr="00D17A8B" w:rsidRDefault="009F359A" w:rsidP="009F359A">
      <w:pPr>
        <w:spacing w:line="276" w:lineRule="auto"/>
        <w:rPr>
          <w:rFonts w:ascii="Arial Narrow" w:hAnsi="Arial Narrow"/>
        </w:rPr>
      </w:pPr>
      <w:r w:rsidRPr="00D17A8B">
        <w:rPr>
          <w:rFonts w:ascii="Arial Narrow" w:hAnsi="Arial Narrow"/>
        </w:rPr>
        <w:t xml:space="preserve">Se propone el análisis interdisciplinar y multidimensional. </w:t>
      </w:r>
    </w:p>
    <w:p w14:paraId="084404D3" w14:textId="77777777" w:rsidR="009F359A" w:rsidRPr="00D24DB7" w:rsidRDefault="009F359A" w:rsidP="009F359A">
      <w:pPr>
        <w:spacing w:line="276" w:lineRule="auto"/>
        <w:rPr>
          <w:rFonts w:ascii="Arial Narrow" w:hAnsi="Arial Narrow"/>
        </w:rPr>
      </w:pPr>
      <w:r w:rsidRPr="00D24DB7">
        <w:rPr>
          <w:rFonts w:ascii="Arial Narrow" w:hAnsi="Arial Narrow"/>
        </w:rPr>
        <w:t xml:space="preserve">El crecimiento o transformación de un territorio está determinado por una amplia variedad de factores, que pueden ser categorizados en económicos, sociales, políticos, culturales, ambientales y tecnológicos. Estos </w:t>
      </w:r>
      <w:r w:rsidRPr="00D24DB7">
        <w:rPr>
          <w:rFonts w:ascii="Arial Narrow" w:hAnsi="Arial Narrow"/>
        </w:rPr>
        <w:lastRenderedPageBreak/>
        <w:t>factores interactúan de manera compleja, influenciando la evolución de un territorio de acuerdo con sus características particulares. Los principales factores que determinan este crecimiento o transformación son:</w:t>
      </w:r>
    </w:p>
    <w:p w14:paraId="3479BAE4" w14:textId="2807DDAA" w:rsidR="009F359A" w:rsidRPr="00B94D7C" w:rsidRDefault="009F359A" w:rsidP="00CF46E3">
      <w:pPr>
        <w:pStyle w:val="Prrafodelista"/>
        <w:numPr>
          <w:ilvl w:val="0"/>
          <w:numId w:val="18"/>
        </w:numPr>
        <w:spacing w:line="276" w:lineRule="auto"/>
        <w:rPr>
          <w:rFonts w:ascii="Arial Narrow" w:hAnsi="Arial Narrow"/>
          <w:b/>
          <w:bCs/>
        </w:rPr>
      </w:pPr>
      <w:r w:rsidRPr="00B94D7C">
        <w:rPr>
          <w:rFonts w:ascii="Arial Narrow" w:hAnsi="Arial Narrow"/>
          <w:b/>
          <w:bCs/>
        </w:rPr>
        <w:t>Factores económicos</w:t>
      </w:r>
    </w:p>
    <w:p w14:paraId="3D03850F" w14:textId="77777777" w:rsidR="009F359A" w:rsidRPr="00D24DB7" w:rsidRDefault="009F359A" w:rsidP="00CF46E3">
      <w:pPr>
        <w:numPr>
          <w:ilvl w:val="0"/>
          <w:numId w:val="6"/>
        </w:numPr>
        <w:spacing w:line="276" w:lineRule="auto"/>
        <w:rPr>
          <w:rFonts w:ascii="Arial Narrow" w:hAnsi="Arial Narrow"/>
        </w:rPr>
      </w:pPr>
      <w:r w:rsidRPr="00D24DB7">
        <w:rPr>
          <w:rFonts w:ascii="Arial Narrow" w:hAnsi="Arial Narrow"/>
          <w:b/>
          <w:bCs/>
        </w:rPr>
        <w:t>Infraestructura</w:t>
      </w:r>
      <w:r w:rsidRPr="00D24DB7">
        <w:rPr>
          <w:rFonts w:ascii="Arial Narrow" w:hAnsi="Arial Narrow"/>
        </w:rPr>
        <w:t>: La disponibilidad y calidad de la infraestructura (carreteras, puertos, energía, comunicaciones) son esenciales para el crecimiento de un territorio. Sin una infraestructura adecuada, el desarrollo económico es limitado.</w:t>
      </w:r>
    </w:p>
    <w:p w14:paraId="4B146E2F" w14:textId="77777777" w:rsidR="009F359A" w:rsidRPr="00D24DB7" w:rsidRDefault="009F359A" w:rsidP="00CF46E3">
      <w:pPr>
        <w:numPr>
          <w:ilvl w:val="0"/>
          <w:numId w:val="6"/>
        </w:numPr>
        <w:spacing w:line="276" w:lineRule="auto"/>
        <w:rPr>
          <w:rFonts w:ascii="Arial Narrow" w:hAnsi="Arial Narrow"/>
        </w:rPr>
      </w:pPr>
      <w:r w:rsidRPr="00D24DB7">
        <w:rPr>
          <w:rFonts w:ascii="Arial Narrow" w:hAnsi="Arial Narrow"/>
          <w:b/>
          <w:bCs/>
        </w:rPr>
        <w:t>Acceso a recursos</w:t>
      </w:r>
      <w:r w:rsidRPr="00D24DB7">
        <w:rPr>
          <w:rFonts w:ascii="Arial Narrow" w:hAnsi="Arial Narrow"/>
        </w:rPr>
        <w:t>: La disponibilidad de recursos naturales (minerales, agua, tierras fértiles) influye directamente en el tipo de actividades productivas y el crecimiento económico del territorio.</w:t>
      </w:r>
    </w:p>
    <w:p w14:paraId="69D3E3D4" w14:textId="77777777" w:rsidR="009F359A" w:rsidRPr="00D24DB7" w:rsidRDefault="009F359A" w:rsidP="00CF46E3">
      <w:pPr>
        <w:numPr>
          <w:ilvl w:val="0"/>
          <w:numId w:val="6"/>
        </w:numPr>
        <w:spacing w:line="276" w:lineRule="auto"/>
        <w:rPr>
          <w:rFonts w:ascii="Arial Narrow" w:hAnsi="Arial Narrow"/>
        </w:rPr>
      </w:pPr>
      <w:r w:rsidRPr="00D24DB7">
        <w:rPr>
          <w:rFonts w:ascii="Arial Narrow" w:hAnsi="Arial Narrow"/>
          <w:b/>
          <w:bCs/>
        </w:rPr>
        <w:t>Inversión y financiamiento</w:t>
      </w:r>
      <w:r w:rsidRPr="00D24DB7">
        <w:rPr>
          <w:rFonts w:ascii="Arial Narrow" w:hAnsi="Arial Narrow"/>
        </w:rPr>
        <w:t>: La atracción de inversión pública y privada, tanto local como extranjera, es crucial para fomentar el desarrollo económico. Las áreas que logran captar más inversiones tienden a crecer más rápidamente.</w:t>
      </w:r>
    </w:p>
    <w:p w14:paraId="00D8254B" w14:textId="77777777" w:rsidR="009F359A" w:rsidRDefault="009F359A" w:rsidP="00CF46E3">
      <w:pPr>
        <w:numPr>
          <w:ilvl w:val="0"/>
          <w:numId w:val="6"/>
        </w:numPr>
        <w:spacing w:line="276" w:lineRule="auto"/>
        <w:rPr>
          <w:rFonts w:ascii="Arial Narrow" w:hAnsi="Arial Narrow"/>
        </w:rPr>
      </w:pPr>
      <w:r w:rsidRPr="00D24DB7">
        <w:rPr>
          <w:rFonts w:ascii="Arial Narrow" w:hAnsi="Arial Narrow"/>
          <w:b/>
          <w:bCs/>
        </w:rPr>
        <w:t>Estructura económica local</w:t>
      </w:r>
      <w:r w:rsidRPr="00D24DB7">
        <w:rPr>
          <w:rFonts w:ascii="Arial Narrow" w:hAnsi="Arial Narrow"/>
        </w:rPr>
        <w:t>: La diversificación económica y la especialización productiva pueden determinar la sostenibilidad del crecimiento. Territorios con economías dependientes de un solo sector son más vulnerables a crisis, mientras que aquellos con economías más diversificadas suelen ser más resilientes.</w:t>
      </w:r>
    </w:p>
    <w:p w14:paraId="285C4B6E" w14:textId="77777777" w:rsidR="00D17A8B" w:rsidRPr="00E423F2" w:rsidRDefault="00D17A8B" w:rsidP="00D17A8B">
      <w:pPr>
        <w:spacing w:line="276" w:lineRule="auto"/>
        <w:rPr>
          <w:rFonts w:ascii="Arial Narrow" w:hAnsi="Arial Narrow"/>
          <w:b/>
          <w:bCs/>
        </w:rPr>
      </w:pPr>
      <w:r>
        <w:rPr>
          <w:rFonts w:ascii="Arial Narrow" w:hAnsi="Arial Narrow"/>
          <w:b/>
          <w:bCs/>
        </w:rPr>
        <w:t xml:space="preserve">Eficiencia </w:t>
      </w:r>
    </w:p>
    <w:p w14:paraId="77C68CDB" w14:textId="77777777" w:rsidR="00D17A8B" w:rsidRPr="00D17A8B" w:rsidRDefault="00D17A8B" w:rsidP="00CF46E3">
      <w:pPr>
        <w:numPr>
          <w:ilvl w:val="0"/>
          <w:numId w:val="6"/>
        </w:numPr>
        <w:spacing w:line="276" w:lineRule="auto"/>
        <w:rPr>
          <w:rFonts w:ascii="Arial Narrow" w:hAnsi="Arial Narrow"/>
        </w:rPr>
      </w:pPr>
      <w:r w:rsidRPr="00D17A8B">
        <w:rPr>
          <w:rFonts w:ascii="Arial Narrow" w:hAnsi="Arial Narrow"/>
        </w:rPr>
        <w:t>Integrar conceptos de economía regional, desarrollo territorial y sostenibilidad en la formación técnica de ingenieros.</w:t>
      </w:r>
    </w:p>
    <w:p w14:paraId="17169BDB" w14:textId="77777777" w:rsidR="00D17A8B" w:rsidRPr="00D17A8B" w:rsidRDefault="00D17A8B" w:rsidP="00CF46E3">
      <w:pPr>
        <w:numPr>
          <w:ilvl w:val="0"/>
          <w:numId w:val="6"/>
        </w:numPr>
        <w:spacing w:line="276" w:lineRule="auto"/>
        <w:rPr>
          <w:rFonts w:ascii="Arial Narrow" w:hAnsi="Arial Narrow"/>
        </w:rPr>
      </w:pPr>
      <w:r w:rsidRPr="00D17A8B">
        <w:rPr>
          <w:rFonts w:ascii="Arial Narrow" w:hAnsi="Arial Narrow"/>
        </w:rPr>
        <w:t>Desarrollar competencias en el análisis de las dinámicas socioeconómicas y ambientales a nivel local, regional y nacional, que permitan a los futuros ingenieros generar soluciones de infraestructura adecuadas y sostenibles.</w:t>
      </w:r>
    </w:p>
    <w:p w14:paraId="0D4E0CC0" w14:textId="77777777" w:rsidR="00D17A8B" w:rsidRPr="00D24DB7" w:rsidRDefault="00D17A8B" w:rsidP="00D17A8B">
      <w:pPr>
        <w:spacing w:line="276" w:lineRule="auto"/>
        <w:ind w:left="720"/>
        <w:rPr>
          <w:rFonts w:ascii="Arial Narrow" w:hAnsi="Arial Narrow"/>
        </w:rPr>
      </w:pPr>
    </w:p>
    <w:p w14:paraId="7F1B6996" w14:textId="77777777" w:rsidR="009F359A" w:rsidRPr="00D24DB7" w:rsidRDefault="009F359A" w:rsidP="009F359A">
      <w:pPr>
        <w:spacing w:line="276" w:lineRule="auto"/>
        <w:rPr>
          <w:rFonts w:ascii="Arial Narrow" w:hAnsi="Arial Narrow"/>
          <w:b/>
          <w:bCs/>
        </w:rPr>
      </w:pPr>
      <w:r w:rsidRPr="00D24DB7">
        <w:rPr>
          <w:rFonts w:ascii="Arial Narrow" w:hAnsi="Arial Narrow"/>
          <w:b/>
          <w:bCs/>
        </w:rPr>
        <w:t>2. Factores sociales y demográficos</w:t>
      </w:r>
    </w:p>
    <w:p w14:paraId="59AE9A4D" w14:textId="77777777" w:rsidR="009F359A" w:rsidRPr="00D24DB7" w:rsidRDefault="009F359A" w:rsidP="00CF46E3">
      <w:pPr>
        <w:numPr>
          <w:ilvl w:val="0"/>
          <w:numId w:val="7"/>
        </w:numPr>
        <w:spacing w:line="276" w:lineRule="auto"/>
        <w:rPr>
          <w:rFonts w:ascii="Arial Narrow" w:hAnsi="Arial Narrow"/>
        </w:rPr>
      </w:pPr>
      <w:r w:rsidRPr="00D24DB7">
        <w:rPr>
          <w:rFonts w:ascii="Arial Narrow" w:hAnsi="Arial Narrow"/>
          <w:b/>
          <w:bCs/>
        </w:rPr>
        <w:t>Población</w:t>
      </w:r>
      <w:r w:rsidRPr="00D24DB7">
        <w:rPr>
          <w:rFonts w:ascii="Arial Narrow" w:hAnsi="Arial Narrow"/>
        </w:rPr>
        <w:t>: El tamaño, composición y distribución de la población influyen en el crecimiento de un territorio. El aumento de la población puede estimular la demanda de servicios, vivienda e infraestructura, pero también puede generar presión sobre los recursos.</w:t>
      </w:r>
    </w:p>
    <w:p w14:paraId="1A625644" w14:textId="77777777" w:rsidR="009F359A" w:rsidRPr="00D24DB7" w:rsidRDefault="009F359A" w:rsidP="00CF46E3">
      <w:pPr>
        <w:numPr>
          <w:ilvl w:val="0"/>
          <w:numId w:val="7"/>
        </w:numPr>
        <w:spacing w:line="276" w:lineRule="auto"/>
        <w:rPr>
          <w:rFonts w:ascii="Arial Narrow" w:hAnsi="Arial Narrow"/>
        </w:rPr>
      </w:pPr>
      <w:r w:rsidRPr="00D24DB7">
        <w:rPr>
          <w:rFonts w:ascii="Arial Narrow" w:hAnsi="Arial Narrow"/>
          <w:b/>
          <w:bCs/>
        </w:rPr>
        <w:t>Movilidad y migración</w:t>
      </w:r>
      <w:r w:rsidRPr="00D24DB7">
        <w:rPr>
          <w:rFonts w:ascii="Arial Narrow" w:hAnsi="Arial Narrow"/>
        </w:rPr>
        <w:t>: La migración interna o internacional, ya sea por motivos económicos, políticos o sociales, afecta la dinámica de crecimiento de un territorio. Las zonas que atraen migrantes pueden experimentar un rápido crecimiento económico, pero también enfrentar desafíos en términos de integración social y servicios públicos.</w:t>
      </w:r>
    </w:p>
    <w:p w14:paraId="49941D75" w14:textId="77777777" w:rsidR="009F359A" w:rsidRPr="00D24DB7" w:rsidRDefault="009F359A" w:rsidP="00CF46E3">
      <w:pPr>
        <w:numPr>
          <w:ilvl w:val="0"/>
          <w:numId w:val="7"/>
        </w:numPr>
        <w:spacing w:line="276" w:lineRule="auto"/>
        <w:rPr>
          <w:rFonts w:ascii="Arial Narrow" w:hAnsi="Arial Narrow"/>
        </w:rPr>
      </w:pPr>
      <w:r w:rsidRPr="00D24DB7">
        <w:rPr>
          <w:rFonts w:ascii="Arial Narrow" w:hAnsi="Arial Narrow"/>
          <w:b/>
          <w:bCs/>
        </w:rPr>
        <w:t>Capital humano</w:t>
      </w:r>
      <w:r w:rsidRPr="00D24DB7">
        <w:rPr>
          <w:rFonts w:ascii="Arial Narrow" w:hAnsi="Arial Narrow"/>
        </w:rPr>
        <w:t>: El nivel educativo y las habilidades de la población influyen en su capacidad para aprovechar oportunidades de desarrollo. Los territorios con mayor capital humano tienden a tener mayores tasas de innovación y productividad.</w:t>
      </w:r>
    </w:p>
    <w:p w14:paraId="523AF888" w14:textId="77777777" w:rsidR="009F359A" w:rsidRPr="00D24DB7" w:rsidRDefault="009F359A" w:rsidP="009F359A">
      <w:pPr>
        <w:spacing w:line="276" w:lineRule="auto"/>
        <w:rPr>
          <w:rFonts w:ascii="Arial Narrow" w:hAnsi="Arial Narrow"/>
          <w:b/>
          <w:bCs/>
        </w:rPr>
      </w:pPr>
      <w:r w:rsidRPr="00D24DB7">
        <w:rPr>
          <w:rFonts w:ascii="Arial Narrow" w:hAnsi="Arial Narrow"/>
          <w:b/>
          <w:bCs/>
        </w:rPr>
        <w:t>3. Factores políticos e institucionales</w:t>
      </w:r>
    </w:p>
    <w:p w14:paraId="3B5D49E1" w14:textId="77777777" w:rsidR="009F359A" w:rsidRPr="00D24DB7" w:rsidRDefault="009F359A" w:rsidP="00CF46E3">
      <w:pPr>
        <w:numPr>
          <w:ilvl w:val="0"/>
          <w:numId w:val="8"/>
        </w:numPr>
        <w:spacing w:line="276" w:lineRule="auto"/>
        <w:rPr>
          <w:rFonts w:ascii="Arial Narrow" w:hAnsi="Arial Narrow"/>
        </w:rPr>
      </w:pPr>
      <w:r w:rsidRPr="00D24DB7">
        <w:rPr>
          <w:rFonts w:ascii="Arial Narrow" w:hAnsi="Arial Narrow"/>
          <w:b/>
          <w:bCs/>
        </w:rPr>
        <w:lastRenderedPageBreak/>
        <w:t>Gobernanza y políticas públicas</w:t>
      </w:r>
      <w:r w:rsidRPr="00D24DB7">
        <w:rPr>
          <w:rFonts w:ascii="Arial Narrow" w:hAnsi="Arial Narrow"/>
        </w:rPr>
        <w:t>: La efectividad de las instituciones públicas y la implementación de políticas adecuadas son determinantes clave para el crecimiento territorial. Territorios con buena gobernanza, transparencia y políticas coherentes de desarrollo suelen tener un mayor crecimiento.</w:t>
      </w:r>
    </w:p>
    <w:p w14:paraId="04E819BA" w14:textId="77777777" w:rsidR="009F359A" w:rsidRPr="00D24DB7" w:rsidRDefault="009F359A" w:rsidP="00CF46E3">
      <w:pPr>
        <w:numPr>
          <w:ilvl w:val="0"/>
          <w:numId w:val="8"/>
        </w:numPr>
        <w:spacing w:line="276" w:lineRule="auto"/>
        <w:rPr>
          <w:rFonts w:ascii="Arial Narrow" w:hAnsi="Arial Narrow"/>
        </w:rPr>
      </w:pPr>
      <w:r w:rsidRPr="00D24DB7">
        <w:rPr>
          <w:rFonts w:ascii="Arial Narrow" w:hAnsi="Arial Narrow"/>
          <w:b/>
          <w:bCs/>
        </w:rPr>
        <w:t>Descentralización</w:t>
      </w:r>
      <w:r w:rsidRPr="00D24DB7">
        <w:rPr>
          <w:rFonts w:ascii="Arial Narrow" w:hAnsi="Arial Narrow"/>
        </w:rPr>
        <w:t>: En muchos países, las políticas de descentralización permiten que los gobiernos locales tengan más control sobre sus recursos y decisiones. La capacidad de los gobiernos locales para planificar y ejecutar proyectos de desarrollo influye en el crecimiento del territorio.</w:t>
      </w:r>
    </w:p>
    <w:p w14:paraId="572FB801" w14:textId="77777777" w:rsidR="009F359A" w:rsidRPr="00D24DB7" w:rsidRDefault="009F359A" w:rsidP="00CF46E3">
      <w:pPr>
        <w:numPr>
          <w:ilvl w:val="0"/>
          <w:numId w:val="8"/>
        </w:numPr>
        <w:spacing w:line="276" w:lineRule="auto"/>
        <w:rPr>
          <w:rFonts w:ascii="Arial Narrow" w:hAnsi="Arial Narrow"/>
        </w:rPr>
      </w:pPr>
      <w:r w:rsidRPr="00D24DB7">
        <w:rPr>
          <w:rFonts w:ascii="Arial Narrow" w:hAnsi="Arial Narrow"/>
          <w:b/>
          <w:bCs/>
        </w:rPr>
        <w:t>Normativas y regulaciones</w:t>
      </w:r>
      <w:r w:rsidRPr="00D24DB7">
        <w:rPr>
          <w:rFonts w:ascii="Arial Narrow" w:hAnsi="Arial Narrow"/>
        </w:rPr>
        <w:t>: El marco legal, incluidas las regulaciones urbanísticas, ambientales y económicas, juega un papel en cómo se utilizan los recursos territoriales. Políticas de uso del suelo, zonificación y planificación territorial son esenciales para la transformación sostenible de un territorio.</w:t>
      </w:r>
    </w:p>
    <w:p w14:paraId="5CB2EA7C" w14:textId="77777777" w:rsidR="009F359A" w:rsidRPr="00D24DB7" w:rsidRDefault="009F359A" w:rsidP="009F359A">
      <w:pPr>
        <w:spacing w:line="276" w:lineRule="auto"/>
        <w:rPr>
          <w:rFonts w:ascii="Arial Narrow" w:hAnsi="Arial Narrow"/>
          <w:b/>
          <w:bCs/>
        </w:rPr>
      </w:pPr>
      <w:r w:rsidRPr="00D24DB7">
        <w:rPr>
          <w:rFonts w:ascii="Arial Narrow" w:hAnsi="Arial Narrow"/>
          <w:b/>
          <w:bCs/>
        </w:rPr>
        <w:t>4. Factores culturales e históricos</w:t>
      </w:r>
    </w:p>
    <w:p w14:paraId="56DA7502" w14:textId="77777777" w:rsidR="009F359A" w:rsidRPr="00D24DB7" w:rsidRDefault="009F359A" w:rsidP="00CF46E3">
      <w:pPr>
        <w:numPr>
          <w:ilvl w:val="0"/>
          <w:numId w:val="9"/>
        </w:numPr>
        <w:spacing w:line="276" w:lineRule="auto"/>
        <w:rPr>
          <w:rFonts w:ascii="Arial Narrow" w:hAnsi="Arial Narrow"/>
        </w:rPr>
      </w:pPr>
      <w:r w:rsidRPr="00D24DB7">
        <w:rPr>
          <w:rFonts w:ascii="Arial Narrow" w:hAnsi="Arial Narrow"/>
          <w:b/>
          <w:bCs/>
        </w:rPr>
        <w:t>Identidad y cultura local</w:t>
      </w:r>
      <w:r w:rsidRPr="00D24DB7">
        <w:rPr>
          <w:rFonts w:ascii="Arial Narrow" w:hAnsi="Arial Narrow"/>
        </w:rPr>
        <w:t>: La cultura y la identidad pueden influir en la manera en que un territorio crece o se transforma. Los saberes tradicionales y las formas locales de organización pueden tanto facilitar como obstaculizar procesos de cambio.</w:t>
      </w:r>
    </w:p>
    <w:p w14:paraId="15C79F07" w14:textId="77777777" w:rsidR="009F359A" w:rsidRPr="00D24DB7" w:rsidRDefault="009F359A" w:rsidP="00CF46E3">
      <w:pPr>
        <w:numPr>
          <w:ilvl w:val="0"/>
          <w:numId w:val="9"/>
        </w:numPr>
        <w:spacing w:line="276" w:lineRule="auto"/>
        <w:rPr>
          <w:rFonts w:ascii="Arial Narrow" w:hAnsi="Arial Narrow"/>
        </w:rPr>
      </w:pPr>
      <w:r w:rsidRPr="00D24DB7">
        <w:rPr>
          <w:rFonts w:ascii="Arial Narrow" w:hAnsi="Arial Narrow"/>
          <w:b/>
          <w:bCs/>
        </w:rPr>
        <w:t>Historia del territorio</w:t>
      </w:r>
      <w:r w:rsidRPr="00D24DB7">
        <w:rPr>
          <w:rFonts w:ascii="Arial Narrow" w:hAnsi="Arial Narrow"/>
        </w:rPr>
        <w:t>: Los procesos históricos, como la colonización, los conflictos o las migraciones, han dejado huellas profundas en muchos territorios y determinan en gran medida sus trayectorias de desarrollo. Territorios con una historia de conflicto, por ejemplo, pueden tener dificultades para recuperarse y crecer.</w:t>
      </w:r>
    </w:p>
    <w:p w14:paraId="262C8618" w14:textId="77777777" w:rsidR="009F359A" w:rsidRPr="00D24DB7" w:rsidRDefault="009F359A" w:rsidP="009F359A">
      <w:pPr>
        <w:spacing w:line="276" w:lineRule="auto"/>
        <w:rPr>
          <w:rFonts w:ascii="Arial Narrow" w:hAnsi="Arial Narrow"/>
          <w:b/>
          <w:bCs/>
        </w:rPr>
      </w:pPr>
      <w:r w:rsidRPr="00D24DB7">
        <w:rPr>
          <w:rFonts w:ascii="Arial Narrow" w:hAnsi="Arial Narrow"/>
          <w:b/>
          <w:bCs/>
        </w:rPr>
        <w:t>5. Factores ambientales</w:t>
      </w:r>
    </w:p>
    <w:p w14:paraId="15210330" w14:textId="77777777" w:rsidR="009F359A" w:rsidRPr="00D24DB7" w:rsidRDefault="009F359A" w:rsidP="00CF46E3">
      <w:pPr>
        <w:numPr>
          <w:ilvl w:val="0"/>
          <w:numId w:val="10"/>
        </w:numPr>
        <w:spacing w:line="276" w:lineRule="auto"/>
        <w:rPr>
          <w:rFonts w:ascii="Arial Narrow" w:hAnsi="Arial Narrow"/>
        </w:rPr>
      </w:pPr>
      <w:r w:rsidRPr="00D24DB7">
        <w:rPr>
          <w:rFonts w:ascii="Arial Narrow" w:hAnsi="Arial Narrow"/>
          <w:b/>
          <w:bCs/>
        </w:rPr>
        <w:t>Geografía y recursos naturales</w:t>
      </w:r>
      <w:r w:rsidRPr="00D24DB7">
        <w:rPr>
          <w:rFonts w:ascii="Arial Narrow" w:hAnsi="Arial Narrow"/>
        </w:rPr>
        <w:t>: La ubicación geográfica y las características ambientales de un territorio determinan su potencial de crecimiento. Zonas con recursos naturales valiosos o climas propicios para la agricultura, por ejemplo, tienen ventajas comparativas.</w:t>
      </w:r>
    </w:p>
    <w:p w14:paraId="1E44C6E9" w14:textId="2E29A72E" w:rsidR="009F359A" w:rsidRPr="00220998" w:rsidRDefault="009F359A" w:rsidP="00DE67AC">
      <w:pPr>
        <w:numPr>
          <w:ilvl w:val="0"/>
          <w:numId w:val="10"/>
        </w:numPr>
        <w:spacing w:line="276" w:lineRule="auto"/>
        <w:rPr>
          <w:rFonts w:ascii="Arial Narrow" w:hAnsi="Arial Narrow"/>
          <w:b/>
          <w:bCs/>
        </w:rPr>
      </w:pPr>
      <w:r w:rsidRPr="00220998">
        <w:rPr>
          <w:rFonts w:ascii="Arial Narrow" w:hAnsi="Arial Narrow"/>
          <w:b/>
          <w:bCs/>
        </w:rPr>
        <w:t>Gestión ambiental</w:t>
      </w:r>
      <w:r w:rsidRPr="00220998">
        <w:rPr>
          <w:rFonts w:ascii="Arial Narrow" w:hAnsi="Arial Narrow"/>
        </w:rPr>
        <w:t xml:space="preserve">: El uso sostenible de los recursos y la preservación del medio ambiente son esenciales para garantizar un crecimiento a largo plazo. </w:t>
      </w:r>
      <w:r w:rsidRPr="00220998">
        <w:rPr>
          <w:rFonts w:ascii="Arial Narrow" w:hAnsi="Arial Narrow"/>
          <w:b/>
          <w:bCs/>
        </w:rPr>
        <w:t>6. Factores tecnológicos</w:t>
      </w:r>
    </w:p>
    <w:p w14:paraId="4F8FA3CC" w14:textId="77777777" w:rsidR="009F359A" w:rsidRPr="00D24DB7" w:rsidRDefault="009F359A" w:rsidP="00CF46E3">
      <w:pPr>
        <w:numPr>
          <w:ilvl w:val="0"/>
          <w:numId w:val="11"/>
        </w:numPr>
        <w:spacing w:line="276" w:lineRule="auto"/>
        <w:rPr>
          <w:rFonts w:ascii="Arial Narrow" w:hAnsi="Arial Narrow"/>
        </w:rPr>
      </w:pPr>
      <w:r w:rsidRPr="00D24DB7">
        <w:rPr>
          <w:rFonts w:ascii="Arial Narrow" w:hAnsi="Arial Narrow"/>
          <w:b/>
          <w:bCs/>
        </w:rPr>
        <w:t>Innovación y adopción de tecnología</w:t>
      </w:r>
      <w:r w:rsidRPr="00D24DB7">
        <w:rPr>
          <w:rFonts w:ascii="Arial Narrow" w:hAnsi="Arial Narrow"/>
        </w:rPr>
        <w:t>: La capacidad de un territorio para integrar nuevas tecnologías en sus actividades productivas, infraestructuras y servicios influye en su crecimiento. Territorios que adoptan tecnologías avanzadas, como la digitalización, suelen experimentar un crecimiento más rápido y sostenido.</w:t>
      </w:r>
    </w:p>
    <w:p w14:paraId="7FD0059B" w14:textId="1C561A10" w:rsidR="009F359A" w:rsidRPr="00220998" w:rsidRDefault="009F359A" w:rsidP="00220998">
      <w:pPr>
        <w:numPr>
          <w:ilvl w:val="0"/>
          <w:numId w:val="11"/>
        </w:numPr>
        <w:spacing w:line="276" w:lineRule="auto"/>
        <w:rPr>
          <w:rFonts w:ascii="Arial Narrow" w:hAnsi="Arial Narrow"/>
        </w:rPr>
      </w:pPr>
      <w:r w:rsidRPr="00D24DB7">
        <w:rPr>
          <w:rFonts w:ascii="Arial Narrow" w:hAnsi="Arial Narrow"/>
          <w:b/>
          <w:bCs/>
        </w:rPr>
        <w:t>Acceso a la tecnología de la información y comunicaciones (</w:t>
      </w:r>
      <w:proofErr w:type="spellStart"/>
      <w:r w:rsidRPr="00D24DB7">
        <w:rPr>
          <w:rFonts w:ascii="Arial Narrow" w:hAnsi="Arial Narrow"/>
          <w:b/>
          <w:bCs/>
        </w:rPr>
        <w:t>TICs</w:t>
      </w:r>
      <w:proofErr w:type="spellEnd"/>
      <w:r w:rsidRPr="00D24DB7">
        <w:rPr>
          <w:rFonts w:ascii="Arial Narrow" w:hAnsi="Arial Narrow"/>
          <w:b/>
          <w:bCs/>
        </w:rPr>
        <w:t>)</w:t>
      </w:r>
      <w:r w:rsidRPr="00D24DB7">
        <w:rPr>
          <w:rFonts w:ascii="Arial Narrow" w:hAnsi="Arial Narrow"/>
        </w:rPr>
        <w:t>: La conectividad digital es crucial en la era actual. Los territorios que no están conectados a internet y a redes de comunicación globales tienden a rezagarse en comparación con aquellos que están bien conectados.</w:t>
      </w:r>
    </w:p>
    <w:p w14:paraId="6A740823" w14:textId="64052854" w:rsidR="009F359A" w:rsidRPr="00D24DB7" w:rsidRDefault="00220998" w:rsidP="009F359A">
      <w:pPr>
        <w:spacing w:line="276" w:lineRule="auto"/>
        <w:rPr>
          <w:rFonts w:ascii="Arial Narrow" w:hAnsi="Arial Narrow"/>
          <w:b/>
          <w:bCs/>
        </w:rPr>
      </w:pPr>
      <w:r>
        <w:rPr>
          <w:rFonts w:ascii="Arial Narrow" w:hAnsi="Arial Narrow"/>
          <w:b/>
          <w:bCs/>
        </w:rPr>
        <w:t>6</w:t>
      </w:r>
      <w:r w:rsidR="009F359A" w:rsidRPr="00D24DB7">
        <w:rPr>
          <w:rFonts w:ascii="Arial Narrow" w:hAnsi="Arial Narrow"/>
          <w:b/>
          <w:bCs/>
        </w:rPr>
        <w:t>. Factores de planificación territorial</w:t>
      </w:r>
    </w:p>
    <w:p w14:paraId="0069183C" w14:textId="77777777" w:rsidR="009F359A" w:rsidRPr="00D24DB7" w:rsidRDefault="009F359A" w:rsidP="00CF46E3">
      <w:pPr>
        <w:numPr>
          <w:ilvl w:val="0"/>
          <w:numId w:val="13"/>
        </w:numPr>
        <w:spacing w:line="276" w:lineRule="auto"/>
        <w:rPr>
          <w:rFonts w:ascii="Arial Narrow" w:hAnsi="Arial Narrow"/>
        </w:rPr>
      </w:pPr>
      <w:r w:rsidRPr="00D24DB7">
        <w:rPr>
          <w:rFonts w:ascii="Arial Narrow" w:hAnsi="Arial Narrow"/>
          <w:b/>
          <w:bCs/>
        </w:rPr>
        <w:t>Ordenamiento territorial</w:t>
      </w:r>
      <w:r w:rsidRPr="00D24DB7">
        <w:rPr>
          <w:rFonts w:ascii="Arial Narrow" w:hAnsi="Arial Narrow"/>
        </w:rPr>
        <w:t>: Las políticas y planes de ordenamiento territorial influyen en cómo se utilizan y distribuyen los recursos en el territorio. Una buena planificación puede evitar problemas como la segregación espacial, la expansión descontrolada o la degradación ambiental.</w:t>
      </w:r>
    </w:p>
    <w:p w14:paraId="5AD37064" w14:textId="77777777" w:rsidR="009F359A" w:rsidRPr="00D24DB7" w:rsidRDefault="009F359A" w:rsidP="00CF46E3">
      <w:pPr>
        <w:numPr>
          <w:ilvl w:val="0"/>
          <w:numId w:val="13"/>
        </w:numPr>
        <w:spacing w:line="276" w:lineRule="auto"/>
        <w:rPr>
          <w:rFonts w:ascii="Arial Narrow" w:hAnsi="Arial Narrow"/>
        </w:rPr>
      </w:pPr>
      <w:r w:rsidRPr="00D24DB7">
        <w:rPr>
          <w:rFonts w:ascii="Arial Narrow" w:hAnsi="Arial Narrow"/>
          <w:b/>
          <w:bCs/>
        </w:rPr>
        <w:t>Gestión urbana y rural</w:t>
      </w:r>
      <w:r w:rsidRPr="00D24DB7">
        <w:rPr>
          <w:rFonts w:ascii="Arial Narrow" w:hAnsi="Arial Narrow"/>
        </w:rPr>
        <w:t>: La relación entre las áreas urbanas y rurales es importante para el crecimiento territorial. Las ciudades a menudo actúan como motores de crecimiento, pero sin una adecuada integración con las áreas rurales, pueden aumentar las desigualdades territoriales.</w:t>
      </w:r>
    </w:p>
    <w:p w14:paraId="7C8B87D0" w14:textId="34E910A2" w:rsidR="009F359A" w:rsidRPr="00D24DB7" w:rsidRDefault="009F359A" w:rsidP="009F359A">
      <w:pPr>
        <w:pStyle w:val="Prrafodelista"/>
        <w:spacing w:line="276" w:lineRule="auto"/>
        <w:rPr>
          <w:rFonts w:ascii="Arial Narrow" w:hAnsi="Arial Narrow"/>
          <w:b/>
          <w:bCs/>
        </w:rPr>
      </w:pPr>
      <w:r w:rsidRPr="00D24DB7">
        <w:rPr>
          <w:rFonts w:ascii="Arial Narrow" w:hAnsi="Arial Narrow"/>
          <w:b/>
          <w:bCs/>
        </w:rPr>
        <w:lastRenderedPageBreak/>
        <w:t>Contribuciones del análisis institucional de desarrollo microempresarial y el desarrollo territorial rural</w:t>
      </w:r>
    </w:p>
    <w:p w14:paraId="0FE63CD6" w14:textId="14DEB832" w:rsidR="009F359A" w:rsidRPr="00D24DB7" w:rsidRDefault="009F359A" w:rsidP="00CF46E3">
      <w:pPr>
        <w:pStyle w:val="Prrafodelista"/>
        <w:numPr>
          <w:ilvl w:val="0"/>
          <w:numId w:val="5"/>
        </w:numPr>
        <w:spacing w:line="276" w:lineRule="auto"/>
        <w:rPr>
          <w:rFonts w:ascii="Arial Narrow" w:hAnsi="Arial Narrow"/>
        </w:rPr>
      </w:pPr>
      <w:r w:rsidRPr="00D24DB7">
        <w:rPr>
          <w:rFonts w:ascii="Arial Narrow" w:hAnsi="Arial Narrow"/>
          <w:b/>
          <w:bCs/>
        </w:rPr>
        <w:t xml:space="preserve">Políticas públicas inclusivas: </w:t>
      </w:r>
      <w:r w:rsidRPr="00D24DB7">
        <w:rPr>
          <w:rFonts w:ascii="Arial Narrow" w:hAnsi="Arial Narrow"/>
        </w:rPr>
        <w:t xml:space="preserve">Un análisis institucional robusto </w:t>
      </w:r>
      <w:r w:rsidR="00737778">
        <w:rPr>
          <w:rFonts w:ascii="Arial Narrow" w:hAnsi="Arial Narrow"/>
        </w:rPr>
        <w:t>para</w:t>
      </w:r>
      <w:r w:rsidRPr="00D24DB7">
        <w:rPr>
          <w:rFonts w:ascii="Arial Narrow" w:hAnsi="Arial Narrow"/>
        </w:rPr>
        <w:t xml:space="preserve"> la creación de políticas que apoyen el desarrollo equitativo de las microempresas, considerando las especificidades territoriales.</w:t>
      </w:r>
    </w:p>
    <w:p w14:paraId="0EB8A467" w14:textId="77777777" w:rsidR="009F359A" w:rsidRPr="00D24DB7" w:rsidRDefault="009F359A" w:rsidP="00CF46E3">
      <w:pPr>
        <w:pStyle w:val="Prrafodelista"/>
        <w:numPr>
          <w:ilvl w:val="0"/>
          <w:numId w:val="5"/>
        </w:numPr>
        <w:spacing w:line="276" w:lineRule="auto"/>
        <w:rPr>
          <w:rFonts w:ascii="Arial Narrow" w:hAnsi="Arial Narrow"/>
          <w:b/>
          <w:bCs/>
        </w:rPr>
      </w:pPr>
      <w:r w:rsidRPr="00D24DB7">
        <w:rPr>
          <w:rFonts w:ascii="Arial Narrow" w:hAnsi="Arial Narrow"/>
          <w:b/>
          <w:bCs/>
        </w:rPr>
        <w:t xml:space="preserve">Fortalecimiento de capacidades locales: </w:t>
      </w:r>
      <w:r w:rsidRPr="00D24DB7">
        <w:rPr>
          <w:rFonts w:ascii="Arial Narrow" w:hAnsi="Arial Narrow"/>
        </w:rPr>
        <w:t>A través de las microempresas, se promueve el empoderamiento económico de las comunidades rurales, generando cohesión social y potenciando el desarrollo endógeno del territorio</w:t>
      </w:r>
      <w:r w:rsidRPr="00D24DB7">
        <w:rPr>
          <w:rFonts w:ascii="Arial Narrow" w:hAnsi="Arial Narrow"/>
          <w:b/>
          <w:bCs/>
        </w:rPr>
        <w:t>.</w:t>
      </w:r>
    </w:p>
    <w:p w14:paraId="5C87C1E8" w14:textId="77777777" w:rsidR="009F359A" w:rsidRPr="00D24DB7" w:rsidRDefault="009F359A" w:rsidP="00CF46E3">
      <w:pPr>
        <w:pStyle w:val="Prrafodelista"/>
        <w:numPr>
          <w:ilvl w:val="0"/>
          <w:numId w:val="5"/>
        </w:numPr>
        <w:spacing w:line="276" w:lineRule="auto"/>
        <w:rPr>
          <w:rFonts w:ascii="Arial Narrow" w:hAnsi="Arial Narrow"/>
        </w:rPr>
      </w:pPr>
      <w:r w:rsidRPr="00D24DB7">
        <w:rPr>
          <w:rFonts w:ascii="Arial Narrow" w:hAnsi="Arial Narrow"/>
          <w:b/>
          <w:bCs/>
        </w:rPr>
        <w:t xml:space="preserve">Desarrollo sostenible: </w:t>
      </w:r>
      <w:r w:rsidRPr="00D24DB7">
        <w:rPr>
          <w:rFonts w:ascii="Arial Narrow" w:hAnsi="Arial Narrow"/>
        </w:rPr>
        <w:t xml:space="preserve">El enfoque en las microempresas rurales, que suelen tener un menor impacto ambiental, se alinea con los objetivos de desarrollo territorial sostenible, especialmente cuando se fomenta el uso de recursos locales de manera responsable. Este desarrollo se alinea con el Desarrollo Humano a partir de la propuesta de ODS de PNUD. </w:t>
      </w:r>
    </w:p>
    <w:p w14:paraId="5FC88CB1" w14:textId="77777777" w:rsidR="009F359A" w:rsidRPr="009F359A" w:rsidRDefault="009F359A" w:rsidP="009F359A">
      <w:pPr>
        <w:pStyle w:val="Prrafodelista"/>
        <w:spacing w:line="276" w:lineRule="auto"/>
        <w:ind w:left="1440"/>
        <w:rPr>
          <w:rFonts w:ascii="Arial Narrow" w:hAnsi="Arial Narrow"/>
          <w:b/>
          <w:bCs/>
        </w:rPr>
      </w:pPr>
    </w:p>
    <w:p w14:paraId="1ADA28AF" w14:textId="77777777" w:rsidR="00B94D7C" w:rsidRDefault="00B94D7C" w:rsidP="00B94D7C">
      <w:pPr>
        <w:spacing w:line="276" w:lineRule="auto"/>
        <w:rPr>
          <w:rFonts w:ascii="Arial Narrow" w:hAnsi="Arial Narrow"/>
          <w:b/>
          <w:bCs/>
        </w:rPr>
      </w:pPr>
      <w:r w:rsidRPr="00B94D7C">
        <w:rPr>
          <w:rFonts w:ascii="Arial Narrow" w:hAnsi="Arial Narrow"/>
          <w:b/>
          <w:bCs/>
        </w:rPr>
        <w:t xml:space="preserve">Estrategia didáctica: </w:t>
      </w:r>
    </w:p>
    <w:p w14:paraId="3A30E12B" w14:textId="77777777" w:rsidR="00683CF6" w:rsidRPr="00683CF6" w:rsidRDefault="00683CF6" w:rsidP="00683CF6">
      <w:pPr>
        <w:spacing w:line="276" w:lineRule="auto"/>
        <w:rPr>
          <w:rFonts w:ascii="Arial Narrow" w:hAnsi="Arial Narrow"/>
        </w:rPr>
      </w:pPr>
      <w:r w:rsidRPr="00683CF6">
        <w:rPr>
          <w:rFonts w:ascii="Arial Narrow" w:hAnsi="Arial Narrow"/>
        </w:rPr>
        <w:t>Modelos de aprendizaje basado en problemas (ABP): Desarrollar escenarios donde los estudiantes analicen casos reales de planificación territorial e infraestructura, promoviendo soluciones bajo criterios de eficiencia y sostenibilidad.</w:t>
      </w:r>
    </w:p>
    <w:p w14:paraId="0008462A" w14:textId="77777777" w:rsidR="00683CF6" w:rsidRPr="00683CF6" w:rsidRDefault="00683CF6" w:rsidP="00683CF6">
      <w:pPr>
        <w:spacing w:line="276" w:lineRule="auto"/>
        <w:rPr>
          <w:rFonts w:ascii="Arial Narrow" w:hAnsi="Arial Narrow"/>
        </w:rPr>
      </w:pPr>
      <w:r w:rsidRPr="00683CF6">
        <w:rPr>
          <w:rFonts w:ascii="Arial Narrow" w:hAnsi="Arial Narrow"/>
        </w:rPr>
        <w:t>Proyectos interdisciplinarios: Fomentar el trabajo conjunto entre estudiantes de ingeniería, economía y ciencias sociales en la formulación de soluciones para problemas de infraestructura relacionados con el desarrollo territorial.</w:t>
      </w:r>
    </w:p>
    <w:p w14:paraId="7CBD2A2F" w14:textId="77777777" w:rsidR="00683CF6" w:rsidRPr="00683CF6" w:rsidRDefault="00683CF6" w:rsidP="00683CF6">
      <w:pPr>
        <w:spacing w:line="276" w:lineRule="auto"/>
        <w:rPr>
          <w:rFonts w:ascii="Arial Narrow" w:hAnsi="Arial Narrow"/>
        </w:rPr>
      </w:pPr>
    </w:p>
    <w:p w14:paraId="2CAE6215" w14:textId="7AA21738" w:rsidR="00736F2D" w:rsidRDefault="00736F2D" w:rsidP="00764AFB">
      <w:pPr>
        <w:spacing w:line="276" w:lineRule="auto"/>
        <w:rPr>
          <w:rFonts w:ascii="Arial Narrow" w:hAnsi="Arial Narrow"/>
          <w:b/>
          <w:bCs/>
        </w:rPr>
      </w:pPr>
      <w:r w:rsidRPr="00736F2D">
        <w:rPr>
          <w:rFonts w:ascii="Arial Narrow" w:hAnsi="Arial Narrow"/>
          <w:b/>
          <w:bCs/>
        </w:rPr>
        <w:t>Técnica didáctica</w:t>
      </w:r>
    </w:p>
    <w:p w14:paraId="1FEFD290" w14:textId="68EDC83D" w:rsidR="002B511F" w:rsidRPr="00234C4D" w:rsidRDefault="00DE2284" w:rsidP="00764AFB">
      <w:pPr>
        <w:spacing w:line="276" w:lineRule="auto"/>
        <w:rPr>
          <w:rFonts w:ascii="Arial Narrow" w:hAnsi="Arial Narrow"/>
        </w:rPr>
      </w:pPr>
      <w:r w:rsidRPr="00234C4D">
        <w:rPr>
          <w:rFonts w:ascii="Arial Narrow" w:hAnsi="Arial Narrow"/>
        </w:rPr>
        <w:t xml:space="preserve">Trabajo colaborativo </w:t>
      </w:r>
      <w:r w:rsidR="00234C4D">
        <w:rPr>
          <w:rFonts w:ascii="Arial Narrow" w:hAnsi="Arial Narrow"/>
        </w:rPr>
        <w:t xml:space="preserve">a partir de una pregunta de investigación </w:t>
      </w:r>
      <w:proofErr w:type="gramStart"/>
      <w:r w:rsidR="00234C4D">
        <w:rPr>
          <w:rFonts w:ascii="Arial Narrow" w:hAnsi="Arial Narrow"/>
        </w:rPr>
        <w:t>de acuerdo a</w:t>
      </w:r>
      <w:proofErr w:type="gramEnd"/>
      <w:r w:rsidR="00234C4D">
        <w:rPr>
          <w:rFonts w:ascii="Arial Narrow" w:hAnsi="Arial Narrow"/>
        </w:rPr>
        <w:t xml:space="preserve"> las </w:t>
      </w:r>
      <w:r w:rsidR="00234C4D" w:rsidRPr="00234C4D">
        <w:rPr>
          <w:rFonts w:ascii="Arial Narrow" w:hAnsi="Arial Narrow"/>
          <w:lang w:val="es-ES"/>
        </w:rPr>
        <w:t>temáticas territoriales y los temas abordados</w:t>
      </w:r>
    </w:p>
    <w:p w14:paraId="7EC6FA83" w14:textId="77777777" w:rsidR="00683CF6" w:rsidRPr="00683CF6" w:rsidRDefault="00683CF6" w:rsidP="00683CF6">
      <w:pPr>
        <w:spacing w:line="276" w:lineRule="auto"/>
        <w:rPr>
          <w:rFonts w:ascii="Arial Narrow" w:hAnsi="Arial Narrow"/>
        </w:rPr>
      </w:pPr>
      <w:r w:rsidRPr="00683CF6">
        <w:rPr>
          <w:rFonts w:ascii="Arial Narrow" w:hAnsi="Arial Narrow"/>
        </w:rPr>
        <w:t>Enfoque en problemas reales: Los estudiantes trabajan en proyectos que simulan problemas del mundo real, lo que les permite aplicar conceptos teóricos a situaciones prácticas.</w:t>
      </w:r>
    </w:p>
    <w:p w14:paraId="32856735" w14:textId="77777777" w:rsidR="00683CF6" w:rsidRPr="00683CF6" w:rsidRDefault="00683CF6" w:rsidP="00683CF6">
      <w:pPr>
        <w:spacing w:line="276" w:lineRule="auto"/>
        <w:rPr>
          <w:rFonts w:ascii="Arial Narrow" w:hAnsi="Arial Narrow"/>
        </w:rPr>
      </w:pPr>
      <w:r w:rsidRPr="00683CF6">
        <w:rPr>
          <w:rFonts w:ascii="Arial Narrow" w:hAnsi="Arial Narrow"/>
        </w:rPr>
        <w:t>Proceso colaborativo: Los proyectos suelen realizarse en equipos, fomentando el trabajo colaborativo, la comunicación efectiva y la toma de decisiones grupales.</w:t>
      </w:r>
    </w:p>
    <w:p w14:paraId="42D51A38" w14:textId="77777777" w:rsidR="00683CF6" w:rsidRPr="00683CF6" w:rsidRDefault="00683CF6" w:rsidP="00683CF6">
      <w:pPr>
        <w:spacing w:line="276" w:lineRule="auto"/>
        <w:rPr>
          <w:rFonts w:ascii="Arial Narrow" w:hAnsi="Arial Narrow"/>
        </w:rPr>
      </w:pPr>
      <w:r w:rsidRPr="00683CF6">
        <w:rPr>
          <w:rFonts w:ascii="Arial Narrow" w:hAnsi="Arial Narrow"/>
        </w:rPr>
        <w:t>Desarrollo de habilidades transversales: Aparte de los conocimientos específicos, los estudiantes desarrollan habilidades como la planificación, el análisis crítico, la resolución de problemas y la gestión de proyectos.</w:t>
      </w:r>
    </w:p>
    <w:p w14:paraId="045BB881" w14:textId="77777777" w:rsidR="00683CF6" w:rsidRPr="00683CF6" w:rsidRDefault="00683CF6" w:rsidP="00683CF6">
      <w:pPr>
        <w:spacing w:line="276" w:lineRule="auto"/>
        <w:rPr>
          <w:rFonts w:ascii="Arial Narrow" w:hAnsi="Arial Narrow"/>
        </w:rPr>
      </w:pPr>
      <w:r w:rsidRPr="00683CF6">
        <w:rPr>
          <w:rFonts w:ascii="Arial Narrow" w:hAnsi="Arial Narrow"/>
        </w:rPr>
        <w:t>Aprendizaje activo: Los estudiantes toman un rol activo en su proceso de aprendizaje, lo que incrementa su compromiso e interés. Se fomenta la investigación, la experimentación y el descubrimiento autónomo.</w:t>
      </w:r>
    </w:p>
    <w:p w14:paraId="77223841" w14:textId="77777777" w:rsidR="00683CF6" w:rsidRDefault="00683CF6" w:rsidP="00683CF6">
      <w:pPr>
        <w:spacing w:line="276" w:lineRule="auto"/>
        <w:rPr>
          <w:rFonts w:ascii="Arial Narrow" w:hAnsi="Arial Narrow"/>
        </w:rPr>
      </w:pPr>
      <w:r w:rsidRPr="00683CF6">
        <w:rPr>
          <w:rFonts w:ascii="Arial Narrow" w:hAnsi="Arial Narrow"/>
        </w:rPr>
        <w:t>Evaluación continua: La evaluación no solo se enfoca en el resultado final del proyecto, sino también en el proceso, considerando la investigación, las iteraciones y la colaboración.</w:t>
      </w:r>
    </w:p>
    <w:p w14:paraId="30658360" w14:textId="5C63AE4A" w:rsidR="00DC61FF" w:rsidRDefault="00736F2D" w:rsidP="00683CF6">
      <w:pPr>
        <w:spacing w:line="276" w:lineRule="auto"/>
        <w:rPr>
          <w:rFonts w:ascii="Arial Narrow" w:hAnsi="Arial Narrow"/>
          <w:b/>
          <w:bCs/>
        </w:rPr>
      </w:pPr>
      <w:r w:rsidRPr="00736F2D">
        <w:rPr>
          <w:rFonts w:ascii="Arial Narrow" w:hAnsi="Arial Narrow"/>
          <w:b/>
          <w:bCs/>
        </w:rPr>
        <w:t>Actividades</w:t>
      </w:r>
    </w:p>
    <w:p w14:paraId="3F4CF671" w14:textId="31FDBBD1" w:rsidR="00736F2D" w:rsidRDefault="00DC61FF" w:rsidP="00764AFB">
      <w:pPr>
        <w:spacing w:line="276" w:lineRule="auto"/>
        <w:rPr>
          <w:rFonts w:ascii="Arial Narrow" w:hAnsi="Arial Narrow"/>
          <w:lang w:val="es-ES"/>
        </w:rPr>
      </w:pPr>
      <w:r w:rsidRPr="002B511F">
        <w:rPr>
          <w:rFonts w:ascii="Arial Narrow" w:hAnsi="Arial Narrow"/>
          <w:lang w:val="es-ES"/>
        </w:rPr>
        <w:t>Clases participativas</w:t>
      </w:r>
      <w:r w:rsidR="00627142" w:rsidRPr="002B511F">
        <w:rPr>
          <w:rFonts w:ascii="Arial Narrow" w:hAnsi="Arial Narrow"/>
          <w:lang w:val="es-ES"/>
        </w:rPr>
        <w:t xml:space="preserve"> con lecturas previas acordadas en el grupo. Revisión de aspectos principales teóricos de los componentes curriculares puntos talleres participativos con intercambio</w:t>
      </w:r>
      <w:r w:rsidR="00921866" w:rsidRPr="002B511F">
        <w:rPr>
          <w:rFonts w:ascii="Arial Narrow" w:hAnsi="Arial Narrow"/>
          <w:lang w:val="es-ES"/>
        </w:rPr>
        <w:t xml:space="preserve"> discusión grupal. Actividades colaborativas a partir de casos de estudio y</w:t>
      </w:r>
      <w:r w:rsidR="009C2432" w:rsidRPr="009C2432">
        <w:rPr>
          <w:rFonts w:ascii="Arial Narrow" w:hAnsi="Arial Narrow"/>
          <w:lang w:val="es-ES"/>
        </w:rPr>
        <w:t xml:space="preserve"> listo hasta ahí llegó</w:t>
      </w:r>
      <w:r w:rsidR="00921866" w:rsidRPr="002B511F">
        <w:rPr>
          <w:rFonts w:ascii="Arial Narrow" w:hAnsi="Arial Narrow"/>
          <w:lang w:val="es-ES"/>
        </w:rPr>
        <w:t xml:space="preserve"> su diagnóstico.</w:t>
      </w:r>
    </w:p>
    <w:p w14:paraId="17586E83" w14:textId="0ECCF323" w:rsidR="000146A8" w:rsidRDefault="000146A8" w:rsidP="00764AFB">
      <w:pPr>
        <w:spacing w:line="276" w:lineRule="auto"/>
        <w:rPr>
          <w:rFonts w:ascii="Arial Narrow" w:hAnsi="Arial Narrow"/>
          <w:b/>
          <w:bCs/>
          <w:lang w:val="es-ES"/>
        </w:rPr>
      </w:pPr>
      <w:r w:rsidRPr="000146A8">
        <w:rPr>
          <w:rFonts w:ascii="Arial Narrow" w:hAnsi="Arial Narrow"/>
          <w:b/>
          <w:bCs/>
          <w:lang w:val="es-ES"/>
        </w:rPr>
        <w:lastRenderedPageBreak/>
        <w:t>Evaluación</w:t>
      </w:r>
    </w:p>
    <w:p w14:paraId="5788EAF1" w14:textId="7CB64C39" w:rsidR="000146A8" w:rsidRPr="009C2432" w:rsidRDefault="000146A8" w:rsidP="00764AFB">
      <w:pPr>
        <w:spacing w:line="276" w:lineRule="auto"/>
        <w:rPr>
          <w:rFonts w:ascii="Arial Narrow" w:hAnsi="Arial Narrow"/>
        </w:rPr>
      </w:pPr>
      <w:r w:rsidRPr="009C2432">
        <w:rPr>
          <w:rFonts w:ascii="Arial Narrow" w:hAnsi="Arial Narrow"/>
          <w:lang w:val="es-ES"/>
        </w:rPr>
        <w:t>No loción se realizará a partir de la realización de un proyecto</w:t>
      </w:r>
      <w:r w:rsidR="004734EA" w:rsidRPr="009C2432">
        <w:rPr>
          <w:rFonts w:ascii="Arial Narrow" w:hAnsi="Arial Narrow"/>
          <w:lang w:val="es-ES"/>
        </w:rPr>
        <w:t xml:space="preserve"> que se desarrollará de forma colaborativa desde el inicio de las actividades académicas y en compañía y apoyo del docente. El proceso de evaluación es un proceso constructivo que se desarrolla a partir de </w:t>
      </w:r>
      <w:r w:rsidR="009C2432">
        <w:rPr>
          <w:rFonts w:ascii="Arial Narrow" w:hAnsi="Arial Narrow"/>
          <w:lang w:val="es-ES"/>
        </w:rPr>
        <w:t>la entrega</w:t>
      </w:r>
      <w:r w:rsidR="004734EA" w:rsidRPr="009C2432">
        <w:rPr>
          <w:rFonts w:ascii="Arial Narrow" w:hAnsi="Arial Narrow"/>
          <w:lang w:val="es-ES"/>
        </w:rPr>
        <w:t xml:space="preserve"> </w:t>
      </w:r>
      <w:r w:rsidR="009C2432">
        <w:rPr>
          <w:rFonts w:ascii="Arial Narrow" w:hAnsi="Arial Narrow"/>
          <w:lang w:val="es-ES"/>
        </w:rPr>
        <w:t>cada una de las fases</w:t>
      </w:r>
      <w:r w:rsidR="009C2432" w:rsidRPr="009C2432">
        <w:rPr>
          <w:rFonts w:ascii="Arial Narrow" w:hAnsi="Arial Narrow"/>
          <w:lang w:val="es-ES"/>
        </w:rPr>
        <w:t xml:space="preserve"> de elaboración del proyecto con entregas parciales discusiones grupales y </w:t>
      </w:r>
      <w:proofErr w:type="spellStart"/>
      <w:r w:rsidR="009C2432" w:rsidRPr="009C2432">
        <w:rPr>
          <w:rFonts w:ascii="Arial Narrow" w:hAnsi="Arial Narrow"/>
          <w:lang w:val="es-ES"/>
        </w:rPr>
        <w:t>co</w:t>
      </w:r>
      <w:r w:rsidR="009C2432">
        <w:rPr>
          <w:rFonts w:ascii="Arial Narrow" w:hAnsi="Arial Narrow"/>
          <w:lang w:val="es-ES"/>
        </w:rPr>
        <w:t>-</w:t>
      </w:r>
      <w:r w:rsidR="009C2432" w:rsidRPr="009C2432">
        <w:rPr>
          <w:rFonts w:ascii="Arial Narrow" w:hAnsi="Arial Narrow"/>
          <w:lang w:val="es-ES"/>
        </w:rPr>
        <w:t>ev</w:t>
      </w:r>
      <w:r w:rsidR="009C2432">
        <w:rPr>
          <w:rFonts w:ascii="Arial Narrow" w:hAnsi="Arial Narrow"/>
          <w:lang w:val="es-ES"/>
        </w:rPr>
        <w:t>a</w:t>
      </w:r>
      <w:r w:rsidR="009C2432" w:rsidRPr="009C2432">
        <w:rPr>
          <w:rFonts w:ascii="Arial Narrow" w:hAnsi="Arial Narrow"/>
          <w:lang w:val="es-ES"/>
        </w:rPr>
        <w:t>lu</w:t>
      </w:r>
      <w:r w:rsidR="009C2432">
        <w:rPr>
          <w:rFonts w:ascii="Arial Narrow" w:hAnsi="Arial Narrow"/>
          <w:lang w:val="es-ES"/>
        </w:rPr>
        <w:t>a</w:t>
      </w:r>
      <w:r w:rsidR="009C2432" w:rsidRPr="009C2432">
        <w:rPr>
          <w:rFonts w:ascii="Arial Narrow" w:hAnsi="Arial Narrow"/>
          <w:lang w:val="es-ES"/>
        </w:rPr>
        <w:t>ción</w:t>
      </w:r>
      <w:proofErr w:type="spellEnd"/>
    </w:p>
    <w:p w14:paraId="131F2516" w14:textId="015AF6FC" w:rsidR="00DC61FF" w:rsidRDefault="00736F2D" w:rsidP="00764AFB">
      <w:pPr>
        <w:spacing w:line="276" w:lineRule="auto"/>
        <w:rPr>
          <w:rFonts w:ascii="Arial Narrow" w:hAnsi="Arial Narrow"/>
          <w:b/>
          <w:bCs/>
        </w:rPr>
      </w:pPr>
      <w:r w:rsidRPr="00736F2D">
        <w:rPr>
          <w:rFonts w:ascii="Arial Narrow" w:hAnsi="Arial Narrow"/>
          <w:b/>
          <w:bCs/>
        </w:rPr>
        <w:t>Recursos de enseñanza – aprendizaje o recursos didácticos</w:t>
      </w:r>
    </w:p>
    <w:p w14:paraId="17D18D49" w14:textId="10329ACC" w:rsidR="002049A5" w:rsidRPr="00D17A8B" w:rsidRDefault="00D17A8B" w:rsidP="002B511F">
      <w:pPr>
        <w:spacing w:line="276" w:lineRule="auto"/>
        <w:rPr>
          <w:rFonts w:ascii="Arial Narrow" w:hAnsi="Arial Narrow"/>
        </w:rPr>
      </w:pPr>
      <w:r w:rsidRPr="00D17A8B">
        <w:rPr>
          <w:rFonts w:ascii="Arial Narrow" w:hAnsi="Arial Narrow"/>
          <w:lang w:val="es-ES"/>
        </w:rPr>
        <w:t>Se utilizarán para los contenidos didácticos bases de datos para la búsqueda de información uso de herramientas para el procesamiento de datos</w:t>
      </w:r>
    </w:p>
    <w:p w14:paraId="7E4F0E84" w14:textId="42D245EE" w:rsidR="00D84C2A" w:rsidRPr="00D17A8B" w:rsidRDefault="0000046F" w:rsidP="00764AFB">
      <w:pPr>
        <w:spacing w:line="276" w:lineRule="auto"/>
        <w:rPr>
          <w:rFonts w:ascii="Arial Narrow" w:hAnsi="Arial Narrow"/>
        </w:rPr>
      </w:pPr>
      <w:r w:rsidRPr="00D17A8B">
        <w:rPr>
          <w:rFonts w:ascii="Arial Narrow" w:hAnsi="Arial Narrow"/>
        </w:rPr>
        <w:t>Uso de plataformas tecnológicas de apoyo al manejo y visualización de la información</w:t>
      </w:r>
    </w:p>
    <w:p w14:paraId="5367697C" w14:textId="77777777" w:rsidR="0000046F" w:rsidRPr="0000046F" w:rsidRDefault="0000046F" w:rsidP="00CF46E3">
      <w:pPr>
        <w:numPr>
          <w:ilvl w:val="0"/>
          <w:numId w:val="16"/>
        </w:numPr>
        <w:spacing w:line="276" w:lineRule="auto"/>
        <w:rPr>
          <w:rFonts w:ascii="Arial Narrow" w:hAnsi="Arial Narrow"/>
        </w:rPr>
      </w:pPr>
      <w:r w:rsidRPr="0000046F">
        <w:rPr>
          <w:rFonts w:ascii="Arial Narrow" w:hAnsi="Arial Narrow"/>
          <w:b/>
          <w:bCs/>
        </w:rPr>
        <w:t>ArcGIS</w:t>
      </w:r>
      <w:r w:rsidRPr="0000046F">
        <w:rPr>
          <w:rFonts w:ascii="Arial Narrow" w:hAnsi="Arial Narrow"/>
        </w:rPr>
        <w:t>: Una de las herramientas más avanzadas y populares para el análisis geoespacial. Permite mapear la distribución de la productividad agrícola, suelos, disponibilidad de agua, infraestructura y más. Ideal para la evaluación del rendimiento por zonas y la identificación de áreas de oportunidad para mejorar la productividad rural.</w:t>
      </w:r>
    </w:p>
    <w:p w14:paraId="4E28202B" w14:textId="77777777" w:rsidR="0000046F" w:rsidRPr="0000046F" w:rsidRDefault="0000046F" w:rsidP="00CF46E3">
      <w:pPr>
        <w:numPr>
          <w:ilvl w:val="0"/>
          <w:numId w:val="16"/>
        </w:numPr>
        <w:spacing w:line="276" w:lineRule="auto"/>
        <w:rPr>
          <w:rFonts w:ascii="Arial Narrow" w:hAnsi="Arial Narrow"/>
        </w:rPr>
      </w:pPr>
      <w:r w:rsidRPr="0000046F">
        <w:rPr>
          <w:rFonts w:ascii="Arial Narrow" w:hAnsi="Arial Narrow"/>
          <w:b/>
          <w:bCs/>
        </w:rPr>
        <w:t>QGIS</w:t>
      </w:r>
      <w:r w:rsidRPr="0000046F">
        <w:rPr>
          <w:rFonts w:ascii="Arial Narrow" w:hAnsi="Arial Narrow"/>
        </w:rPr>
        <w:t>: Software de código abierto que permite realizar análisis de datos espaciales, crear mapas detallados y estudiar variables relacionadas con la productividad rural, como la calidad de suelos, clima, o acceso a mercados. También se integra con bases de datos de indicadores.</w:t>
      </w:r>
    </w:p>
    <w:p w14:paraId="5A9E4499" w14:textId="77777777" w:rsidR="00764AFB" w:rsidRPr="00E423F2" w:rsidRDefault="00764AFB" w:rsidP="00764AFB">
      <w:pPr>
        <w:spacing w:line="276" w:lineRule="auto"/>
        <w:rPr>
          <w:rFonts w:ascii="Arial Narrow" w:hAnsi="Arial Narrow"/>
          <w:b/>
          <w:bCs/>
        </w:rPr>
      </w:pPr>
      <w:r w:rsidRPr="00E423F2">
        <w:rPr>
          <w:rFonts w:ascii="Arial Narrow" w:hAnsi="Arial Narrow"/>
          <w:b/>
          <w:bCs/>
        </w:rPr>
        <w:t>Investigación:</w:t>
      </w:r>
    </w:p>
    <w:p w14:paraId="45A661A1" w14:textId="77777777" w:rsidR="009C2432" w:rsidRDefault="00764AFB" w:rsidP="009C2432">
      <w:pPr>
        <w:spacing w:line="276" w:lineRule="auto"/>
        <w:rPr>
          <w:rFonts w:ascii="Arial Narrow" w:hAnsi="Arial Narrow"/>
        </w:rPr>
      </w:pPr>
      <w:r w:rsidRPr="00123D9C">
        <w:rPr>
          <w:rFonts w:ascii="Arial Narrow" w:hAnsi="Arial Narrow"/>
        </w:rPr>
        <w:t xml:space="preserve">Líneas de investigación: </w:t>
      </w:r>
    </w:p>
    <w:p w14:paraId="03AA50A1" w14:textId="408B9380" w:rsidR="00123D9C" w:rsidRPr="00123D9C" w:rsidRDefault="00123D9C" w:rsidP="009C2432">
      <w:pPr>
        <w:spacing w:line="276" w:lineRule="auto"/>
        <w:rPr>
          <w:rFonts w:ascii="Arial Narrow" w:hAnsi="Arial Narrow"/>
        </w:rPr>
      </w:pPr>
      <w:r w:rsidRPr="00123D9C">
        <w:rPr>
          <w:rFonts w:ascii="Arial Narrow" w:hAnsi="Arial Narrow"/>
        </w:rPr>
        <w:t>Promover estudios sobre la relación entre infraestructura, desarrollo territorial y economía regional, enfocándose en las necesidades rurales y urbanas de Colombia.</w:t>
      </w:r>
    </w:p>
    <w:p w14:paraId="37E3DEA5" w14:textId="77777777" w:rsidR="00123D9C" w:rsidRPr="00123D9C" w:rsidRDefault="00123D9C" w:rsidP="009C2432">
      <w:pPr>
        <w:spacing w:line="276" w:lineRule="auto"/>
        <w:rPr>
          <w:rFonts w:ascii="Arial Narrow" w:hAnsi="Arial Narrow"/>
        </w:rPr>
      </w:pPr>
      <w:r w:rsidRPr="00123D9C">
        <w:rPr>
          <w:rFonts w:ascii="Arial Narrow" w:hAnsi="Arial Narrow"/>
        </w:rPr>
        <w:t>Desarrollar metodologías para evaluar la eficiencia económica, la sostenibilidad ambiental y la conveniencia técnica y social de proyectos de infraestructura a nivel territorial.</w:t>
      </w:r>
    </w:p>
    <w:p w14:paraId="0217C4A9" w14:textId="77777777" w:rsidR="00764AFB" w:rsidRPr="009C2432" w:rsidRDefault="00764AFB" w:rsidP="009C2432">
      <w:pPr>
        <w:spacing w:line="276" w:lineRule="auto"/>
        <w:rPr>
          <w:rFonts w:ascii="Arial Narrow" w:hAnsi="Arial Narrow"/>
        </w:rPr>
      </w:pPr>
      <w:r w:rsidRPr="009C2432">
        <w:rPr>
          <w:rFonts w:ascii="Arial Narrow" w:hAnsi="Arial Narrow"/>
        </w:rPr>
        <w:t>Evaluación de la infraestructura rural y urbana en términos de su impacto en la dinámica territorial.</w:t>
      </w:r>
    </w:p>
    <w:p w14:paraId="0864CDFB" w14:textId="77777777" w:rsidR="00764AFB" w:rsidRPr="00123D9C" w:rsidRDefault="00764AFB" w:rsidP="009C2432">
      <w:pPr>
        <w:spacing w:line="276" w:lineRule="auto"/>
        <w:rPr>
          <w:rFonts w:ascii="Arial Narrow" w:hAnsi="Arial Narrow"/>
        </w:rPr>
      </w:pPr>
      <w:r w:rsidRPr="00123D9C">
        <w:rPr>
          <w:rFonts w:ascii="Arial Narrow" w:hAnsi="Arial Narrow"/>
        </w:rPr>
        <w:t>Modelos teóricos y aplicados: Diseñar modelos teóricos y aplicados que evalúen la eficiencia económica y la sostenibilidad de proyectos de infraestructura desde una perspectiva territorial.</w:t>
      </w:r>
    </w:p>
    <w:p w14:paraId="07A743FF" w14:textId="73B416EF" w:rsidR="00123D9C" w:rsidRPr="00123D9C" w:rsidRDefault="00123D9C" w:rsidP="00CF46E3">
      <w:pPr>
        <w:pStyle w:val="Prrafodelista"/>
        <w:numPr>
          <w:ilvl w:val="2"/>
          <w:numId w:val="16"/>
        </w:numPr>
        <w:spacing w:line="276" w:lineRule="auto"/>
        <w:rPr>
          <w:rFonts w:ascii="Arial Narrow" w:hAnsi="Arial Narrow"/>
          <w:b/>
          <w:bCs/>
        </w:rPr>
      </w:pPr>
      <w:r w:rsidRPr="00123D9C">
        <w:rPr>
          <w:rFonts w:ascii="Arial Narrow" w:hAnsi="Arial Narrow"/>
          <w:b/>
          <w:bCs/>
        </w:rPr>
        <w:t>Propuesta del componente de Extensión:</w:t>
      </w:r>
    </w:p>
    <w:p w14:paraId="36E83F9D" w14:textId="401D80A8" w:rsidR="00123D9C" w:rsidRPr="00123D9C" w:rsidRDefault="00123D9C" w:rsidP="00123D9C">
      <w:pPr>
        <w:spacing w:line="276" w:lineRule="auto"/>
        <w:rPr>
          <w:rFonts w:ascii="Arial Narrow" w:hAnsi="Arial Narrow"/>
        </w:rPr>
      </w:pPr>
      <w:r w:rsidRPr="00123D9C">
        <w:rPr>
          <w:rFonts w:ascii="Arial Narrow" w:hAnsi="Arial Narrow"/>
        </w:rPr>
        <w:t>Crear alianzas con entidades territoriales y comunitarias para el desarrollo de proyectos de infraestructura participativa que consideren las dinámicas territoriales.</w:t>
      </w:r>
    </w:p>
    <w:p w14:paraId="06DD49CC" w14:textId="77777777" w:rsidR="00123D9C" w:rsidRPr="00123D9C" w:rsidRDefault="00123D9C" w:rsidP="00123D9C">
      <w:pPr>
        <w:spacing w:line="276" w:lineRule="auto"/>
        <w:rPr>
          <w:rFonts w:ascii="Arial Narrow" w:hAnsi="Arial Narrow"/>
        </w:rPr>
      </w:pPr>
      <w:r w:rsidRPr="00123D9C">
        <w:rPr>
          <w:rFonts w:ascii="Arial Narrow" w:hAnsi="Arial Narrow"/>
        </w:rPr>
        <w:t>Ofrecer capacitación y asistencia técnica en planificación territorial e infraestructura a gobiernos locales, empresas y organizaciones comunitarias.</w:t>
      </w:r>
    </w:p>
    <w:p w14:paraId="67EB1FA9" w14:textId="77777777" w:rsidR="00764AFB" w:rsidRPr="00123D9C" w:rsidRDefault="00764AFB" w:rsidP="00123D9C">
      <w:pPr>
        <w:spacing w:line="276" w:lineRule="auto"/>
        <w:rPr>
          <w:rFonts w:ascii="Arial Narrow" w:hAnsi="Arial Narrow"/>
        </w:rPr>
      </w:pPr>
      <w:r w:rsidRPr="00123D9C">
        <w:rPr>
          <w:rFonts w:ascii="Arial Narrow" w:hAnsi="Arial Narrow"/>
        </w:rPr>
        <w:t>Proyectos colaborativos: Implementar proyectos colaborativos con comunidades rurales y urbanas, donde estudiantes e investigadores trabajen en la solución de problemas de infraestructura local, integrando criterios técnicos y socioeconómicos.</w:t>
      </w:r>
    </w:p>
    <w:p w14:paraId="422A93D3" w14:textId="77777777" w:rsidR="00764AFB" w:rsidRPr="00123D9C" w:rsidRDefault="00764AFB" w:rsidP="00123D9C">
      <w:pPr>
        <w:spacing w:line="276" w:lineRule="auto"/>
        <w:rPr>
          <w:rFonts w:ascii="Arial Narrow" w:hAnsi="Arial Narrow"/>
        </w:rPr>
      </w:pPr>
      <w:r w:rsidRPr="00123D9C">
        <w:rPr>
          <w:rFonts w:ascii="Arial Narrow" w:hAnsi="Arial Narrow"/>
        </w:rPr>
        <w:lastRenderedPageBreak/>
        <w:t>Consultoría y capacitación: Ofrecer servicios de consultoría a gobiernos locales y regionales en temas de planificación de infraestructuras sostenibles y desarrollo territorial. Capacitar a funcionarios públicos en la aplicación de criterios de economía regional y desarrollo territorial en la gestión de obras.</w:t>
      </w:r>
    </w:p>
    <w:p w14:paraId="27017B3C" w14:textId="77777777" w:rsidR="00AA286F" w:rsidRPr="00D24DB7" w:rsidRDefault="00AA286F" w:rsidP="00CF46E3">
      <w:pPr>
        <w:numPr>
          <w:ilvl w:val="0"/>
          <w:numId w:val="2"/>
        </w:numPr>
        <w:spacing w:line="276" w:lineRule="auto"/>
        <w:rPr>
          <w:rFonts w:ascii="Arial Narrow" w:hAnsi="Arial Narrow"/>
        </w:rPr>
      </w:pPr>
      <w:r w:rsidRPr="00D24DB7">
        <w:rPr>
          <w:rFonts w:ascii="Arial Narrow" w:hAnsi="Arial Narrow"/>
          <w:b/>
          <w:bCs/>
        </w:rPr>
        <w:t>Proyectos de Desarrollo Comunitario:</w:t>
      </w:r>
    </w:p>
    <w:p w14:paraId="0D2C904B" w14:textId="57543414" w:rsidR="00D051E0" w:rsidRPr="00D24DB7" w:rsidRDefault="00123D9C" w:rsidP="00CF46E3">
      <w:pPr>
        <w:numPr>
          <w:ilvl w:val="1"/>
          <w:numId w:val="2"/>
        </w:numPr>
        <w:spacing w:line="276" w:lineRule="auto"/>
        <w:rPr>
          <w:rFonts w:ascii="Arial Narrow" w:hAnsi="Arial Narrow"/>
        </w:rPr>
      </w:pPr>
      <w:r>
        <w:rPr>
          <w:rFonts w:ascii="Arial Narrow" w:hAnsi="Arial Narrow"/>
        </w:rPr>
        <w:t xml:space="preserve">A partir del Semillero Interdisciplinar e Interinstitucional de Desarrollo Humano sostenible </w:t>
      </w:r>
      <w:r w:rsidR="000146A8">
        <w:rPr>
          <w:rFonts w:ascii="Arial Narrow" w:hAnsi="Arial Narrow"/>
        </w:rPr>
        <w:t xml:space="preserve">generar formación investigativa y de participación en las comunidades para integrar conocimientos con las realidades del entorno de la frontera urbano-rurales </w:t>
      </w:r>
    </w:p>
    <w:p w14:paraId="5464E05B" w14:textId="5E919D69" w:rsidR="002B5F91" w:rsidRPr="00D24DB7" w:rsidRDefault="00AA286F" w:rsidP="00CF46E3">
      <w:pPr>
        <w:numPr>
          <w:ilvl w:val="1"/>
          <w:numId w:val="2"/>
        </w:numPr>
        <w:spacing w:line="276" w:lineRule="auto"/>
        <w:rPr>
          <w:rFonts w:ascii="Arial Narrow" w:hAnsi="Arial Narrow"/>
        </w:rPr>
      </w:pPr>
      <w:r w:rsidRPr="00D24DB7">
        <w:rPr>
          <w:rFonts w:ascii="Arial Narrow" w:hAnsi="Arial Narrow"/>
        </w:rPr>
        <w:t>talleres y seminarios dirigidos a líderes comunitarios y pequeños empresarios locales para transferir el conocimiento generado en la universidad.</w:t>
      </w:r>
      <w:r w:rsidR="002B5F91" w:rsidRPr="00D24DB7">
        <w:rPr>
          <w:rFonts w:ascii="Arial Narrow" w:hAnsi="Arial Narrow"/>
        </w:rPr>
        <w:t xml:space="preserve"> </w:t>
      </w:r>
    </w:p>
    <w:p w14:paraId="33AAA13C" w14:textId="6078230B" w:rsidR="002B5F91" w:rsidRPr="00D24DB7" w:rsidRDefault="002B5F91" w:rsidP="00CF46E3">
      <w:pPr>
        <w:numPr>
          <w:ilvl w:val="1"/>
          <w:numId w:val="2"/>
        </w:numPr>
        <w:spacing w:line="276" w:lineRule="auto"/>
        <w:rPr>
          <w:rFonts w:ascii="Arial Narrow" w:hAnsi="Arial Narrow"/>
        </w:rPr>
      </w:pPr>
      <w:r w:rsidRPr="00D24DB7">
        <w:rPr>
          <w:rFonts w:ascii="Arial Narrow" w:hAnsi="Arial Narrow"/>
        </w:rPr>
        <w:t>Identificar necesidades para el desarrollo de capacidades y transferencia tecnológic</w:t>
      </w:r>
      <w:r w:rsidR="000146A8">
        <w:rPr>
          <w:rFonts w:ascii="Arial Narrow" w:hAnsi="Arial Narrow"/>
        </w:rPr>
        <w:t xml:space="preserve">a en las comunidades. </w:t>
      </w:r>
    </w:p>
    <w:p w14:paraId="012801E0" w14:textId="500D024A" w:rsidR="00AE05A4" w:rsidRPr="00D24DB7" w:rsidRDefault="000146A8" w:rsidP="00CF46E3">
      <w:pPr>
        <w:numPr>
          <w:ilvl w:val="1"/>
          <w:numId w:val="2"/>
        </w:numPr>
        <w:spacing w:line="276" w:lineRule="auto"/>
        <w:rPr>
          <w:rFonts w:ascii="Arial Narrow" w:hAnsi="Arial Narrow"/>
        </w:rPr>
      </w:pPr>
      <w:proofErr w:type="gramStart"/>
      <w:r>
        <w:rPr>
          <w:rFonts w:ascii="Arial Narrow" w:hAnsi="Arial Narrow"/>
        </w:rPr>
        <w:t>Participación</w:t>
      </w:r>
      <w:r w:rsidR="00AA286F" w:rsidRPr="00D24DB7">
        <w:rPr>
          <w:rFonts w:ascii="Arial Narrow" w:hAnsi="Arial Narrow"/>
        </w:rPr>
        <w:t xml:space="preserve"> activa</w:t>
      </w:r>
      <w:proofErr w:type="gramEnd"/>
      <w:r w:rsidR="00AA286F" w:rsidRPr="00D24DB7">
        <w:rPr>
          <w:rFonts w:ascii="Arial Narrow" w:hAnsi="Arial Narrow"/>
        </w:rPr>
        <w:t xml:space="preserve"> de la universidad en el diseño y evaluación de políticas públicas de desarrollo regional, a través de consultorías y asesorías técnicas.</w:t>
      </w:r>
    </w:p>
    <w:p w14:paraId="3E17FD3F" w14:textId="77777777" w:rsidR="002B5F91" w:rsidRPr="00D24DB7" w:rsidRDefault="002B5F91" w:rsidP="00D24DB7">
      <w:pPr>
        <w:spacing w:line="276" w:lineRule="auto"/>
        <w:ind w:left="1440"/>
        <w:rPr>
          <w:rFonts w:ascii="Arial Narrow" w:hAnsi="Arial Narrow"/>
        </w:rPr>
      </w:pPr>
    </w:p>
    <w:p w14:paraId="4908B845" w14:textId="718F536B" w:rsidR="000146A8" w:rsidRPr="000146A8" w:rsidRDefault="000146A8" w:rsidP="000146A8">
      <w:pPr>
        <w:spacing w:line="276" w:lineRule="auto"/>
        <w:ind w:left="1440"/>
        <w:rPr>
          <w:rFonts w:ascii="Arial Narrow" w:hAnsi="Arial Narrow"/>
          <w:b/>
          <w:bCs/>
        </w:rPr>
      </w:pPr>
    </w:p>
    <w:p w14:paraId="6E91FC77" w14:textId="77777777" w:rsidR="000146A8" w:rsidRDefault="000146A8" w:rsidP="000146A8">
      <w:pPr>
        <w:pStyle w:val="Prrafodelista"/>
        <w:rPr>
          <w:rFonts w:ascii="Arial Narrow" w:hAnsi="Arial Narrow"/>
          <w:b/>
          <w:bCs/>
        </w:rPr>
      </w:pPr>
    </w:p>
    <w:p w14:paraId="54DDC497" w14:textId="45683010" w:rsidR="00F07AD7" w:rsidRPr="000146A8" w:rsidRDefault="000031DE" w:rsidP="000146A8">
      <w:pPr>
        <w:spacing w:line="276" w:lineRule="auto"/>
        <w:rPr>
          <w:rFonts w:ascii="Arial Narrow" w:hAnsi="Arial Narrow"/>
          <w:b/>
          <w:bCs/>
        </w:rPr>
      </w:pPr>
      <w:r w:rsidRPr="000146A8">
        <w:rPr>
          <w:rFonts w:ascii="Arial Narrow" w:hAnsi="Arial Narrow"/>
          <w:b/>
          <w:bCs/>
        </w:rPr>
        <w:t>REFERENCIAS BIBLIOGRÁFICAS</w:t>
      </w:r>
    </w:p>
    <w:p w14:paraId="38EB614A" w14:textId="77777777" w:rsidR="000031DE" w:rsidRDefault="000031DE" w:rsidP="00AB7173">
      <w:pPr>
        <w:spacing w:line="276" w:lineRule="auto"/>
        <w:rPr>
          <w:rFonts w:ascii="Arial Narrow" w:hAnsi="Arial Narrow"/>
        </w:rPr>
      </w:pPr>
    </w:p>
    <w:p w14:paraId="79383750" w14:textId="6E046032" w:rsidR="00AB7173" w:rsidRDefault="00AB7173" w:rsidP="00AB7173">
      <w:pPr>
        <w:spacing w:line="276" w:lineRule="auto"/>
        <w:rPr>
          <w:rFonts w:ascii="Arial Narrow" w:hAnsi="Arial Narrow"/>
        </w:rPr>
      </w:pPr>
      <w:proofErr w:type="spellStart"/>
      <w:r w:rsidRPr="00AB7173">
        <w:rPr>
          <w:rFonts w:ascii="Arial Narrow" w:hAnsi="Arial Narrow"/>
        </w:rPr>
        <w:t>Acemoglu</w:t>
      </w:r>
      <w:proofErr w:type="spellEnd"/>
      <w:r w:rsidRPr="00AB7173">
        <w:rPr>
          <w:rFonts w:ascii="Arial Narrow" w:hAnsi="Arial Narrow"/>
        </w:rPr>
        <w:t xml:space="preserve">, Daron. Robinson, James. (2019) El pasillo estrecho, Estado, sociedades y cómo alcanzar la libertad. Traducción de Ramón González </w:t>
      </w:r>
      <w:proofErr w:type="spellStart"/>
      <w:r w:rsidRPr="00AB7173">
        <w:rPr>
          <w:rFonts w:ascii="Arial Narrow" w:hAnsi="Arial Narrow"/>
        </w:rPr>
        <w:t>Férriz</w:t>
      </w:r>
      <w:proofErr w:type="spellEnd"/>
      <w:r w:rsidRPr="00AB7173">
        <w:rPr>
          <w:rFonts w:ascii="Arial Narrow" w:hAnsi="Arial Narrow"/>
        </w:rPr>
        <w:t xml:space="preserve"> y Marta Valdivieso, Deusto</w:t>
      </w:r>
    </w:p>
    <w:p w14:paraId="4B3AE30F" w14:textId="3A791B7F" w:rsidR="00AB7173" w:rsidRPr="00AB7173" w:rsidRDefault="00AB7173" w:rsidP="00AB7173">
      <w:pPr>
        <w:spacing w:line="276" w:lineRule="auto"/>
        <w:rPr>
          <w:rFonts w:ascii="Arial Narrow" w:hAnsi="Arial Narrow"/>
        </w:rPr>
      </w:pPr>
      <w:proofErr w:type="spellStart"/>
      <w:r w:rsidRPr="00AB7173">
        <w:rPr>
          <w:rFonts w:ascii="Arial Narrow" w:hAnsi="Arial Narrow"/>
        </w:rPr>
        <w:t>Acemoglu</w:t>
      </w:r>
      <w:proofErr w:type="spellEnd"/>
      <w:r w:rsidRPr="00AB7173">
        <w:rPr>
          <w:rFonts w:ascii="Arial Narrow" w:hAnsi="Arial Narrow"/>
        </w:rPr>
        <w:t>, Daron. Robinson, James. (2012) Los orígenes del poder la prosperidad y la pobreza. Porque fracasan los países. Editorial Deusto, Edición 10, Barcelona, España.</w:t>
      </w:r>
    </w:p>
    <w:p w14:paraId="2D711B30" w14:textId="5A9B7717" w:rsidR="00DA4A01" w:rsidRDefault="00DA4A01" w:rsidP="00AB7173">
      <w:pPr>
        <w:spacing w:line="276" w:lineRule="auto"/>
        <w:rPr>
          <w:rFonts w:ascii="Arial Narrow" w:hAnsi="Arial Narrow"/>
        </w:rPr>
      </w:pPr>
      <w:r w:rsidRPr="00DA4A01">
        <w:rPr>
          <w:rFonts w:ascii="Arial Narrow" w:hAnsi="Arial Narrow"/>
        </w:rPr>
        <w:t xml:space="preserve">Berdegué, J. A., </w:t>
      </w:r>
      <w:proofErr w:type="spellStart"/>
      <w:r w:rsidRPr="00DA4A01">
        <w:rPr>
          <w:rFonts w:ascii="Arial Narrow" w:hAnsi="Arial Narrow"/>
        </w:rPr>
        <w:t>Bebbington</w:t>
      </w:r>
      <w:proofErr w:type="spellEnd"/>
      <w:r w:rsidRPr="00DA4A01">
        <w:rPr>
          <w:rFonts w:ascii="Arial Narrow" w:hAnsi="Arial Narrow"/>
        </w:rPr>
        <w:t xml:space="preserve">, A., &amp; </w:t>
      </w:r>
      <w:proofErr w:type="spellStart"/>
      <w:r w:rsidRPr="00DA4A01">
        <w:rPr>
          <w:rFonts w:ascii="Arial Narrow" w:hAnsi="Arial Narrow"/>
        </w:rPr>
        <w:t>Escobal</w:t>
      </w:r>
      <w:proofErr w:type="spellEnd"/>
      <w:r w:rsidRPr="00DA4A01">
        <w:rPr>
          <w:rFonts w:ascii="Arial Narrow" w:hAnsi="Arial Narrow"/>
        </w:rPr>
        <w:t xml:space="preserve">, J. (2015). </w:t>
      </w:r>
      <w:r w:rsidRPr="00DA4A01">
        <w:rPr>
          <w:rFonts w:ascii="Arial Narrow" w:hAnsi="Arial Narrow"/>
          <w:i/>
          <w:iCs/>
        </w:rPr>
        <w:t>Conceptualizando la diversidad espacial en el desarrollo rural latinoamericano: Estructuras, instituciones y coaliciones</w:t>
      </w:r>
      <w:r w:rsidRPr="00DA4A01">
        <w:rPr>
          <w:rFonts w:ascii="Arial Narrow" w:hAnsi="Arial Narrow"/>
        </w:rPr>
        <w:t xml:space="preserve">. </w:t>
      </w:r>
      <w:proofErr w:type="spellStart"/>
      <w:r w:rsidRPr="00DA4A01">
        <w:rPr>
          <w:rFonts w:ascii="Arial Narrow" w:hAnsi="Arial Narrow"/>
        </w:rPr>
        <w:t>Rimisp</w:t>
      </w:r>
      <w:proofErr w:type="spellEnd"/>
      <w:r w:rsidRPr="00DA4A01">
        <w:rPr>
          <w:rFonts w:ascii="Arial Narrow" w:hAnsi="Arial Narrow"/>
        </w:rPr>
        <w:t xml:space="preserve"> - Centro Latinoamericano para el Desarrollo Rural.</w:t>
      </w:r>
      <w:r w:rsidR="002231B0">
        <w:rPr>
          <w:rFonts w:ascii="Arial Narrow" w:hAnsi="Arial Narrow"/>
        </w:rPr>
        <w:t xml:space="preserve"> </w:t>
      </w:r>
      <w:r w:rsidR="002231B0" w:rsidRPr="002231B0">
        <w:rPr>
          <w:rFonts w:ascii="Arial Narrow" w:hAnsi="Arial Narrow"/>
        </w:rPr>
        <w:t>https://rimisp.org/wp-content/files_mf/1446155916164_ConceptualizandolaDiversidadEspacialBerdegue2015.pdf</w:t>
      </w:r>
    </w:p>
    <w:p w14:paraId="1551EDC1" w14:textId="77777777" w:rsidR="00D95153" w:rsidRDefault="007D0748" w:rsidP="00D95153">
      <w:pPr>
        <w:spacing w:line="276" w:lineRule="auto"/>
        <w:rPr>
          <w:rFonts w:ascii="Arial Narrow" w:hAnsi="Arial Narrow"/>
        </w:rPr>
      </w:pPr>
      <w:r w:rsidRPr="007D0748">
        <w:rPr>
          <w:rFonts w:ascii="Arial Narrow" w:hAnsi="Arial Narrow"/>
        </w:rPr>
        <w:t xml:space="preserve">Ostrom, </w:t>
      </w:r>
      <w:proofErr w:type="spellStart"/>
      <w:r w:rsidRPr="007D0748">
        <w:rPr>
          <w:rFonts w:ascii="Arial Narrow" w:hAnsi="Arial Narrow"/>
        </w:rPr>
        <w:t>Elinor</w:t>
      </w:r>
      <w:proofErr w:type="spellEnd"/>
      <w:r w:rsidRPr="007D0748">
        <w:rPr>
          <w:rFonts w:ascii="Arial Narrow" w:hAnsi="Arial Narrow"/>
        </w:rPr>
        <w:t xml:space="preserve"> (2013). Comprender la diversidad institucional. Traducción de Miguel Moro Vallina. Oviedo: KRK Ediciones Pensamiento</w:t>
      </w:r>
      <w:r w:rsidR="00D95153" w:rsidRPr="00D95153">
        <w:rPr>
          <w:rFonts w:ascii="Arial Narrow" w:hAnsi="Arial Narrow"/>
        </w:rPr>
        <w:t xml:space="preserve"> </w:t>
      </w:r>
    </w:p>
    <w:p w14:paraId="0EF4A525" w14:textId="77777777" w:rsidR="000253E7" w:rsidRPr="00D24DB7" w:rsidRDefault="000253E7" w:rsidP="000253E7">
      <w:pPr>
        <w:spacing w:line="276" w:lineRule="auto"/>
        <w:rPr>
          <w:rFonts w:ascii="Arial Narrow" w:hAnsi="Arial Narrow"/>
          <w:b/>
          <w:bCs/>
        </w:rPr>
      </w:pPr>
      <w:r w:rsidRPr="000253E7">
        <w:rPr>
          <w:rFonts w:ascii="Arial Narrow" w:hAnsi="Arial Narrow"/>
        </w:rPr>
        <w:t xml:space="preserve">Plata, Santiago (2024) INDH 2024. Colombia: territorios entre fracturas y oportunidades. </w:t>
      </w:r>
      <w:proofErr w:type="gramStart"/>
      <w:r w:rsidRPr="000253E7">
        <w:rPr>
          <w:rFonts w:ascii="Arial Narrow" w:hAnsi="Arial Narrow"/>
        </w:rPr>
        <w:t>Link</w:t>
      </w:r>
      <w:proofErr w:type="gramEnd"/>
      <w:r w:rsidRPr="000253E7">
        <w:rPr>
          <w:rFonts w:ascii="Arial Narrow" w:hAnsi="Arial Narrow"/>
        </w:rPr>
        <w:t>:</w:t>
      </w:r>
      <w:r w:rsidRPr="00D24DB7">
        <w:rPr>
          <w:rFonts w:ascii="Arial Narrow" w:hAnsi="Arial Narrow"/>
          <w:b/>
          <w:bCs/>
        </w:rPr>
        <w:t xml:space="preserve"> </w:t>
      </w:r>
      <w:r w:rsidRPr="00D24DB7">
        <w:rPr>
          <w:rFonts w:ascii="Arial Narrow" w:hAnsi="Arial Narrow"/>
        </w:rPr>
        <w:t>https://www.undp.org/es/colombia/discursos/indh-colombia-2024-reflexiones-pais-en-contrastes</w:t>
      </w:r>
    </w:p>
    <w:p w14:paraId="5E855938" w14:textId="2B1D1240" w:rsidR="00D95153" w:rsidRDefault="00D95153" w:rsidP="00D95153">
      <w:pPr>
        <w:spacing w:line="276" w:lineRule="auto"/>
        <w:rPr>
          <w:rFonts w:ascii="Arial Narrow" w:hAnsi="Arial Narrow"/>
        </w:rPr>
      </w:pPr>
      <w:r w:rsidRPr="00A101D5">
        <w:rPr>
          <w:rFonts w:ascii="Arial Narrow" w:hAnsi="Arial Narrow"/>
        </w:rPr>
        <w:t xml:space="preserve">Pozo-Estupiñán, C., </w:t>
      </w:r>
      <w:proofErr w:type="spellStart"/>
      <w:r w:rsidRPr="00A101D5">
        <w:rPr>
          <w:rFonts w:ascii="Arial Narrow" w:hAnsi="Arial Narrow"/>
        </w:rPr>
        <w:t>Sorhegui</w:t>
      </w:r>
      <w:proofErr w:type="spellEnd"/>
      <w:r w:rsidRPr="00A101D5">
        <w:rPr>
          <w:rFonts w:ascii="Arial Narrow" w:hAnsi="Arial Narrow"/>
        </w:rPr>
        <w:t xml:space="preserve"> Ortega, R., Márquez-Sánchez, F., &amp; Vergara Romero, A. (2021). Soberanía alimentaria desde la política pública y sus argumentos. Revista Científica ECOCIENCIA, 8, 79–93. </w:t>
      </w:r>
      <w:hyperlink r:id="rId8" w:history="1">
        <w:r w:rsidRPr="00F233BB">
          <w:rPr>
            <w:rStyle w:val="Hipervnculo"/>
            <w:rFonts w:ascii="Arial Narrow" w:hAnsi="Arial Narrow"/>
          </w:rPr>
          <w:t>https://doi.org/10.21855/ecociencia.80.635</w:t>
        </w:r>
      </w:hyperlink>
    </w:p>
    <w:p w14:paraId="6B4DE918" w14:textId="299E7A04" w:rsidR="007D0748" w:rsidRDefault="00D95153" w:rsidP="007D0748">
      <w:pPr>
        <w:spacing w:line="276" w:lineRule="auto"/>
        <w:rPr>
          <w:rFonts w:ascii="Arial Narrow" w:hAnsi="Arial Narrow"/>
        </w:rPr>
      </w:pPr>
      <w:r>
        <w:rPr>
          <w:rFonts w:ascii="Arial Narrow" w:hAnsi="Arial Narrow"/>
        </w:rPr>
        <w:t xml:space="preserve">PNUD (2020) </w:t>
      </w:r>
      <w:r w:rsidR="008430F7">
        <w:rPr>
          <w:rFonts w:ascii="Arial Narrow" w:hAnsi="Arial Narrow"/>
        </w:rPr>
        <w:t xml:space="preserve">Desarrollo Económico Incluyente Rural. </w:t>
      </w:r>
      <w:hyperlink r:id="rId9" w:history="1">
        <w:r w:rsidR="00D046E1" w:rsidRPr="00F233BB">
          <w:rPr>
            <w:rStyle w:val="Hipervnculo"/>
            <w:rFonts w:ascii="Arial Narrow" w:hAnsi="Arial Narrow"/>
          </w:rPr>
          <w:t>https://www.undp.org/es/colombia/projects/desarrollo-economico-incluyente-rural</w:t>
        </w:r>
      </w:hyperlink>
    </w:p>
    <w:p w14:paraId="5F154880" w14:textId="7DD01198" w:rsidR="0021289C" w:rsidRDefault="0021289C" w:rsidP="007D0748">
      <w:pPr>
        <w:spacing w:line="276" w:lineRule="auto"/>
        <w:rPr>
          <w:rFonts w:ascii="Arial Narrow" w:hAnsi="Arial Narrow"/>
        </w:rPr>
      </w:pPr>
      <w:r>
        <w:rPr>
          <w:rFonts w:ascii="Arial Narrow" w:hAnsi="Arial Narrow"/>
        </w:rPr>
        <w:lastRenderedPageBreak/>
        <w:t>Serrano</w:t>
      </w:r>
      <w:r w:rsidR="0095555B">
        <w:rPr>
          <w:rFonts w:ascii="Arial Narrow" w:hAnsi="Arial Narrow"/>
        </w:rPr>
        <w:t>, María Isabel</w:t>
      </w:r>
      <w:r>
        <w:rPr>
          <w:rFonts w:ascii="Arial Narrow" w:hAnsi="Arial Narrow"/>
        </w:rPr>
        <w:t xml:space="preserve"> (2020)</w:t>
      </w:r>
      <w:r w:rsidR="0095555B">
        <w:rPr>
          <w:rFonts w:ascii="Arial Narrow" w:hAnsi="Arial Narrow"/>
        </w:rPr>
        <w:t xml:space="preserve"> </w:t>
      </w:r>
      <w:r w:rsidR="0095555B" w:rsidRPr="0095555B">
        <w:rPr>
          <w:rFonts w:ascii="Arial Narrow" w:hAnsi="Arial Narrow"/>
        </w:rPr>
        <w:t>Análisis institucional del desarrollo de las actividades microempresariales rurales en Colombia y Venezuela</w:t>
      </w:r>
      <w:r w:rsidR="0095555B">
        <w:rPr>
          <w:rFonts w:ascii="Arial Narrow" w:hAnsi="Arial Narrow"/>
        </w:rPr>
        <w:t xml:space="preserve">. </w:t>
      </w:r>
      <w:r w:rsidR="0095555B" w:rsidRPr="0095555B">
        <w:rPr>
          <w:rFonts w:ascii="Arial Narrow" w:hAnsi="Arial Narrow"/>
        </w:rPr>
        <w:t>Tesis de Grado para optar al título de Doctor en ciencias sociales Mención: gerencia.</w:t>
      </w:r>
      <w:r w:rsidR="000031DE">
        <w:rPr>
          <w:rFonts w:ascii="Arial Narrow" w:hAnsi="Arial Narrow"/>
        </w:rPr>
        <w:t xml:space="preserve"> Biblioteca de la División de Postgrados de la Universidad del Zulia, Venezuela.</w:t>
      </w:r>
    </w:p>
    <w:p w14:paraId="690CAF8A" w14:textId="1FA8B9C2" w:rsidR="005B22DB" w:rsidRDefault="005B22DB" w:rsidP="005B22DB">
      <w:pPr>
        <w:spacing w:line="276" w:lineRule="auto"/>
        <w:rPr>
          <w:rFonts w:ascii="Arial Narrow" w:hAnsi="Arial Narrow"/>
        </w:rPr>
      </w:pPr>
      <w:proofErr w:type="spellStart"/>
      <w:r w:rsidRPr="005B22DB">
        <w:rPr>
          <w:rFonts w:ascii="Arial Narrow" w:hAnsi="Arial Narrow"/>
        </w:rPr>
        <w:t>Theesfeld</w:t>
      </w:r>
      <w:proofErr w:type="spellEnd"/>
      <w:r w:rsidRPr="005B22DB">
        <w:rPr>
          <w:rFonts w:ascii="Arial Narrow" w:hAnsi="Arial Narrow"/>
        </w:rPr>
        <w:t xml:space="preserve">, </w:t>
      </w:r>
      <w:proofErr w:type="spellStart"/>
      <w:r w:rsidRPr="005B22DB">
        <w:rPr>
          <w:rFonts w:ascii="Arial Narrow" w:hAnsi="Arial Narrow"/>
        </w:rPr>
        <w:t>Dufhues</w:t>
      </w:r>
      <w:proofErr w:type="spellEnd"/>
      <w:r w:rsidRPr="005B22DB">
        <w:rPr>
          <w:rFonts w:ascii="Arial Narrow" w:hAnsi="Arial Narrow"/>
        </w:rPr>
        <w:t xml:space="preserve"> y </w:t>
      </w:r>
      <w:proofErr w:type="spellStart"/>
      <w:r w:rsidRPr="005B22DB">
        <w:rPr>
          <w:rFonts w:ascii="Arial Narrow" w:hAnsi="Arial Narrow"/>
        </w:rPr>
        <w:t>Buchenrieder</w:t>
      </w:r>
      <w:proofErr w:type="spellEnd"/>
      <w:r w:rsidRPr="005B22DB">
        <w:rPr>
          <w:rFonts w:ascii="Arial Narrow" w:hAnsi="Arial Narrow"/>
        </w:rPr>
        <w:t xml:space="preserve"> (2017) </w:t>
      </w:r>
      <w:proofErr w:type="spellStart"/>
      <w:r w:rsidRPr="005B22DB">
        <w:rPr>
          <w:rFonts w:ascii="Arial Narrow" w:hAnsi="Arial Narrow"/>
        </w:rPr>
        <w:t>The</w:t>
      </w:r>
      <w:proofErr w:type="spellEnd"/>
      <w:r w:rsidRPr="005B22DB">
        <w:rPr>
          <w:rFonts w:ascii="Arial Narrow" w:hAnsi="Arial Narrow"/>
        </w:rPr>
        <w:t xml:space="preserve"> </w:t>
      </w:r>
      <w:proofErr w:type="spellStart"/>
      <w:r w:rsidRPr="005B22DB">
        <w:rPr>
          <w:rFonts w:ascii="Arial Narrow" w:hAnsi="Arial Narrow"/>
        </w:rPr>
        <w:t>effects</w:t>
      </w:r>
      <w:proofErr w:type="spellEnd"/>
      <w:r w:rsidRPr="005B22DB">
        <w:rPr>
          <w:rFonts w:ascii="Arial Narrow" w:hAnsi="Arial Narrow"/>
        </w:rPr>
        <w:t xml:space="preserve"> </w:t>
      </w:r>
      <w:proofErr w:type="spellStart"/>
      <w:r w:rsidRPr="005B22DB">
        <w:rPr>
          <w:rFonts w:ascii="Arial Narrow" w:hAnsi="Arial Narrow"/>
        </w:rPr>
        <w:t>of</w:t>
      </w:r>
      <w:proofErr w:type="spellEnd"/>
      <w:r w:rsidRPr="005B22DB">
        <w:rPr>
          <w:rFonts w:ascii="Arial Narrow" w:hAnsi="Arial Narrow"/>
        </w:rPr>
        <w:t xml:space="preserve"> rules </w:t>
      </w:r>
      <w:proofErr w:type="spellStart"/>
      <w:r w:rsidRPr="005B22DB">
        <w:rPr>
          <w:rFonts w:ascii="Arial Narrow" w:hAnsi="Arial Narrow"/>
        </w:rPr>
        <w:t>on</w:t>
      </w:r>
      <w:proofErr w:type="spellEnd"/>
      <w:r w:rsidRPr="005B22DB">
        <w:rPr>
          <w:rFonts w:ascii="Arial Narrow" w:hAnsi="Arial Narrow"/>
        </w:rPr>
        <w:t xml:space="preserve"> local </w:t>
      </w:r>
      <w:proofErr w:type="spellStart"/>
      <w:r w:rsidRPr="005B22DB">
        <w:rPr>
          <w:rFonts w:ascii="Arial Narrow" w:hAnsi="Arial Narrow"/>
        </w:rPr>
        <w:t>political</w:t>
      </w:r>
      <w:proofErr w:type="spellEnd"/>
      <w:r w:rsidRPr="005B22DB">
        <w:rPr>
          <w:rFonts w:ascii="Arial Narrow" w:hAnsi="Arial Narrow"/>
        </w:rPr>
        <w:t xml:space="preserve"> </w:t>
      </w:r>
      <w:proofErr w:type="spellStart"/>
      <w:r w:rsidRPr="005B22DB">
        <w:rPr>
          <w:rFonts w:ascii="Arial Narrow" w:hAnsi="Arial Narrow"/>
        </w:rPr>
        <w:t>decision-making</w:t>
      </w:r>
      <w:proofErr w:type="spellEnd"/>
      <w:r w:rsidRPr="005B22DB">
        <w:rPr>
          <w:rFonts w:ascii="Arial Narrow" w:hAnsi="Arial Narrow"/>
        </w:rPr>
        <w:t xml:space="preserve"> </w:t>
      </w:r>
      <w:proofErr w:type="spellStart"/>
      <w:r w:rsidRPr="005B22DB">
        <w:rPr>
          <w:rFonts w:ascii="Arial Narrow" w:hAnsi="Arial Narrow"/>
        </w:rPr>
        <w:t>processes</w:t>
      </w:r>
      <w:proofErr w:type="spellEnd"/>
      <w:r w:rsidRPr="005B22DB">
        <w:rPr>
          <w:rFonts w:ascii="Arial Narrow" w:hAnsi="Arial Narrow"/>
        </w:rPr>
        <w:t xml:space="preserve">: </w:t>
      </w:r>
      <w:proofErr w:type="spellStart"/>
      <w:proofErr w:type="gramStart"/>
      <w:r w:rsidRPr="005B22DB">
        <w:rPr>
          <w:rFonts w:ascii="Arial Narrow" w:hAnsi="Arial Narrow"/>
        </w:rPr>
        <w:t>How</w:t>
      </w:r>
      <w:proofErr w:type="spellEnd"/>
      <w:r w:rsidRPr="005B22DB">
        <w:rPr>
          <w:rFonts w:ascii="Arial Narrow" w:hAnsi="Arial Narrow"/>
        </w:rPr>
        <w:t xml:space="preserve"> can rules </w:t>
      </w:r>
      <w:proofErr w:type="spellStart"/>
      <w:r w:rsidRPr="005B22DB">
        <w:rPr>
          <w:rFonts w:ascii="Arial Narrow" w:hAnsi="Arial Narrow"/>
        </w:rPr>
        <w:t>facilitate</w:t>
      </w:r>
      <w:proofErr w:type="spellEnd"/>
      <w:r w:rsidRPr="005B22DB">
        <w:rPr>
          <w:rFonts w:ascii="Arial Narrow" w:hAnsi="Arial Narrow"/>
        </w:rPr>
        <w:t xml:space="preserve"> </w:t>
      </w:r>
      <w:proofErr w:type="spellStart"/>
      <w:r w:rsidRPr="005B22DB">
        <w:rPr>
          <w:rFonts w:ascii="Arial Narrow" w:hAnsi="Arial Narrow"/>
        </w:rPr>
        <w:t>participation</w:t>
      </w:r>
      <w:proofErr w:type="spellEnd"/>
      <w:r w:rsidRPr="005B22DB">
        <w:rPr>
          <w:rFonts w:ascii="Arial Narrow" w:hAnsi="Arial Narrow"/>
        </w:rPr>
        <w:t>?</w:t>
      </w:r>
      <w:proofErr w:type="gramEnd"/>
      <w:r w:rsidRPr="005B22DB">
        <w:rPr>
          <w:rFonts w:ascii="Arial Narrow" w:hAnsi="Arial Narrow"/>
        </w:rPr>
        <w:t xml:space="preserve"> </w:t>
      </w:r>
      <w:proofErr w:type="spellStart"/>
      <w:r w:rsidRPr="005B22DB">
        <w:rPr>
          <w:rFonts w:ascii="Arial Narrow" w:hAnsi="Arial Narrow"/>
        </w:rPr>
        <w:t>Policy</w:t>
      </w:r>
      <w:proofErr w:type="spellEnd"/>
      <w:r w:rsidRPr="005B22DB">
        <w:rPr>
          <w:rFonts w:ascii="Arial Narrow" w:hAnsi="Arial Narrow"/>
        </w:rPr>
        <w:t xml:space="preserve"> </w:t>
      </w:r>
      <w:proofErr w:type="spellStart"/>
      <w:r w:rsidRPr="005B22DB">
        <w:rPr>
          <w:rFonts w:ascii="Arial Narrow" w:hAnsi="Arial Narrow"/>
        </w:rPr>
        <w:t>Sci</w:t>
      </w:r>
      <w:proofErr w:type="spellEnd"/>
      <w:r w:rsidRPr="005B22DB">
        <w:rPr>
          <w:rFonts w:ascii="Arial Narrow" w:hAnsi="Arial Narrow"/>
        </w:rPr>
        <w:t xml:space="preserve"> (2017) 50:675–696. DOI 10.1007/s11077-017-9284-2</w:t>
      </w:r>
    </w:p>
    <w:p w14:paraId="12DC8983" w14:textId="7425CBE9" w:rsidR="00D046E1" w:rsidRPr="00AB7173" w:rsidRDefault="00D046E1" w:rsidP="007D0748">
      <w:pPr>
        <w:spacing w:line="276" w:lineRule="auto"/>
        <w:rPr>
          <w:rFonts w:ascii="Arial Narrow" w:hAnsi="Arial Narrow"/>
        </w:rPr>
      </w:pPr>
      <w:r w:rsidRPr="00D046E1">
        <w:rPr>
          <w:rFonts w:ascii="Arial Narrow" w:hAnsi="Arial Narrow"/>
        </w:rPr>
        <w:t xml:space="preserve">Valencia </w:t>
      </w:r>
      <w:proofErr w:type="spellStart"/>
      <w:r w:rsidRPr="00D046E1">
        <w:rPr>
          <w:rFonts w:ascii="Arial Narrow" w:hAnsi="Arial Narrow"/>
        </w:rPr>
        <w:t>Perafán</w:t>
      </w:r>
      <w:proofErr w:type="spellEnd"/>
      <w:r w:rsidRPr="00D046E1">
        <w:rPr>
          <w:rFonts w:ascii="Arial Narrow" w:hAnsi="Arial Narrow"/>
        </w:rPr>
        <w:t xml:space="preserve">, M., Le </w:t>
      </w:r>
      <w:proofErr w:type="spellStart"/>
      <w:r w:rsidRPr="00D046E1">
        <w:rPr>
          <w:rFonts w:ascii="Arial Narrow" w:hAnsi="Arial Narrow"/>
        </w:rPr>
        <w:t>Coq</w:t>
      </w:r>
      <w:proofErr w:type="spellEnd"/>
      <w:r w:rsidRPr="00D046E1">
        <w:rPr>
          <w:rFonts w:ascii="Arial Narrow" w:hAnsi="Arial Narrow"/>
        </w:rPr>
        <w:t xml:space="preserve">, J. F., </w:t>
      </w:r>
      <w:proofErr w:type="spellStart"/>
      <w:r w:rsidRPr="00D046E1">
        <w:rPr>
          <w:rFonts w:ascii="Arial Narrow" w:hAnsi="Arial Narrow"/>
        </w:rPr>
        <w:t>Favareto</w:t>
      </w:r>
      <w:proofErr w:type="spellEnd"/>
      <w:r w:rsidRPr="00D046E1">
        <w:rPr>
          <w:rFonts w:ascii="Arial Narrow" w:hAnsi="Arial Narrow"/>
        </w:rPr>
        <w:t xml:space="preserve">, A., Samper, M., Sáenz Segura, F., &amp; </w:t>
      </w:r>
      <w:proofErr w:type="spellStart"/>
      <w:r w:rsidRPr="00D046E1">
        <w:rPr>
          <w:rFonts w:ascii="Arial Narrow" w:hAnsi="Arial Narrow"/>
        </w:rPr>
        <w:t>Sabourin</w:t>
      </w:r>
      <w:proofErr w:type="spellEnd"/>
      <w:r w:rsidRPr="00D046E1">
        <w:rPr>
          <w:rFonts w:ascii="Arial Narrow" w:hAnsi="Arial Narrow"/>
        </w:rPr>
        <w:t xml:space="preserve">, E. (2020). Políticas públicas para el desarrollo territorial rural en América Latina: balance y perspectivas. </w:t>
      </w:r>
      <w:proofErr w:type="spellStart"/>
      <w:r w:rsidRPr="00D046E1">
        <w:rPr>
          <w:rFonts w:ascii="Arial Narrow" w:hAnsi="Arial Narrow"/>
          <w:i/>
          <w:iCs/>
        </w:rPr>
        <w:t>Eutopía</w:t>
      </w:r>
      <w:proofErr w:type="spellEnd"/>
      <w:r w:rsidRPr="00D046E1">
        <w:rPr>
          <w:rFonts w:ascii="Arial Narrow" w:hAnsi="Arial Narrow"/>
          <w:i/>
          <w:iCs/>
        </w:rPr>
        <w:t>: Revista de Desarrollo Económico Territorial</w:t>
      </w:r>
      <w:r w:rsidRPr="00D046E1">
        <w:rPr>
          <w:rFonts w:ascii="Arial Narrow" w:hAnsi="Arial Narrow"/>
        </w:rPr>
        <w:t>, (17), 25-40. Facultad Latinoamericana de Ciencias Sociales (FLACSO)</w:t>
      </w:r>
      <w:r w:rsidR="00A27153">
        <w:rPr>
          <w:rFonts w:ascii="Arial Narrow" w:hAnsi="Arial Narrow"/>
        </w:rPr>
        <w:t xml:space="preserve">. </w:t>
      </w:r>
      <w:r w:rsidR="00A27153" w:rsidRPr="00A27153">
        <w:rPr>
          <w:rFonts w:ascii="Arial Narrow" w:hAnsi="Arial Narrow"/>
        </w:rPr>
        <w:t>https://www.redalyc.org/pdf/6757/675771393006.pdf</w:t>
      </w:r>
    </w:p>
    <w:sectPr w:rsidR="00D046E1" w:rsidRPr="00AB71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B4E19" w14:textId="77777777" w:rsidR="00B65CED" w:rsidRDefault="00B65CED" w:rsidP="00737438">
      <w:pPr>
        <w:spacing w:after="0" w:line="240" w:lineRule="auto"/>
      </w:pPr>
      <w:r>
        <w:separator/>
      </w:r>
    </w:p>
  </w:endnote>
  <w:endnote w:type="continuationSeparator" w:id="0">
    <w:p w14:paraId="69570E03" w14:textId="77777777" w:rsidR="00B65CED" w:rsidRDefault="00B65CED" w:rsidP="00737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E6D291" w14:textId="77777777" w:rsidR="00B65CED" w:rsidRDefault="00B65CED" w:rsidP="00737438">
      <w:pPr>
        <w:spacing w:after="0" w:line="240" w:lineRule="auto"/>
      </w:pPr>
      <w:r>
        <w:separator/>
      </w:r>
    </w:p>
  </w:footnote>
  <w:footnote w:type="continuationSeparator" w:id="0">
    <w:p w14:paraId="47970381" w14:textId="77777777" w:rsidR="00B65CED" w:rsidRDefault="00B65CED" w:rsidP="00737438">
      <w:pPr>
        <w:spacing w:after="0" w:line="240" w:lineRule="auto"/>
      </w:pPr>
      <w:r>
        <w:continuationSeparator/>
      </w:r>
    </w:p>
  </w:footnote>
  <w:footnote w:id="1">
    <w:p w14:paraId="19D2B27E" w14:textId="7AECBEF7" w:rsidR="000655E9" w:rsidRPr="000655E9" w:rsidRDefault="000655E9" w:rsidP="000655E9">
      <w:pPr>
        <w:pStyle w:val="Textonotapie"/>
        <w:rPr>
          <w:sz w:val="18"/>
          <w:szCs w:val="18"/>
        </w:rPr>
      </w:pPr>
      <w:r>
        <w:rPr>
          <w:rStyle w:val="Refdenotaalpie"/>
        </w:rPr>
        <w:footnoteRef/>
      </w:r>
      <w:r>
        <w:t xml:space="preserve"> </w:t>
      </w:r>
      <w:r w:rsidRPr="000655E9">
        <w:rPr>
          <w:sz w:val="18"/>
          <w:szCs w:val="18"/>
        </w:rPr>
        <w:t>Se utiliza</w:t>
      </w:r>
      <w:r w:rsidRPr="000655E9">
        <w:rPr>
          <w:sz w:val="18"/>
          <w:szCs w:val="18"/>
        </w:rPr>
        <w:t xml:space="preserve"> la categoría microempresario o pequeños productores indistintamente, basándose en la caracterización presente en la legislación de </w:t>
      </w:r>
      <w:r w:rsidRPr="000655E9">
        <w:rPr>
          <w:sz w:val="18"/>
          <w:szCs w:val="18"/>
        </w:rPr>
        <w:t xml:space="preserve">Venezuela y Colombia </w:t>
      </w:r>
      <w:r w:rsidR="0095555B">
        <w:rPr>
          <w:sz w:val="18"/>
          <w:szCs w:val="18"/>
        </w:rPr>
        <w:t>de acuerdo con</w:t>
      </w:r>
      <w:r w:rsidR="00D92AB4">
        <w:rPr>
          <w:sz w:val="18"/>
          <w:szCs w:val="18"/>
        </w:rPr>
        <w:t xml:space="preserve"> lo aplicado en el</w:t>
      </w:r>
      <w:r w:rsidRPr="000655E9">
        <w:rPr>
          <w:sz w:val="18"/>
          <w:szCs w:val="18"/>
        </w:rPr>
        <w:t xml:space="preserve"> estudio: </w:t>
      </w:r>
    </w:p>
    <w:p w14:paraId="22CCCD84" w14:textId="4CBE6076" w:rsidR="000655E9" w:rsidRPr="000655E9" w:rsidRDefault="00D92AB4" w:rsidP="006653A6">
      <w:pPr>
        <w:pStyle w:val="Textonotapie"/>
        <w:rPr>
          <w:sz w:val="18"/>
          <w:szCs w:val="18"/>
        </w:rPr>
      </w:pPr>
      <w:r>
        <w:rPr>
          <w:sz w:val="18"/>
          <w:szCs w:val="18"/>
        </w:rPr>
        <w:t>“A</w:t>
      </w:r>
      <w:r w:rsidR="006653A6" w:rsidRPr="006653A6">
        <w:rPr>
          <w:sz w:val="18"/>
          <w:szCs w:val="18"/>
        </w:rPr>
        <w:t xml:space="preserve">nálisis </w:t>
      </w:r>
      <w:r>
        <w:rPr>
          <w:sz w:val="18"/>
          <w:szCs w:val="18"/>
        </w:rPr>
        <w:t>i</w:t>
      </w:r>
      <w:r w:rsidR="006653A6" w:rsidRPr="006653A6">
        <w:rPr>
          <w:sz w:val="18"/>
          <w:szCs w:val="18"/>
        </w:rPr>
        <w:t>nstitucional del desarrollo de las actividades microempresariales rurales en Colombia y Venezuela</w:t>
      </w:r>
      <w:r w:rsidR="006653A6">
        <w:rPr>
          <w:sz w:val="18"/>
          <w:szCs w:val="18"/>
        </w:rPr>
        <w:t xml:space="preserve"> (2020)</w:t>
      </w:r>
      <w:r>
        <w:rPr>
          <w:sz w:val="18"/>
          <w:szCs w:val="18"/>
        </w:rPr>
        <w:t xml:space="preserve">” </w:t>
      </w:r>
      <w:r w:rsidR="006653A6" w:rsidRPr="006653A6">
        <w:rPr>
          <w:sz w:val="18"/>
          <w:szCs w:val="18"/>
        </w:rPr>
        <w:t xml:space="preserve">Tesis de Grado para optar al título de Doctor en </w:t>
      </w:r>
      <w:r w:rsidR="006653A6" w:rsidRPr="006653A6">
        <w:rPr>
          <w:sz w:val="18"/>
          <w:szCs w:val="18"/>
        </w:rPr>
        <w:t>ciencias sociales Mención: gerencia</w:t>
      </w:r>
      <w:r w:rsidR="000655E9" w:rsidRPr="000655E9">
        <w:rPr>
          <w:sz w:val="18"/>
          <w:szCs w:val="18"/>
        </w:rPr>
        <w:t xml:space="preserve">. En el caso de Venezuela, se define Microempresario como: Persona natural o jurídica, </w:t>
      </w:r>
      <w:r w:rsidR="000655E9" w:rsidRPr="000655E9">
        <w:rPr>
          <w:sz w:val="18"/>
          <w:szCs w:val="18"/>
        </w:rPr>
        <w:t>que,</w:t>
      </w:r>
      <w:r w:rsidR="000655E9" w:rsidRPr="000655E9">
        <w:rPr>
          <w:sz w:val="18"/>
          <w:szCs w:val="18"/>
        </w:rPr>
        <w:t xml:space="preserve"> bajo cualquier forma de organización o gestión productiva, desarrolle o tenga iniciativas para realizar actividades de comercialización, prestación de servicios, transformación y producción industrial, agrícola o artesanal de bienes. En el caso de persona jurídica, deberá contar con un número total no mayor de diez (10) </w:t>
      </w:r>
      <w:r w:rsidR="000655E9" w:rsidRPr="000655E9">
        <w:rPr>
          <w:sz w:val="18"/>
          <w:szCs w:val="18"/>
        </w:rPr>
        <w:t>trabajadores</w:t>
      </w:r>
      <w:r w:rsidR="000655E9" w:rsidRPr="000655E9">
        <w:rPr>
          <w:sz w:val="18"/>
          <w:szCs w:val="18"/>
        </w:rPr>
        <w:t xml:space="preserve"> o generar ventas anuales hasta por la cantidad de nueve mil Unidades Tributarias (9.000 U.T.). Y para la legislación colombiana, la definición de pequeño productor fue actualizada por el Ministerio de Agricultura en el año 2015, que establece una nueva clasificación de pequeño productor, duplicando el valor de los activos que se tomaban para caracterizarlo en el sistema financiero, pasando de $93 millones a $183 millones porque el monto que existía para la definición del pequeño productor (activos totales no superiores a 145 salarios mínimos mensuales legales vigentes (SMMLV), es decir $93.430.750) estaba desactualizado y no correspondía a la realidad del campo colombiano (Ministerio de Agricultura, 2015)</w:t>
      </w:r>
      <w:r w:rsidR="000655E9" w:rsidRPr="000655E9">
        <w:rPr>
          <w:sz w:val="18"/>
          <w:szCs w:val="18"/>
        </w:rPr>
        <w:t>.</w:t>
      </w:r>
    </w:p>
    <w:p w14:paraId="2FCEFC2A" w14:textId="5166960B" w:rsidR="000655E9" w:rsidRDefault="000655E9" w:rsidP="000655E9">
      <w:pPr>
        <w:pStyle w:val="Textonotapie"/>
      </w:pPr>
      <w:r>
        <w:t>.</w:t>
      </w:r>
    </w:p>
  </w:footnote>
  <w:footnote w:id="2">
    <w:p w14:paraId="7C89BAF0" w14:textId="0A4EEBF1" w:rsidR="00023344" w:rsidRDefault="00023344">
      <w:pPr>
        <w:pStyle w:val="Textonotapie"/>
      </w:pPr>
      <w:r>
        <w:rPr>
          <w:rStyle w:val="Refdenotaalpie"/>
        </w:rPr>
        <w:footnoteRef/>
      </w:r>
      <w:r>
        <w:t xml:space="preserve"> </w:t>
      </w:r>
      <w:r w:rsidRPr="00996004">
        <w:rPr>
          <w:rFonts w:ascii="Arial Narrow" w:hAnsi="Arial Narrow"/>
        </w:rPr>
        <w:t xml:space="preserve">En el caso de las artesanas entrevistadas, el apoyo recibido por artesanías de Colombia </w:t>
      </w:r>
      <w:r w:rsidR="00B1563B" w:rsidRPr="00996004">
        <w:rPr>
          <w:rFonts w:ascii="Arial Narrow" w:hAnsi="Arial Narrow"/>
        </w:rPr>
        <w:t xml:space="preserve">no </w:t>
      </w:r>
      <w:proofErr w:type="gramStart"/>
      <w:r w:rsidR="00B1563B" w:rsidRPr="00996004">
        <w:rPr>
          <w:rFonts w:ascii="Arial Narrow" w:hAnsi="Arial Narrow"/>
        </w:rPr>
        <w:t>les</w:t>
      </w:r>
      <w:proofErr w:type="gramEnd"/>
      <w:r w:rsidR="00B1563B" w:rsidRPr="00996004">
        <w:rPr>
          <w:rFonts w:ascii="Arial Narrow" w:hAnsi="Arial Narrow"/>
        </w:rPr>
        <w:t xml:space="preserve"> genera vinculación a largo plazo y no les </w:t>
      </w:r>
      <w:r w:rsidR="00B42EBE" w:rsidRPr="00996004">
        <w:rPr>
          <w:rFonts w:ascii="Arial Narrow" w:hAnsi="Arial Narrow"/>
        </w:rPr>
        <w:t xml:space="preserve">dan asistencia para la colocación de sus productos en el mercado nacional ni en procesos de exportación. Las experiencias de colocación en mercados del exterior son de casos individuales que han logrado con contactos personales, pero no todos manejan capital social o </w:t>
      </w:r>
      <w:r w:rsidR="0054291C" w:rsidRPr="00996004">
        <w:rPr>
          <w:rFonts w:ascii="Arial Narrow" w:hAnsi="Arial Narrow"/>
        </w:rPr>
        <w:t>financiero para dicho impulso.</w:t>
      </w:r>
      <w:r w:rsidR="0054291C">
        <w:t xml:space="preserve"> </w:t>
      </w:r>
    </w:p>
  </w:footnote>
  <w:footnote w:id="3">
    <w:p w14:paraId="4DF3478F" w14:textId="4D6E0DAB" w:rsidR="00EF0FD9" w:rsidRDefault="00EF0FD9">
      <w:pPr>
        <w:pStyle w:val="Textonotapie"/>
      </w:pPr>
      <w:r>
        <w:rPr>
          <w:rStyle w:val="Refdenotaalpie"/>
        </w:rPr>
        <w:footnoteRef/>
      </w:r>
      <w:r>
        <w:t xml:space="preserve"> </w:t>
      </w:r>
      <w:r>
        <w:rPr>
          <w:rFonts w:ascii="Arial Narrow" w:hAnsi="Arial Narrow"/>
        </w:rPr>
        <w:t xml:space="preserve">En </w:t>
      </w:r>
      <w:r w:rsidRPr="000C347E">
        <w:rPr>
          <w:rFonts w:ascii="Arial Narrow" w:hAnsi="Arial Narrow"/>
        </w:rPr>
        <w:t xml:space="preserve">el caso de </w:t>
      </w:r>
      <w:r>
        <w:rPr>
          <w:rFonts w:ascii="Arial Narrow" w:hAnsi="Arial Narrow"/>
        </w:rPr>
        <w:t xml:space="preserve">apoyos por parte de Fundación </w:t>
      </w:r>
      <w:r w:rsidRPr="000C347E">
        <w:rPr>
          <w:rFonts w:ascii="Arial Narrow" w:hAnsi="Arial Narrow"/>
        </w:rPr>
        <w:t xml:space="preserve">Cerrejón, </w:t>
      </w:r>
      <w:r>
        <w:rPr>
          <w:rFonts w:ascii="Arial Narrow" w:hAnsi="Arial Narrow"/>
        </w:rPr>
        <w:t>se</w:t>
      </w:r>
      <w:r w:rsidRPr="000C347E">
        <w:rPr>
          <w:rFonts w:ascii="Arial Narrow" w:hAnsi="Arial Narrow"/>
        </w:rPr>
        <w:t xml:space="preserve"> entregó una maquinaria </w:t>
      </w:r>
      <w:r>
        <w:rPr>
          <w:rFonts w:ascii="Arial Narrow" w:hAnsi="Arial Narrow"/>
        </w:rPr>
        <w:t xml:space="preserve">a productores agrícolas para la siembra </w:t>
      </w:r>
      <w:r w:rsidRPr="000C347E">
        <w:rPr>
          <w:rFonts w:ascii="Arial Narrow" w:hAnsi="Arial Narrow"/>
        </w:rPr>
        <w:t xml:space="preserve">y luego se les quitó por no poseer las condiciones para su uso, sin embargo, no se han </w:t>
      </w:r>
      <w:r>
        <w:rPr>
          <w:rFonts w:ascii="Arial Narrow" w:hAnsi="Arial Narrow"/>
        </w:rPr>
        <w:t xml:space="preserve">podido generar </w:t>
      </w:r>
      <w:r w:rsidR="00996004">
        <w:rPr>
          <w:rFonts w:ascii="Arial Narrow" w:hAnsi="Arial Narrow"/>
        </w:rPr>
        <w:t>los acuerdos</w:t>
      </w:r>
      <w:r>
        <w:rPr>
          <w:rFonts w:ascii="Arial Narrow" w:hAnsi="Arial Narrow"/>
        </w:rPr>
        <w:t xml:space="preserve"> </w:t>
      </w:r>
      <w:r w:rsidRPr="000C347E">
        <w:rPr>
          <w:rFonts w:ascii="Arial Narrow" w:hAnsi="Arial Narrow"/>
        </w:rPr>
        <w:t>en el tiempo.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976D9"/>
    <w:multiLevelType w:val="multilevel"/>
    <w:tmpl w:val="7CBE19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6501A"/>
    <w:multiLevelType w:val="multilevel"/>
    <w:tmpl w:val="9C28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D51B7"/>
    <w:multiLevelType w:val="multilevel"/>
    <w:tmpl w:val="16D43AC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427BA0"/>
    <w:multiLevelType w:val="multilevel"/>
    <w:tmpl w:val="0602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41CB9"/>
    <w:multiLevelType w:val="hybridMultilevel"/>
    <w:tmpl w:val="71F8961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9B3C60"/>
    <w:multiLevelType w:val="multilevel"/>
    <w:tmpl w:val="EB98E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F228F0"/>
    <w:multiLevelType w:val="multilevel"/>
    <w:tmpl w:val="97CA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66241D"/>
    <w:multiLevelType w:val="hybridMultilevel"/>
    <w:tmpl w:val="A0E4D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872515B"/>
    <w:multiLevelType w:val="multilevel"/>
    <w:tmpl w:val="95DC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6E2D0D"/>
    <w:multiLevelType w:val="hybridMultilevel"/>
    <w:tmpl w:val="80F25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5C61E41"/>
    <w:multiLevelType w:val="multilevel"/>
    <w:tmpl w:val="980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6F7AEC"/>
    <w:multiLevelType w:val="hybridMultilevel"/>
    <w:tmpl w:val="710EB6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6E36A50"/>
    <w:multiLevelType w:val="multilevel"/>
    <w:tmpl w:val="A2460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3906DE"/>
    <w:multiLevelType w:val="multilevel"/>
    <w:tmpl w:val="20CA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754E9"/>
    <w:multiLevelType w:val="multilevel"/>
    <w:tmpl w:val="763C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8D0EE9"/>
    <w:multiLevelType w:val="multilevel"/>
    <w:tmpl w:val="59C6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FE5AB5"/>
    <w:multiLevelType w:val="multilevel"/>
    <w:tmpl w:val="528A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FD6071"/>
    <w:multiLevelType w:val="multilevel"/>
    <w:tmpl w:val="3A1CD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4313822">
    <w:abstractNumId w:val="0"/>
  </w:num>
  <w:num w:numId="2" w16cid:durableId="1376351677">
    <w:abstractNumId w:val="17"/>
  </w:num>
  <w:num w:numId="3" w16cid:durableId="1792825145">
    <w:abstractNumId w:val="8"/>
  </w:num>
  <w:num w:numId="4" w16cid:durableId="988704528">
    <w:abstractNumId w:val="2"/>
  </w:num>
  <w:num w:numId="5" w16cid:durableId="452213149">
    <w:abstractNumId w:val="12"/>
  </w:num>
  <w:num w:numId="6" w16cid:durableId="759260136">
    <w:abstractNumId w:val="10"/>
  </w:num>
  <w:num w:numId="7" w16cid:durableId="1830367731">
    <w:abstractNumId w:val="1"/>
  </w:num>
  <w:num w:numId="8" w16cid:durableId="36055802">
    <w:abstractNumId w:val="13"/>
  </w:num>
  <w:num w:numId="9" w16cid:durableId="1367488476">
    <w:abstractNumId w:val="16"/>
  </w:num>
  <w:num w:numId="10" w16cid:durableId="1024672636">
    <w:abstractNumId w:val="6"/>
  </w:num>
  <w:num w:numId="11" w16cid:durableId="1031032869">
    <w:abstractNumId w:val="3"/>
  </w:num>
  <w:num w:numId="12" w16cid:durableId="2111701888">
    <w:abstractNumId w:val="14"/>
  </w:num>
  <w:num w:numId="13" w16cid:durableId="186917713">
    <w:abstractNumId w:val="15"/>
  </w:num>
  <w:num w:numId="14" w16cid:durableId="1377317929">
    <w:abstractNumId w:val="11"/>
  </w:num>
  <w:num w:numId="15" w16cid:durableId="1191727180">
    <w:abstractNumId w:val="4"/>
  </w:num>
  <w:num w:numId="16" w16cid:durableId="184758522">
    <w:abstractNumId w:val="5"/>
  </w:num>
  <w:num w:numId="17" w16cid:durableId="1521046665">
    <w:abstractNumId w:val="9"/>
  </w:num>
  <w:num w:numId="18" w16cid:durableId="1781608135">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86F"/>
    <w:rsid w:val="0000046F"/>
    <w:rsid w:val="000013E3"/>
    <w:rsid w:val="000031DE"/>
    <w:rsid w:val="00003FA8"/>
    <w:rsid w:val="00010FCA"/>
    <w:rsid w:val="000146A8"/>
    <w:rsid w:val="00016E7E"/>
    <w:rsid w:val="000207AD"/>
    <w:rsid w:val="00020B40"/>
    <w:rsid w:val="000218DB"/>
    <w:rsid w:val="00023344"/>
    <w:rsid w:val="000253E7"/>
    <w:rsid w:val="00025D51"/>
    <w:rsid w:val="00027F1F"/>
    <w:rsid w:val="000300A4"/>
    <w:rsid w:val="0003048D"/>
    <w:rsid w:val="00030B76"/>
    <w:rsid w:val="00034A76"/>
    <w:rsid w:val="00037372"/>
    <w:rsid w:val="00037594"/>
    <w:rsid w:val="00041F1D"/>
    <w:rsid w:val="00042B42"/>
    <w:rsid w:val="00042C22"/>
    <w:rsid w:val="000437E8"/>
    <w:rsid w:val="000447E8"/>
    <w:rsid w:val="00052BFA"/>
    <w:rsid w:val="00052F3C"/>
    <w:rsid w:val="00063574"/>
    <w:rsid w:val="00063CA5"/>
    <w:rsid w:val="000655E9"/>
    <w:rsid w:val="000700CD"/>
    <w:rsid w:val="000711D5"/>
    <w:rsid w:val="000731A3"/>
    <w:rsid w:val="00076223"/>
    <w:rsid w:val="00084B88"/>
    <w:rsid w:val="00085DAE"/>
    <w:rsid w:val="00086AE9"/>
    <w:rsid w:val="000933AE"/>
    <w:rsid w:val="00093459"/>
    <w:rsid w:val="000950A4"/>
    <w:rsid w:val="0009583A"/>
    <w:rsid w:val="00097EC6"/>
    <w:rsid w:val="000A2F47"/>
    <w:rsid w:val="000B3C7B"/>
    <w:rsid w:val="000C17EB"/>
    <w:rsid w:val="000C2AAB"/>
    <w:rsid w:val="000C347E"/>
    <w:rsid w:val="000C5AB4"/>
    <w:rsid w:val="000E02F8"/>
    <w:rsid w:val="000E26F3"/>
    <w:rsid w:val="000E3503"/>
    <w:rsid w:val="000E41C0"/>
    <w:rsid w:val="000E549C"/>
    <w:rsid w:val="000E558B"/>
    <w:rsid w:val="000E6C36"/>
    <w:rsid w:val="000F0C34"/>
    <w:rsid w:val="000F4307"/>
    <w:rsid w:val="000F6C02"/>
    <w:rsid w:val="0010659A"/>
    <w:rsid w:val="0010751F"/>
    <w:rsid w:val="0011003C"/>
    <w:rsid w:val="00110927"/>
    <w:rsid w:val="0011124E"/>
    <w:rsid w:val="00111F3B"/>
    <w:rsid w:val="001129A3"/>
    <w:rsid w:val="00113B1F"/>
    <w:rsid w:val="00113C38"/>
    <w:rsid w:val="00115023"/>
    <w:rsid w:val="001175C8"/>
    <w:rsid w:val="00123D9C"/>
    <w:rsid w:val="00125572"/>
    <w:rsid w:val="001338CA"/>
    <w:rsid w:val="00136D65"/>
    <w:rsid w:val="001372F4"/>
    <w:rsid w:val="00141303"/>
    <w:rsid w:val="00150381"/>
    <w:rsid w:val="00154B75"/>
    <w:rsid w:val="001557FB"/>
    <w:rsid w:val="00160916"/>
    <w:rsid w:val="00161898"/>
    <w:rsid w:val="0016250A"/>
    <w:rsid w:val="00165DB9"/>
    <w:rsid w:val="00170FE3"/>
    <w:rsid w:val="00173B30"/>
    <w:rsid w:val="0017727C"/>
    <w:rsid w:val="001776B7"/>
    <w:rsid w:val="00177E18"/>
    <w:rsid w:val="001810D3"/>
    <w:rsid w:val="001861E8"/>
    <w:rsid w:val="00187EAC"/>
    <w:rsid w:val="001943D4"/>
    <w:rsid w:val="00196621"/>
    <w:rsid w:val="00197DF8"/>
    <w:rsid w:val="001A4487"/>
    <w:rsid w:val="001A4685"/>
    <w:rsid w:val="001B348C"/>
    <w:rsid w:val="001B7107"/>
    <w:rsid w:val="001C4B54"/>
    <w:rsid w:val="001D0DB5"/>
    <w:rsid w:val="001E07B9"/>
    <w:rsid w:val="001E5619"/>
    <w:rsid w:val="001E62AD"/>
    <w:rsid w:val="001F5B15"/>
    <w:rsid w:val="001F67CF"/>
    <w:rsid w:val="001F6A46"/>
    <w:rsid w:val="00200810"/>
    <w:rsid w:val="002028D4"/>
    <w:rsid w:val="00203D77"/>
    <w:rsid w:val="00204266"/>
    <w:rsid w:val="002049A5"/>
    <w:rsid w:val="0021289C"/>
    <w:rsid w:val="00212949"/>
    <w:rsid w:val="00220499"/>
    <w:rsid w:val="00220998"/>
    <w:rsid w:val="00220A28"/>
    <w:rsid w:val="00221127"/>
    <w:rsid w:val="002231B0"/>
    <w:rsid w:val="00233058"/>
    <w:rsid w:val="00233F7E"/>
    <w:rsid w:val="00234C4D"/>
    <w:rsid w:val="0023792F"/>
    <w:rsid w:val="00237D0C"/>
    <w:rsid w:val="00237E1D"/>
    <w:rsid w:val="00240950"/>
    <w:rsid w:val="00247D7A"/>
    <w:rsid w:val="002508C7"/>
    <w:rsid w:val="00255C15"/>
    <w:rsid w:val="00260FAF"/>
    <w:rsid w:val="0026345A"/>
    <w:rsid w:val="00265BAF"/>
    <w:rsid w:val="0027037A"/>
    <w:rsid w:val="00274F65"/>
    <w:rsid w:val="00275823"/>
    <w:rsid w:val="00275EF7"/>
    <w:rsid w:val="00276B46"/>
    <w:rsid w:val="00276F99"/>
    <w:rsid w:val="00277096"/>
    <w:rsid w:val="00277DDD"/>
    <w:rsid w:val="00280163"/>
    <w:rsid w:val="002824B9"/>
    <w:rsid w:val="00282F1B"/>
    <w:rsid w:val="00284669"/>
    <w:rsid w:val="00290318"/>
    <w:rsid w:val="00291EAB"/>
    <w:rsid w:val="002A13EF"/>
    <w:rsid w:val="002A2C8D"/>
    <w:rsid w:val="002A6ADA"/>
    <w:rsid w:val="002B511F"/>
    <w:rsid w:val="002B5F91"/>
    <w:rsid w:val="002C1032"/>
    <w:rsid w:val="002C5382"/>
    <w:rsid w:val="002C5F07"/>
    <w:rsid w:val="002C65ED"/>
    <w:rsid w:val="002D0607"/>
    <w:rsid w:val="002D3824"/>
    <w:rsid w:val="002D5EBE"/>
    <w:rsid w:val="002D74C8"/>
    <w:rsid w:val="002E42C1"/>
    <w:rsid w:val="002E5352"/>
    <w:rsid w:val="002E7536"/>
    <w:rsid w:val="002E7B1F"/>
    <w:rsid w:val="002F3599"/>
    <w:rsid w:val="002F44BA"/>
    <w:rsid w:val="002F6DFD"/>
    <w:rsid w:val="00301BAD"/>
    <w:rsid w:val="00316D1D"/>
    <w:rsid w:val="003171CD"/>
    <w:rsid w:val="00323725"/>
    <w:rsid w:val="00331774"/>
    <w:rsid w:val="0033605C"/>
    <w:rsid w:val="00336D94"/>
    <w:rsid w:val="0034265F"/>
    <w:rsid w:val="00344EDA"/>
    <w:rsid w:val="00345A35"/>
    <w:rsid w:val="00346393"/>
    <w:rsid w:val="003535C3"/>
    <w:rsid w:val="003549B8"/>
    <w:rsid w:val="0035556D"/>
    <w:rsid w:val="00355A81"/>
    <w:rsid w:val="003762C0"/>
    <w:rsid w:val="00376BED"/>
    <w:rsid w:val="003776E0"/>
    <w:rsid w:val="00385E67"/>
    <w:rsid w:val="00387090"/>
    <w:rsid w:val="00394A01"/>
    <w:rsid w:val="003970D7"/>
    <w:rsid w:val="003A3172"/>
    <w:rsid w:val="003A3A44"/>
    <w:rsid w:val="003B2618"/>
    <w:rsid w:val="003B51CC"/>
    <w:rsid w:val="003B7B65"/>
    <w:rsid w:val="003C0C04"/>
    <w:rsid w:val="003C374D"/>
    <w:rsid w:val="003C3C60"/>
    <w:rsid w:val="003C3FB0"/>
    <w:rsid w:val="003C76CB"/>
    <w:rsid w:val="003D1F7F"/>
    <w:rsid w:val="003D3D6B"/>
    <w:rsid w:val="003E67AB"/>
    <w:rsid w:val="003E6857"/>
    <w:rsid w:val="003F3083"/>
    <w:rsid w:val="003F38B0"/>
    <w:rsid w:val="003F776C"/>
    <w:rsid w:val="00405BA9"/>
    <w:rsid w:val="0041618D"/>
    <w:rsid w:val="00416F06"/>
    <w:rsid w:val="00417FCB"/>
    <w:rsid w:val="00421D41"/>
    <w:rsid w:val="00422F49"/>
    <w:rsid w:val="00427834"/>
    <w:rsid w:val="004319BE"/>
    <w:rsid w:val="004335B0"/>
    <w:rsid w:val="00433625"/>
    <w:rsid w:val="00433B46"/>
    <w:rsid w:val="00435AF3"/>
    <w:rsid w:val="00440241"/>
    <w:rsid w:val="00441593"/>
    <w:rsid w:val="004417D8"/>
    <w:rsid w:val="004446F7"/>
    <w:rsid w:val="00446B7B"/>
    <w:rsid w:val="00450508"/>
    <w:rsid w:val="00455CF3"/>
    <w:rsid w:val="00464F97"/>
    <w:rsid w:val="004663B6"/>
    <w:rsid w:val="004670D4"/>
    <w:rsid w:val="004734EA"/>
    <w:rsid w:val="00473B55"/>
    <w:rsid w:val="00483F66"/>
    <w:rsid w:val="00494F64"/>
    <w:rsid w:val="004A0BB0"/>
    <w:rsid w:val="004A131A"/>
    <w:rsid w:val="004A1578"/>
    <w:rsid w:val="004A77E7"/>
    <w:rsid w:val="004B1226"/>
    <w:rsid w:val="004B3E62"/>
    <w:rsid w:val="004B6812"/>
    <w:rsid w:val="004B69A5"/>
    <w:rsid w:val="004C2A59"/>
    <w:rsid w:val="004C4644"/>
    <w:rsid w:val="004D0753"/>
    <w:rsid w:val="004D0D4D"/>
    <w:rsid w:val="004D22EB"/>
    <w:rsid w:val="004D3347"/>
    <w:rsid w:val="004D3D6E"/>
    <w:rsid w:val="004D5AE5"/>
    <w:rsid w:val="004D7428"/>
    <w:rsid w:val="004D7682"/>
    <w:rsid w:val="004E0C7F"/>
    <w:rsid w:val="004E3C7F"/>
    <w:rsid w:val="004F12F7"/>
    <w:rsid w:val="004F226F"/>
    <w:rsid w:val="005038CA"/>
    <w:rsid w:val="00510F91"/>
    <w:rsid w:val="0051111E"/>
    <w:rsid w:val="00516031"/>
    <w:rsid w:val="00516D46"/>
    <w:rsid w:val="00516D68"/>
    <w:rsid w:val="005208FB"/>
    <w:rsid w:val="005212C7"/>
    <w:rsid w:val="005240F9"/>
    <w:rsid w:val="00532257"/>
    <w:rsid w:val="005328D7"/>
    <w:rsid w:val="00540EE3"/>
    <w:rsid w:val="0054160D"/>
    <w:rsid w:val="00541EEE"/>
    <w:rsid w:val="0054291C"/>
    <w:rsid w:val="005524C9"/>
    <w:rsid w:val="005556A2"/>
    <w:rsid w:val="00556417"/>
    <w:rsid w:val="00565759"/>
    <w:rsid w:val="00567B3C"/>
    <w:rsid w:val="00574F34"/>
    <w:rsid w:val="005761CE"/>
    <w:rsid w:val="00582774"/>
    <w:rsid w:val="00582913"/>
    <w:rsid w:val="00583094"/>
    <w:rsid w:val="0058584D"/>
    <w:rsid w:val="00591B72"/>
    <w:rsid w:val="005A501C"/>
    <w:rsid w:val="005A5533"/>
    <w:rsid w:val="005A7914"/>
    <w:rsid w:val="005B0AA0"/>
    <w:rsid w:val="005B22DB"/>
    <w:rsid w:val="005B246A"/>
    <w:rsid w:val="005C614C"/>
    <w:rsid w:val="005C6524"/>
    <w:rsid w:val="005C70B7"/>
    <w:rsid w:val="005D20FE"/>
    <w:rsid w:val="005D28DE"/>
    <w:rsid w:val="005D46EA"/>
    <w:rsid w:val="005E1520"/>
    <w:rsid w:val="005E27A7"/>
    <w:rsid w:val="005E7AE4"/>
    <w:rsid w:val="005F007A"/>
    <w:rsid w:val="005F0491"/>
    <w:rsid w:val="005F751B"/>
    <w:rsid w:val="0060053A"/>
    <w:rsid w:val="0060521E"/>
    <w:rsid w:val="00610BDD"/>
    <w:rsid w:val="00614237"/>
    <w:rsid w:val="0061652B"/>
    <w:rsid w:val="00621041"/>
    <w:rsid w:val="00621825"/>
    <w:rsid w:val="00627142"/>
    <w:rsid w:val="0063596A"/>
    <w:rsid w:val="00636958"/>
    <w:rsid w:val="00636A62"/>
    <w:rsid w:val="00637429"/>
    <w:rsid w:val="00637719"/>
    <w:rsid w:val="00642BDF"/>
    <w:rsid w:val="00644C20"/>
    <w:rsid w:val="0064569C"/>
    <w:rsid w:val="0065015D"/>
    <w:rsid w:val="0065344B"/>
    <w:rsid w:val="0065667F"/>
    <w:rsid w:val="006566C5"/>
    <w:rsid w:val="00657B3A"/>
    <w:rsid w:val="00657F17"/>
    <w:rsid w:val="0066106B"/>
    <w:rsid w:val="00662360"/>
    <w:rsid w:val="006653A6"/>
    <w:rsid w:val="00670EEB"/>
    <w:rsid w:val="00671D12"/>
    <w:rsid w:val="00674323"/>
    <w:rsid w:val="00682CBA"/>
    <w:rsid w:val="00683CF6"/>
    <w:rsid w:val="00683DEC"/>
    <w:rsid w:val="00683E79"/>
    <w:rsid w:val="006840B1"/>
    <w:rsid w:val="0068738B"/>
    <w:rsid w:val="00691BFA"/>
    <w:rsid w:val="006A018D"/>
    <w:rsid w:val="006A5E30"/>
    <w:rsid w:val="006B4084"/>
    <w:rsid w:val="006B6C9F"/>
    <w:rsid w:val="006C09D7"/>
    <w:rsid w:val="006C740C"/>
    <w:rsid w:val="006C7F6C"/>
    <w:rsid w:val="006E0348"/>
    <w:rsid w:val="006E08AE"/>
    <w:rsid w:val="006E2594"/>
    <w:rsid w:val="006E2D62"/>
    <w:rsid w:val="006F03E5"/>
    <w:rsid w:val="006F2000"/>
    <w:rsid w:val="006F2350"/>
    <w:rsid w:val="006F3C42"/>
    <w:rsid w:val="006F3F04"/>
    <w:rsid w:val="006F4A4D"/>
    <w:rsid w:val="00703688"/>
    <w:rsid w:val="00704EA5"/>
    <w:rsid w:val="007070B6"/>
    <w:rsid w:val="007077D2"/>
    <w:rsid w:val="007116E7"/>
    <w:rsid w:val="00720120"/>
    <w:rsid w:val="0072303B"/>
    <w:rsid w:val="00730E1F"/>
    <w:rsid w:val="00736F2D"/>
    <w:rsid w:val="00737283"/>
    <w:rsid w:val="00737438"/>
    <w:rsid w:val="00737778"/>
    <w:rsid w:val="00741BB4"/>
    <w:rsid w:val="00745552"/>
    <w:rsid w:val="00746C2F"/>
    <w:rsid w:val="00756AF2"/>
    <w:rsid w:val="00756EFC"/>
    <w:rsid w:val="00763087"/>
    <w:rsid w:val="0076449B"/>
    <w:rsid w:val="00764AFB"/>
    <w:rsid w:val="00765DB1"/>
    <w:rsid w:val="00770197"/>
    <w:rsid w:val="00771538"/>
    <w:rsid w:val="00777C89"/>
    <w:rsid w:val="00781AA0"/>
    <w:rsid w:val="00793AFA"/>
    <w:rsid w:val="0079781F"/>
    <w:rsid w:val="007A0F7D"/>
    <w:rsid w:val="007A4BD1"/>
    <w:rsid w:val="007A4F59"/>
    <w:rsid w:val="007A6C89"/>
    <w:rsid w:val="007A771D"/>
    <w:rsid w:val="007B0DDD"/>
    <w:rsid w:val="007B175A"/>
    <w:rsid w:val="007B187C"/>
    <w:rsid w:val="007B2D04"/>
    <w:rsid w:val="007B462E"/>
    <w:rsid w:val="007C4E4F"/>
    <w:rsid w:val="007D0748"/>
    <w:rsid w:val="007D146F"/>
    <w:rsid w:val="007D5473"/>
    <w:rsid w:val="007E3134"/>
    <w:rsid w:val="007E36F1"/>
    <w:rsid w:val="007E3A12"/>
    <w:rsid w:val="007E425E"/>
    <w:rsid w:val="007E645D"/>
    <w:rsid w:val="007E6E11"/>
    <w:rsid w:val="007F0457"/>
    <w:rsid w:val="00800151"/>
    <w:rsid w:val="00801BC2"/>
    <w:rsid w:val="008039FF"/>
    <w:rsid w:val="0080772A"/>
    <w:rsid w:val="00807895"/>
    <w:rsid w:val="00811EB0"/>
    <w:rsid w:val="00812F82"/>
    <w:rsid w:val="00813E64"/>
    <w:rsid w:val="00814AA9"/>
    <w:rsid w:val="00823E4E"/>
    <w:rsid w:val="00825E3B"/>
    <w:rsid w:val="00831DED"/>
    <w:rsid w:val="00837CF5"/>
    <w:rsid w:val="008430F7"/>
    <w:rsid w:val="0084371D"/>
    <w:rsid w:val="00844625"/>
    <w:rsid w:val="008521FC"/>
    <w:rsid w:val="00871DD4"/>
    <w:rsid w:val="008724F1"/>
    <w:rsid w:val="0087349E"/>
    <w:rsid w:val="0087433B"/>
    <w:rsid w:val="008779F1"/>
    <w:rsid w:val="008815F1"/>
    <w:rsid w:val="0089000F"/>
    <w:rsid w:val="00891B23"/>
    <w:rsid w:val="00892767"/>
    <w:rsid w:val="00892D23"/>
    <w:rsid w:val="00894A51"/>
    <w:rsid w:val="00894DAD"/>
    <w:rsid w:val="008950D6"/>
    <w:rsid w:val="008977DA"/>
    <w:rsid w:val="008A0B63"/>
    <w:rsid w:val="008A1513"/>
    <w:rsid w:val="008A17C2"/>
    <w:rsid w:val="008A2537"/>
    <w:rsid w:val="008B0DCC"/>
    <w:rsid w:val="008C0061"/>
    <w:rsid w:val="008C1CB0"/>
    <w:rsid w:val="008C7AD1"/>
    <w:rsid w:val="008D0E17"/>
    <w:rsid w:val="008D7465"/>
    <w:rsid w:val="008E17B2"/>
    <w:rsid w:val="008E2D66"/>
    <w:rsid w:val="008E7F27"/>
    <w:rsid w:val="008F127D"/>
    <w:rsid w:val="008F262A"/>
    <w:rsid w:val="009012B4"/>
    <w:rsid w:val="00901652"/>
    <w:rsid w:val="00907FC3"/>
    <w:rsid w:val="00910FD1"/>
    <w:rsid w:val="00912B7F"/>
    <w:rsid w:val="00915BF9"/>
    <w:rsid w:val="00916ADD"/>
    <w:rsid w:val="00917E16"/>
    <w:rsid w:val="009203FC"/>
    <w:rsid w:val="00921866"/>
    <w:rsid w:val="00921963"/>
    <w:rsid w:val="009238FD"/>
    <w:rsid w:val="00923DC5"/>
    <w:rsid w:val="00927F6D"/>
    <w:rsid w:val="00937444"/>
    <w:rsid w:val="0094288D"/>
    <w:rsid w:val="00947F61"/>
    <w:rsid w:val="00950F9B"/>
    <w:rsid w:val="00952D84"/>
    <w:rsid w:val="0095555B"/>
    <w:rsid w:val="0096260A"/>
    <w:rsid w:val="00964986"/>
    <w:rsid w:val="00964B60"/>
    <w:rsid w:val="009661F8"/>
    <w:rsid w:val="00966331"/>
    <w:rsid w:val="00967DA8"/>
    <w:rsid w:val="009757CB"/>
    <w:rsid w:val="00980AFF"/>
    <w:rsid w:val="00985C98"/>
    <w:rsid w:val="009900FB"/>
    <w:rsid w:val="009943AD"/>
    <w:rsid w:val="00996002"/>
    <w:rsid w:val="00996004"/>
    <w:rsid w:val="009A6EF9"/>
    <w:rsid w:val="009B6CE4"/>
    <w:rsid w:val="009B730A"/>
    <w:rsid w:val="009C190B"/>
    <w:rsid w:val="009C2432"/>
    <w:rsid w:val="009C521F"/>
    <w:rsid w:val="009C7101"/>
    <w:rsid w:val="009C73D7"/>
    <w:rsid w:val="009D5AF5"/>
    <w:rsid w:val="009D73CB"/>
    <w:rsid w:val="009E34BC"/>
    <w:rsid w:val="009F359A"/>
    <w:rsid w:val="009F3A8B"/>
    <w:rsid w:val="009F4D3B"/>
    <w:rsid w:val="009F5A92"/>
    <w:rsid w:val="009F5D22"/>
    <w:rsid w:val="009F6E10"/>
    <w:rsid w:val="00A036B3"/>
    <w:rsid w:val="00A03C14"/>
    <w:rsid w:val="00A064E5"/>
    <w:rsid w:val="00A101D5"/>
    <w:rsid w:val="00A137C2"/>
    <w:rsid w:val="00A14104"/>
    <w:rsid w:val="00A16326"/>
    <w:rsid w:val="00A17FA9"/>
    <w:rsid w:val="00A27153"/>
    <w:rsid w:val="00A30823"/>
    <w:rsid w:val="00A3158E"/>
    <w:rsid w:val="00A35702"/>
    <w:rsid w:val="00A35872"/>
    <w:rsid w:val="00A3637E"/>
    <w:rsid w:val="00A36FD9"/>
    <w:rsid w:val="00A41099"/>
    <w:rsid w:val="00A44513"/>
    <w:rsid w:val="00A46D5D"/>
    <w:rsid w:val="00A4756B"/>
    <w:rsid w:val="00A51182"/>
    <w:rsid w:val="00A547CB"/>
    <w:rsid w:val="00A55FC5"/>
    <w:rsid w:val="00A6122C"/>
    <w:rsid w:val="00A705D8"/>
    <w:rsid w:val="00A71C73"/>
    <w:rsid w:val="00A7310E"/>
    <w:rsid w:val="00A74F1E"/>
    <w:rsid w:val="00A75D85"/>
    <w:rsid w:val="00A7721A"/>
    <w:rsid w:val="00A77937"/>
    <w:rsid w:val="00A87C8E"/>
    <w:rsid w:val="00A91DEB"/>
    <w:rsid w:val="00AA286F"/>
    <w:rsid w:val="00AB013F"/>
    <w:rsid w:val="00AB33A3"/>
    <w:rsid w:val="00AB454D"/>
    <w:rsid w:val="00AB7173"/>
    <w:rsid w:val="00AD1DC0"/>
    <w:rsid w:val="00AD74FF"/>
    <w:rsid w:val="00AE05A4"/>
    <w:rsid w:val="00AE0CB4"/>
    <w:rsid w:val="00AE0D8B"/>
    <w:rsid w:val="00AE415F"/>
    <w:rsid w:val="00AE4A79"/>
    <w:rsid w:val="00AE6F6D"/>
    <w:rsid w:val="00AF09EA"/>
    <w:rsid w:val="00AF1D6C"/>
    <w:rsid w:val="00AF72D2"/>
    <w:rsid w:val="00B0131D"/>
    <w:rsid w:val="00B022B1"/>
    <w:rsid w:val="00B039F7"/>
    <w:rsid w:val="00B0445D"/>
    <w:rsid w:val="00B109F5"/>
    <w:rsid w:val="00B125CC"/>
    <w:rsid w:val="00B12D86"/>
    <w:rsid w:val="00B1532E"/>
    <w:rsid w:val="00B1563B"/>
    <w:rsid w:val="00B17D82"/>
    <w:rsid w:val="00B23683"/>
    <w:rsid w:val="00B24C2F"/>
    <w:rsid w:val="00B266FA"/>
    <w:rsid w:val="00B26DA7"/>
    <w:rsid w:val="00B27A5D"/>
    <w:rsid w:val="00B3477D"/>
    <w:rsid w:val="00B3553D"/>
    <w:rsid w:val="00B41391"/>
    <w:rsid w:val="00B42EBE"/>
    <w:rsid w:val="00B46E66"/>
    <w:rsid w:val="00B47B33"/>
    <w:rsid w:val="00B62F16"/>
    <w:rsid w:val="00B62F57"/>
    <w:rsid w:val="00B6365F"/>
    <w:rsid w:val="00B65CED"/>
    <w:rsid w:val="00B668E0"/>
    <w:rsid w:val="00B66D5A"/>
    <w:rsid w:val="00B705B3"/>
    <w:rsid w:val="00B71EAB"/>
    <w:rsid w:val="00B760E5"/>
    <w:rsid w:val="00B82F3D"/>
    <w:rsid w:val="00B8480A"/>
    <w:rsid w:val="00B8487B"/>
    <w:rsid w:val="00B90C7A"/>
    <w:rsid w:val="00B92A57"/>
    <w:rsid w:val="00B946A0"/>
    <w:rsid w:val="00B94D7C"/>
    <w:rsid w:val="00B9629E"/>
    <w:rsid w:val="00BA02D9"/>
    <w:rsid w:val="00BA2247"/>
    <w:rsid w:val="00BA2904"/>
    <w:rsid w:val="00BA3373"/>
    <w:rsid w:val="00BB3E52"/>
    <w:rsid w:val="00BB45B9"/>
    <w:rsid w:val="00BB65A4"/>
    <w:rsid w:val="00BC21EE"/>
    <w:rsid w:val="00BC3AEA"/>
    <w:rsid w:val="00BC47E6"/>
    <w:rsid w:val="00BC5B30"/>
    <w:rsid w:val="00BC7B2D"/>
    <w:rsid w:val="00BD3217"/>
    <w:rsid w:val="00BE261C"/>
    <w:rsid w:val="00BE269C"/>
    <w:rsid w:val="00BF09A8"/>
    <w:rsid w:val="00BF1C33"/>
    <w:rsid w:val="00BF5B77"/>
    <w:rsid w:val="00C00B63"/>
    <w:rsid w:val="00C02C92"/>
    <w:rsid w:val="00C039DE"/>
    <w:rsid w:val="00C0406D"/>
    <w:rsid w:val="00C2076B"/>
    <w:rsid w:val="00C23195"/>
    <w:rsid w:val="00C27B37"/>
    <w:rsid w:val="00C30573"/>
    <w:rsid w:val="00C310A8"/>
    <w:rsid w:val="00C318DB"/>
    <w:rsid w:val="00C329EA"/>
    <w:rsid w:val="00C40343"/>
    <w:rsid w:val="00C415E8"/>
    <w:rsid w:val="00C429E7"/>
    <w:rsid w:val="00C43BE2"/>
    <w:rsid w:val="00C45068"/>
    <w:rsid w:val="00C450C7"/>
    <w:rsid w:val="00C51D4C"/>
    <w:rsid w:val="00C52DF4"/>
    <w:rsid w:val="00C61778"/>
    <w:rsid w:val="00C63549"/>
    <w:rsid w:val="00C774DC"/>
    <w:rsid w:val="00C8283D"/>
    <w:rsid w:val="00C850D3"/>
    <w:rsid w:val="00C858E0"/>
    <w:rsid w:val="00C912D3"/>
    <w:rsid w:val="00C93A2C"/>
    <w:rsid w:val="00CA04F6"/>
    <w:rsid w:val="00CA0993"/>
    <w:rsid w:val="00CA16E1"/>
    <w:rsid w:val="00CA2749"/>
    <w:rsid w:val="00CA4802"/>
    <w:rsid w:val="00CA4A3A"/>
    <w:rsid w:val="00CA580F"/>
    <w:rsid w:val="00CA6D68"/>
    <w:rsid w:val="00CA783D"/>
    <w:rsid w:val="00CB2E78"/>
    <w:rsid w:val="00CB3F69"/>
    <w:rsid w:val="00CB70A7"/>
    <w:rsid w:val="00CC0340"/>
    <w:rsid w:val="00CC0411"/>
    <w:rsid w:val="00CC17F8"/>
    <w:rsid w:val="00CC60FD"/>
    <w:rsid w:val="00CC641D"/>
    <w:rsid w:val="00CD0D04"/>
    <w:rsid w:val="00CD446F"/>
    <w:rsid w:val="00CD5711"/>
    <w:rsid w:val="00CD6262"/>
    <w:rsid w:val="00CE75BD"/>
    <w:rsid w:val="00CF46E3"/>
    <w:rsid w:val="00CF778B"/>
    <w:rsid w:val="00D0313F"/>
    <w:rsid w:val="00D03CC8"/>
    <w:rsid w:val="00D046E1"/>
    <w:rsid w:val="00D051E0"/>
    <w:rsid w:val="00D05FDC"/>
    <w:rsid w:val="00D06BD5"/>
    <w:rsid w:val="00D071BE"/>
    <w:rsid w:val="00D0738B"/>
    <w:rsid w:val="00D111D0"/>
    <w:rsid w:val="00D16594"/>
    <w:rsid w:val="00D178D1"/>
    <w:rsid w:val="00D17A8B"/>
    <w:rsid w:val="00D21799"/>
    <w:rsid w:val="00D24DB7"/>
    <w:rsid w:val="00D26DFE"/>
    <w:rsid w:val="00D331B2"/>
    <w:rsid w:val="00D34242"/>
    <w:rsid w:val="00D365B2"/>
    <w:rsid w:val="00D44B5E"/>
    <w:rsid w:val="00D47A3A"/>
    <w:rsid w:val="00D47AF0"/>
    <w:rsid w:val="00D5069C"/>
    <w:rsid w:val="00D50FC7"/>
    <w:rsid w:val="00D530D5"/>
    <w:rsid w:val="00D5315A"/>
    <w:rsid w:val="00D535BF"/>
    <w:rsid w:val="00D562AA"/>
    <w:rsid w:val="00D627D2"/>
    <w:rsid w:val="00D62A9F"/>
    <w:rsid w:val="00D635D7"/>
    <w:rsid w:val="00D6450B"/>
    <w:rsid w:val="00D7382B"/>
    <w:rsid w:val="00D7389B"/>
    <w:rsid w:val="00D82BE8"/>
    <w:rsid w:val="00D8361E"/>
    <w:rsid w:val="00D84C2A"/>
    <w:rsid w:val="00D92AB4"/>
    <w:rsid w:val="00D931CC"/>
    <w:rsid w:val="00D95153"/>
    <w:rsid w:val="00D95703"/>
    <w:rsid w:val="00D9799F"/>
    <w:rsid w:val="00DA09B7"/>
    <w:rsid w:val="00DA3D71"/>
    <w:rsid w:val="00DA4295"/>
    <w:rsid w:val="00DA4A01"/>
    <w:rsid w:val="00DA6151"/>
    <w:rsid w:val="00DA7575"/>
    <w:rsid w:val="00DB0821"/>
    <w:rsid w:val="00DB18C8"/>
    <w:rsid w:val="00DC1586"/>
    <w:rsid w:val="00DC161C"/>
    <w:rsid w:val="00DC271F"/>
    <w:rsid w:val="00DC61FF"/>
    <w:rsid w:val="00DD1577"/>
    <w:rsid w:val="00DD267D"/>
    <w:rsid w:val="00DD4613"/>
    <w:rsid w:val="00DD63D3"/>
    <w:rsid w:val="00DD768E"/>
    <w:rsid w:val="00DE2284"/>
    <w:rsid w:val="00DE7E71"/>
    <w:rsid w:val="00DF030F"/>
    <w:rsid w:val="00DF19E9"/>
    <w:rsid w:val="00DF432B"/>
    <w:rsid w:val="00DF5374"/>
    <w:rsid w:val="00DF6248"/>
    <w:rsid w:val="00E03BFB"/>
    <w:rsid w:val="00E07053"/>
    <w:rsid w:val="00E10826"/>
    <w:rsid w:val="00E12A58"/>
    <w:rsid w:val="00E134A8"/>
    <w:rsid w:val="00E134FE"/>
    <w:rsid w:val="00E15884"/>
    <w:rsid w:val="00E16057"/>
    <w:rsid w:val="00E16C1A"/>
    <w:rsid w:val="00E229A9"/>
    <w:rsid w:val="00E26F78"/>
    <w:rsid w:val="00E27630"/>
    <w:rsid w:val="00E3060D"/>
    <w:rsid w:val="00E3115F"/>
    <w:rsid w:val="00E31A0D"/>
    <w:rsid w:val="00E32123"/>
    <w:rsid w:val="00E41EDD"/>
    <w:rsid w:val="00E423F2"/>
    <w:rsid w:val="00E42D67"/>
    <w:rsid w:val="00E5215C"/>
    <w:rsid w:val="00E529CA"/>
    <w:rsid w:val="00E611A1"/>
    <w:rsid w:val="00E6285F"/>
    <w:rsid w:val="00E634DD"/>
    <w:rsid w:val="00E65D6C"/>
    <w:rsid w:val="00E66E8D"/>
    <w:rsid w:val="00E712DA"/>
    <w:rsid w:val="00E767A9"/>
    <w:rsid w:val="00E7687A"/>
    <w:rsid w:val="00E80E35"/>
    <w:rsid w:val="00EA4A21"/>
    <w:rsid w:val="00EA4F28"/>
    <w:rsid w:val="00EA5563"/>
    <w:rsid w:val="00EA5CBF"/>
    <w:rsid w:val="00EA7800"/>
    <w:rsid w:val="00EB1244"/>
    <w:rsid w:val="00EB19B5"/>
    <w:rsid w:val="00EB1DDC"/>
    <w:rsid w:val="00EB3A0A"/>
    <w:rsid w:val="00EB63CF"/>
    <w:rsid w:val="00EC3606"/>
    <w:rsid w:val="00EC4D70"/>
    <w:rsid w:val="00ED1B5F"/>
    <w:rsid w:val="00ED3164"/>
    <w:rsid w:val="00ED486B"/>
    <w:rsid w:val="00ED6A19"/>
    <w:rsid w:val="00EE6311"/>
    <w:rsid w:val="00EF0453"/>
    <w:rsid w:val="00EF0FD9"/>
    <w:rsid w:val="00EF2334"/>
    <w:rsid w:val="00EF74A0"/>
    <w:rsid w:val="00EF7AC2"/>
    <w:rsid w:val="00F037F4"/>
    <w:rsid w:val="00F051AF"/>
    <w:rsid w:val="00F07AD7"/>
    <w:rsid w:val="00F07B87"/>
    <w:rsid w:val="00F07C58"/>
    <w:rsid w:val="00F147B8"/>
    <w:rsid w:val="00F17283"/>
    <w:rsid w:val="00F20BE0"/>
    <w:rsid w:val="00F3264D"/>
    <w:rsid w:val="00F36D4B"/>
    <w:rsid w:val="00F377A6"/>
    <w:rsid w:val="00F40647"/>
    <w:rsid w:val="00F40E4A"/>
    <w:rsid w:val="00F41A0D"/>
    <w:rsid w:val="00F4353D"/>
    <w:rsid w:val="00F44DC5"/>
    <w:rsid w:val="00F45695"/>
    <w:rsid w:val="00F52102"/>
    <w:rsid w:val="00F60247"/>
    <w:rsid w:val="00F62C7E"/>
    <w:rsid w:val="00F6495A"/>
    <w:rsid w:val="00F67316"/>
    <w:rsid w:val="00F703D8"/>
    <w:rsid w:val="00F7200A"/>
    <w:rsid w:val="00F74828"/>
    <w:rsid w:val="00F766A9"/>
    <w:rsid w:val="00F82141"/>
    <w:rsid w:val="00F8223B"/>
    <w:rsid w:val="00F825BD"/>
    <w:rsid w:val="00F83A2A"/>
    <w:rsid w:val="00F83C91"/>
    <w:rsid w:val="00F8607E"/>
    <w:rsid w:val="00F87590"/>
    <w:rsid w:val="00F879D9"/>
    <w:rsid w:val="00F904D0"/>
    <w:rsid w:val="00F916DE"/>
    <w:rsid w:val="00F92CB4"/>
    <w:rsid w:val="00F92D3B"/>
    <w:rsid w:val="00F95FB9"/>
    <w:rsid w:val="00F97C7D"/>
    <w:rsid w:val="00FA1A83"/>
    <w:rsid w:val="00FA3D67"/>
    <w:rsid w:val="00FA40A8"/>
    <w:rsid w:val="00FA5FCF"/>
    <w:rsid w:val="00FA6A52"/>
    <w:rsid w:val="00FA7518"/>
    <w:rsid w:val="00FB0D22"/>
    <w:rsid w:val="00FB2A73"/>
    <w:rsid w:val="00FB4C6D"/>
    <w:rsid w:val="00FB7F19"/>
    <w:rsid w:val="00FC37C6"/>
    <w:rsid w:val="00FC58BE"/>
    <w:rsid w:val="00FC699E"/>
    <w:rsid w:val="00FD0FAB"/>
    <w:rsid w:val="00FD4204"/>
    <w:rsid w:val="00FE1363"/>
    <w:rsid w:val="00FE2756"/>
    <w:rsid w:val="00FE2826"/>
    <w:rsid w:val="00FE4A13"/>
    <w:rsid w:val="00FE70CF"/>
    <w:rsid w:val="00FF2ED7"/>
    <w:rsid w:val="00FF3FB8"/>
    <w:rsid w:val="00FF629F"/>
    <w:rsid w:val="00FF6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C8AF5"/>
  <w15:chartTrackingRefBased/>
  <w15:docId w15:val="{96A05F3C-ADD9-49F0-B0C6-D537680A4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A28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28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286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286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286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286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286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286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286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286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286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286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286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286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286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286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286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286F"/>
    <w:rPr>
      <w:rFonts w:eastAsiaTheme="majorEastAsia" w:cstheme="majorBidi"/>
      <w:color w:val="272727" w:themeColor="text1" w:themeTint="D8"/>
    </w:rPr>
  </w:style>
  <w:style w:type="paragraph" w:styleId="Ttulo">
    <w:name w:val="Title"/>
    <w:basedOn w:val="Normal"/>
    <w:next w:val="Normal"/>
    <w:link w:val="TtuloCar"/>
    <w:uiPriority w:val="10"/>
    <w:qFormat/>
    <w:rsid w:val="00AA28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286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286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28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286F"/>
    <w:pPr>
      <w:spacing w:before="160"/>
      <w:jc w:val="center"/>
    </w:pPr>
    <w:rPr>
      <w:i/>
      <w:iCs/>
      <w:color w:val="404040" w:themeColor="text1" w:themeTint="BF"/>
    </w:rPr>
  </w:style>
  <w:style w:type="character" w:customStyle="1" w:styleId="CitaCar">
    <w:name w:val="Cita Car"/>
    <w:basedOn w:val="Fuentedeprrafopredeter"/>
    <w:link w:val="Cita"/>
    <w:uiPriority w:val="29"/>
    <w:rsid w:val="00AA286F"/>
    <w:rPr>
      <w:i/>
      <w:iCs/>
      <w:color w:val="404040" w:themeColor="text1" w:themeTint="BF"/>
    </w:rPr>
  </w:style>
  <w:style w:type="paragraph" w:styleId="Prrafodelista">
    <w:name w:val="List Paragraph"/>
    <w:basedOn w:val="Normal"/>
    <w:uiPriority w:val="34"/>
    <w:qFormat/>
    <w:rsid w:val="00AA286F"/>
    <w:pPr>
      <w:ind w:left="720"/>
      <w:contextualSpacing/>
    </w:pPr>
  </w:style>
  <w:style w:type="character" w:styleId="nfasisintenso">
    <w:name w:val="Intense Emphasis"/>
    <w:basedOn w:val="Fuentedeprrafopredeter"/>
    <w:uiPriority w:val="21"/>
    <w:qFormat/>
    <w:rsid w:val="00AA286F"/>
    <w:rPr>
      <w:i/>
      <w:iCs/>
      <w:color w:val="0F4761" w:themeColor="accent1" w:themeShade="BF"/>
    </w:rPr>
  </w:style>
  <w:style w:type="paragraph" w:styleId="Citadestacada">
    <w:name w:val="Intense Quote"/>
    <w:basedOn w:val="Normal"/>
    <w:next w:val="Normal"/>
    <w:link w:val="CitadestacadaCar"/>
    <w:uiPriority w:val="30"/>
    <w:qFormat/>
    <w:rsid w:val="00AA28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286F"/>
    <w:rPr>
      <w:i/>
      <w:iCs/>
      <w:color w:val="0F4761" w:themeColor="accent1" w:themeShade="BF"/>
    </w:rPr>
  </w:style>
  <w:style w:type="character" w:styleId="Referenciaintensa">
    <w:name w:val="Intense Reference"/>
    <w:basedOn w:val="Fuentedeprrafopredeter"/>
    <w:uiPriority w:val="32"/>
    <w:qFormat/>
    <w:rsid w:val="00AA286F"/>
    <w:rPr>
      <w:b/>
      <w:bCs/>
      <w:smallCaps/>
      <w:color w:val="0F4761" w:themeColor="accent1" w:themeShade="BF"/>
      <w:spacing w:val="5"/>
    </w:rPr>
  </w:style>
  <w:style w:type="paragraph" w:styleId="NormalWeb">
    <w:name w:val="Normal (Web)"/>
    <w:basedOn w:val="Normal"/>
    <w:uiPriority w:val="99"/>
    <w:semiHidden/>
    <w:unhideWhenUsed/>
    <w:rsid w:val="00AA286F"/>
    <w:rPr>
      <w:rFonts w:ascii="Times New Roman" w:hAnsi="Times New Roman" w:cs="Times New Roman"/>
      <w:sz w:val="24"/>
      <w:szCs w:val="24"/>
    </w:rPr>
  </w:style>
  <w:style w:type="character" w:styleId="Textoennegrita">
    <w:name w:val="Strong"/>
    <w:basedOn w:val="Fuentedeprrafopredeter"/>
    <w:uiPriority w:val="22"/>
    <w:qFormat/>
    <w:rsid w:val="00AA286F"/>
    <w:rPr>
      <w:b/>
      <w:bCs/>
    </w:rPr>
  </w:style>
  <w:style w:type="character" w:styleId="nfasis">
    <w:name w:val="Emphasis"/>
    <w:basedOn w:val="Fuentedeprrafopredeter"/>
    <w:uiPriority w:val="20"/>
    <w:qFormat/>
    <w:rsid w:val="00AA286F"/>
    <w:rPr>
      <w:i/>
      <w:iCs/>
    </w:rPr>
  </w:style>
  <w:style w:type="character" w:styleId="Hipervnculo">
    <w:name w:val="Hyperlink"/>
    <w:basedOn w:val="Fuentedeprrafopredeter"/>
    <w:uiPriority w:val="99"/>
    <w:unhideWhenUsed/>
    <w:rsid w:val="00AA286F"/>
    <w:rPr>
      <w:color w:val="0000FF"/>
      <w:u w:val="single"/>
    </w:rPr>
  </w:style>
  <w:style w:type="character" w:styleId="Mencinsinresolver">
    <w:name w:val="Unresolved Mention"/>
    <w:basedOn w:val="Fuentedeprrafopredeter"/>
    <w:uiPriority w:val="99"/>
    <w:semiHidden/>
    <w:unhideWhenUsed/>
    <w:rsid w:val="00AA286F"/>
    <w:rPr>
      <w:color w:val="605E5C"/>
      <w:shd w:val="clear" w:color="auto" w:fill="E1DFDD"/>
    </w:rPr>
  </w:style>
  <w:style w:type="character" w:styleId="Refdecomentario">
    <w:name w:val="annotation reference"/>
    <w:basedOn w:val="Fuentedeprrafopredeter"/>
    <w:uiPriority w:val="99"/>
    <w:semiHidden/>
    <w:unhideWhenUsed/>
    <w:rsid w:val="00D562AA"/>
    <w:rPr>
      <w:sz w:val="16"/>
      <w:szCs w:val="16"/>
    </w:rPr>
  </w:style>
  <w:style w:type="paragraph" w:styleId="Textocomentario">
    <w:name w:val="annotation text"/>
    <w:basedOn w:val="Normal"/>
    <w:link w:val="TextocomentarioCar"/>
    <w:uiPriority w:val="99"/>
    <w:unhideWhenUsed/>
    <w:rsid w:val="00D562AA"/>
    <w:pPr>
      <w:spacing w:line="240" w:lineRule="auto"/>
    </w:pPr>
    <w:rPr>
      <w:sz w:val="20"/>
      <w:szCs w:val="20"/>
    </w:rPr>
  </w:style>
  <w:style w:type="character" w:customStyle="1" w:styleId="TextocomentarioCar">
    <w:name w:val="Texto comentario Car"/>
    <w:basedOn w:val="Fuentedeprrafopredeter"/>
    <w:link w:val="Textocomentario"/>
    <w:uiPriority w:val="99"/>
    <w:rsid w:val="00D562AA"/>
    <w:rPr>
      <w:sz w:val="20"/>
      <w:szCs w:val="20"/>
    </w:rPr>
  </w:style>
  <w:style w:type="paragraph" w:styleId="Asuntodelcomentario">
    <w:name w:val="annotation subject"/>
    <w:basedOn w:val="Textocomentario"/>
    <w:next w:val="Textocomentario"/>
    <w:link w:val="AsuntodelcomentarioCar"/>
    <w:uiPriority w:val="99"/>
    <w:semiHidden/>
    <w:unhideWhenUsed/>
    <w:rsid w:val="00C61778"/>
    <w:rPr>
      <w:b/>
      <w:bCs/>
    </w:rPr>
  </w:style>
  <w:style w:type="character" w:customStyle="1" w:styleId="AsuntodelcomentarioCar">
    <w:name w:val="Asunto del comentario Car"/>
    <w:basedOn w:val="TextocomentarioCar"/>
    <w:link w:val="Asuntodelcomentario"/>
    <w:uiPriority w:val="99"/>
    <w:semiHidden/>
    <w:rsid w:val="00C61778"/>
    <w:rPr>
      <w:b/>
      <w:bCs/>
      <w:sz w:val="20"/>
      <w:szCs w:val="20"/>
    </w:rPr>
  </w:style>
  <w:style w:type="character" w:styleId="Hipervnculovisitado">
    <w:name w:val="FollowedHyperlink"/>
    <w:basedOn w:val="Fuentedeprrafopredeter"/>
    <w:uiPriority w:val="99"/>
    <w:semiHidden/>
    <w:unhideWhenUsed/>
    <w:rsid w:val="0041618D"/>
    <w:rPr>
      <w:color w:val="96607D" w:themeColor="followedHyperlink"/>
      <w:u w:val="single"/>
    </w:rPr>
  </w:style>
  <w:style w:type="paragraph" w:styleId="Textonotapie">
    <w:name w:val="footnote text"/>
    <w:basedOn w:val="Normal"/>
    <w:link w:val="TextonotapieCar"/>
    <w:uiPriority w:val="99"/>
    <w:unhideWhenUsed/>
    <w:rsid w:val="00737438"/>
    <w:pPr>
      <w:spacing w:after="0" w:line="240" w:lineRule="auto"/>
    </w:pPr>
    <w:rPr>
      <w:sz w:val="20"/>
      <w:szCs w:val="20"/>
    </w:rPr>
  </w:style>
  <w:style w:type="character" w:customStyle="1" w:styleId="TextonotapieCar">
    <w:name w:val="Texto nota pie Car"/>
    <w:basedOn w:val="Fuentedeprrafopredeter"/>
    <w:link w:val="Textonotapie"/>
    <w:uiPriority w:val="99"/>
    <w:rsid w:val="00737438"/>
    <w:rPr>
      <w:sz w:val="20"/>
      <w:szCs w:val="20"/>
    </w:rPr>
  </w:style>
  <w:style w:type="character" w:styleId="Refdenotaalpie">
    <w:name w:val="footnote reference"/>
    <w:basedOn w:val="Fuentedeprrafopredeter"/>
    <w:uiPriority w:val="99"/>
    <w:semiHidden/>
    <w:unhideWhenUsed/>
    <w:rsid w:val="00737438"/>
    <w:rPr>
      <w:vertAlign w:val="superscript"/>
    </w:rPr>
  </w:style>
  <w:style w:type="table" w:styleId="Tablaconcuadrcula">
    <w:name w:val="Table Grid"/>
    <w:basedOn w:val="Tablanormal"/>
    <w:uiPriority w:val="39"/>
    <w:rsid w:val="00D82B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6416">
      <w:bodyDiv w:val="1"/>
      <w:marLeft w:val="0"/>
      <w:marRight w:val="0"/>
      <w:marTop w:val="0"/>
      <w:marBottom w:val="0"/>
      <w:divBdr>
        <w:top w:val="none" w:sz="0" w:space="0" w:color="auto"/>
        <w:left w:val="none" w:sz="0" w:space="0" w:color="auto"/>
        <w:bottom w:val="none" w:sz="0" w:space="0" w:color="auto"/>
        <w:right w:val="none" w:sz="0" w:space="0" w:color="auto"/>
      </w:divBdr>
      <w:divsChild>
        <w:div w:id="2127894596">
          <w:marLeft w:val="0"/>
          <w:marRight w:val="0"/>
          <w:marTop w:val="0"/>
          <w:marBottom w:val="0"/>
          <w:divBdr>
            <w:top w:val="none" w:sz="0" w:space="0" w:color="auto"/>
            <w:left w:val="none" w:sz="0" w:space="0" w:color="auto"/>
            <w:bottom w:val="none" w:sz="0" w:space="0" w:color="auto"/>
            <w:right w:val="none" w:sz="0" w:space="0" w:color="auto"/>
          </w:divBdr>
        </w:div>
      </w:divsChild>
    </w:div>
    <w:div w:id="39211613">
      <w:bodyDiv w:val="1"/>
      <w:marLeft w:val="0"/>
      <w:marRight w:val="0"/>
      <w:marTop w:val="0"/>
      <w:marBottom w:val="0"/>
      <w:divBdr>
        <w:top w:val="none" w:sz="0" w:space="0" w:color="auto"/>
        <w:left w:val="none" w:sz="0" w:space="0" w:color="auto"/>
        <w:bottom w:val="none" w:sz="0" w:space="0" w:color="auto"/>
        <w:right w:val="none" w:sz="0" w:space="0" w:color="auto"/>
      </w:divBdr>
    </w:div>
    <w:div w:id="63964430">
      <w:bodyDiv w:val="1"/>
      <w:marLeft w:val="0"/>
      <w:marRight w:val="0"/>
      <w:marTop w:val="0"/>
      <w:marBottom w:val="0"/>
      <w:divBdr>
        <w:top w:val="none" w:sz="0" w:space="0" w:color="auto"/>
        <w:left w:val="none" w:sz="0" w:space="0" w:color="auto"/>
        <w:bottom w:val="none" w:sz="0" w:space="0" w:color="auto"/>
        <w:right w:val="none" w:sz="0" w:space="0" w:color="auto"/>
      </w:divBdr>
    </w:div>
    <w:div w:id="86343467">
      <w:bodyDiv w:val="1"/>
      <w:marLeft w:val="0"/>
      <w:marRight w:val="0"/>
      <w:marTop w:val="0"/>
      <w:marBottom w:val="0"/>
      <w:divBdr>
        <w:top w:val="none" w:sz="0" w:space="0" w:color="auto"/>
        <w:left w:val="none" w:sz="0" w:space="0" w:color="auto"/>
        <w:bottom w:val="none" w:sz="0" w:space="0" w:color="auto"/>
        <w:right w:val="none" w:sz="0" w:space="0" w:color="auto"/>
      </w:divBdr>
      <w:divsChild>
        <w:div w:id="1550459216">
          <w:marLeft w:val="0"/>
          <w:marRight w:val="0"/>
          <w:marTop w:val="0"/>
          <w:marBottom w:val="0"/>
          <w:divBdr>
            <w:top w:val="none" w:sz="0" w:space="0" w:color="auto"/>
            <w:left w:val="none" w:sz="0" w:space="0" w:color="auto"/>
            <w:bottom w:val="none" w:sz="0" w:space="0" w:color="auto"/>
            <w:right w:val="none" w:sz="0" w:space="0" w:color="auto"/>
          </w:divBdr>
        </w:div>
      </w:divsChild>
    </w:div>
    <w:div w:id="142503228">
      <w:bodyDiv w:val="1"/>
      <w:marLeft w:val="0"/>
      <w:marRight w:val="0"/>
      <w:marTop w:val="0"/>
      <w:marBottom w:val="0"/>
      <w:divBdr>
        <w:top w:val="none" w:sz="0" w:space="0" w:color="auto"/>
        <w:left w:val="none" w:sz="0" w:space="0" w:color="auto"/>
        <w:bottom w:val="none" w:sz="0" w:space="0" w:color="auto"/>
        <w:right w:val="none" w:sz="0" w:space="0" w:color="auto"/>
      </w:divBdr>
    </w:div>
    <w:div w:id="181172152">
      <w:bodyDiv w:val="1"/>
      <w:marLeft w:val="0"/>
      <w:marRight w:val="0"/>
      <w:marTop w:val="0"/>
      <w:marBottom w:val="0"/>
      <w:divBdr>
        <w:top w:val="none" w:sz="0" w:space="0" w:color="auto"/>
        <w:left w:val="none" w:sz="0" w:space="0" w:color="auto"/>
        <w:bottom w:val="none" w:sz="0" w:space="0" w:color="auto"/>
        <w:right w:val="none" w:sz="0" w:space="0" w:color="auto"/>
      </w:divBdr>
    </w:div>
    <w:div w:id="244385735">
      <w:bodyDiv w:val="1"/>
      <w:marLeft w:val="0"/>
      <w:marRight w:val="0"/>
      <w:marTop w:val="0"/>
      <w:marBottom w:val="0"/>
      <w:divBdr>
        <w:top w:val="none" w:sz="0" w:space="0" w:color="auto"/>
        <w:left w:val="none" w:sz="0" w:space="0" w:color="auto"/>
        <w:bottom w:val="none" w:sz="0" w:space="0" w:color="auto"/>
        <w:right w:val="none" w:sz="0" w:space="0" w:color="auto"/>
      </w:divBdr>
    </w:div>
    <w:div w:id="258176233">
      <w:bodyDiv w:val="1"/>
      <w:marLeft w:val="0"/>
      <w:marRight w:val="0"/>
      <w:marTop w:val="0"/>
      <w:marBottom w:val="0"/>
      <w:divBdr>
        <w:top w:val="none" w:sz="0" w:space="0" w:color="auto"/>
        <w:left w:val="none" w:sz="0" w:space="0" w:color="auto"/>
        <w:bottom w:val="none" w:sz="0" w:space="0" w:color="auto"/>
        <w:right w:val="none" w:sz="0" w:space="0" w:color="auto"/>
      </w:divBdr>
      <w:divsChild>
        <w:div w:id="122579385">
          <w:marLeft w:val="0"/>
          <w:marRight w:val="0"/>
          <w:marTop w:val="0"/>
          <w:marBottom w:val="0"/>
          <w:divBdr>
            <w:top w:val="none" w:sz="0" w:space="0" w:color="auto"/>
            <w:left w:val="none" w:sz="0" w:space="0" w:color="auto"/>
            <w:bottom w:val="none" w:sz="0" w:space="0" w:color="auto"/>
            <w:right w:val="none" w:sz="0" w:space="0" w:color="auto"/>
          </w:divBdr>
        </w:div>
      </w:divsChild>
    </w:div>
    <w:div w:id="412356677">
      <w:bodyDiv w:val="1"/>
      <w:marLeft w:val="0"/>
      <w:marRight w:val="0"/>
      <w:marTop w:val="0"/>
      <w:marBottom w:val="0"/>
      <w:divBdr>
        <w:top w:val="none" w:sz="0" w:space="0" w:color="auto"/>
        <w:left w:val="none" w:sz="0" w:space="0" w:color="auto"/>
        <w:bottom w:val="none" w:sz="0" w:space="0" w:color="auto"/>
        <w:right w:val="none" w:sz="0" w:space="0" w:color="auto"/>
      </w:divBdr>
      <w:divsChild>
        <w:div w:id="1280137610">
          <w:marLeft w:val="0"/>
          <w:marRight w:val="0"/>
          <w:marTop w:val="0"/>
          <w:marBottom w:val="150"/>
          <w:divBdr>
            <w:top w:val="none" w:sz="0" w:space="0" w:color="auto"/>
            <w:left w:val="none" w:sz="0" w:space="0" w:color="auto"/>
            <w:bottom w:val="none" w:sz="0" w:space="0" w:color="auto"/>
            <w:right w:val="none" w:sz="0" w:space="0" w:color="auto"/>
          </w:divBdr>
        </w:div>
        <w:div w:id="1864903674">
          <w:marLeft w:val="0"/>
          <w:marRight w:val="0"/>
          <w:marTop w:val="0"/>
          <w:marBottom w:val="225"/>
          <w:divBdr>
            <w:top w:val="none" w:sz="0" w:space="0" w:color="auto"/>
            <w:left w:val="none" w:sz="0" w:space="0" w:color="auto"/>
            <w:bottom w:val="none" w:sz="0" w:space="0" w:color="auto"/>
            <w:right w:val="none" w:sz="0" w:space="0" w:color="auto"/>
          </w:divBdr>
          <w:divsChild>
            <w:div w:id="929586993">
              <w:marLeft w:val="0"/>
              <w:marRight w:val="0"/>
              <w:marTop w:val="0"/>
              <w:marBottom w:val="0"/>
              <w:divBdr>
                <w:top w:val="none" w:sz="0" w:space="0" w:color="auto"/>
                <w:left w:val="none" w:sz="0" w:space="0" w:color="auto"/>
                <w:bottom w:val="none" w:sz="0" w:space="0" w:color="auto"/>
                <w:right w:val="none" w:sz="0" w:space="0" w:color="auto"/>
              </w:divBdr>
              <w:divsChild>
                <w:div w:id="422848154">
                  <w:marLeft w:val="0"/>
                  <w:marRight w:val="0"/>
                  <w:marTop w:val="0"/>
                  <w:marBottom w:val="75"/>
                  <w:divBdr>
                    <w:top w:val="none" w:sz="0" w:space="0" w:color="auto"/>
                    <w:left w:val="none" w:sz="0" w:space="0" w:color="auto"/>
                    <w:bottom w:val="none" w:sz="0" w:space="0" w:color="auto"/>
                    <w:right w:val="none" w:sz="0" w:space="0" w:color="auto"/>
                  </w:divBdr>
                  <w:divsChild>
                    <w:div w:id="1443496660">
                      <w:marLeft w:val="0"/>
                      <w:marRight w:val="0"/>
                      <w:marTop w:val="0"/>
                      <w:marBottom w:val="0"/>
                      <w:divBdr>
                        <w:top w:val="none" w:sz="0" w:space="0" w:color="auto"/>
                        <w:left w:val="none" w:sz="0" w:space="0" w:color="auto"/>
                        <w:bottom w:val="none" w:sz="0" w:space="0" w:color="auto"/>
                        <w:right w:val="none" w:sz="0" w:space="0" w:color="auto"/>
                      </w:divBdr>
                      <w:divsChild>
                        <w:div w:id="1133601150">
                          <w:marLeft w:val="0"/>
                          <w:marRight w:val="0"/>
                          <w:marTop w:val="0"/>
                          <w:marBottom w:val="0"/>
                          <w:divBdr>
                            <w:top w:val="none" w:sz="0" w:space="0" w:color="auto"/>
                            <w:left w:val="none" w:sz="0" w:space="0" w:color="auto"/>
                            <w:bottom w:val="none" w:sz="0" w:space="0" w:color="auto"/>
                            <w:right w:val="none" w:sz="0" w:space="0" w:color="auto"/>
                          </w:divBdr>
                          <w:divsChild>
                            <w:div w:id="317080232">
                              <w:marLeft w:val="0"/>
                              <w:marRight w:val="0"/>
                              <w:marTop w:val="0"/>
                              <w:marBottom w:val="0"/>
                              <w:divBdr>
                                <w:top w:val="none" w:sz="0" w:space="0" w:color="auto"/>
                                <w:left w:val="none" w:sz="0" w:space="0" w:color="auto"/>
                                <w:bottom w:val="none" w:sz="0" w:space="0" w:color="auto"/>
                                <w:right w:val="none" w:sz="0" w:space="0" w:color="auto"/>
                              </w:divBdr>
                              <w:divsChild>
                                <w:div w:id="737871809">
                                  <w:marLeft w:val="0"/>
                                  <w:marRight w:val="0"/>
                                  <w:marTop w:val="0"/>
                                  <w:marBottom w:val="0"/>
                                  <w:divBdr>
                                    <w:top w:val="none" w:sz="0" w:space="0" w:color="auto"/>
                                    <w:left w:val="none" w:sz="0" w:space="0" w:color="auto"/>
                                    <w:bottom w:val="none" w:sz="0" w:space="0" w:color="auto"/>
                                    <w:right w:val="none" w:sz="0" w:space="0" w:color="auto"/>
                                  </w:divBdr>
                                  <w:divsChild>
                                    <w:div w:id="1654748734">
                                      <w:marLeft w:val="0"/>
                                      <w:marRight w:val="0"/>
                                      <w:marTop w:val="0"/>
                                      <w:marBottom w:val="0"/>
                                      <w:divBdr>
                                        <w:top w:val="none" w:sz="0" w:space="0" w:color="auto"/>
                                        <w:left w:val="none" w:sz="0" w:space="0" w:color="auto"/>
                                        <w:bottom w:val="none" w:sz="0" w:space="0" w:color="auto"/>
                                        <w:right w:val="none" w:sz="0" w:space="0" w:color="auto"/>
                                      </w:divBdr>
                                      <w:divsChild>
                                        <w:div w:id="904534988">
                                          <w:marLeft w:val="0"/>
                                          <w:marRight w:val="0"/>
                                          <w:marTop w:val="0"/>
                                          <w:marBottom w:val="0"/>
                                          <w:divBdr>
                                            <w:top w:val="none" w:sz="0" w:space="0" w:color="auto"/>
                                            <w:left w:val="none" w:sz="0" w:space="0" w:color="auto"/>
                                            <w:bottom w:val="none" w:sz="0" w:space="0" w:color="auto"/>
                                            <w:right w:val="none" w:sz="0" w:space="0" w:color="auto"/>
                                          </w:divBdr>
                                          <w:divsChild>
                                            <w:div w:id="794568240">
                                              <w:marLeft w:val="0"/>
                                              <w:marRight w:val="0"/>
                                              <w:marTop w:val="0"/>
                                              <w:marBottom w:val="0"/>
                                              <w:divBdr>
                                                <w:top w:val="none" w:sz="0" w:space="0" w:color="auto"/>
                                                <w:left w:val="none" w:sz="0" w:space="0" w:color="auto"/>
                                                <w:bottom w:val="none" w:sz="0" w:space="0" w:color="auto"/>
                                                <w:right w:val="none" w:sz="0" w:space="0" w:color="auto"/>
                                              </w:divBdr>
                                              <w:divsChild>
                                                <w:div w:id="665864348">
                                                  <w:marLeft w:val="0"/>
                                                  <w:marRight w:val="0"/>
                                                  <w:marTop w:val="0"/>
                                                  <w:marBottom w:val="0"/>
                                                  <w:divBdr>
                                                    <w:top w:val="none" w:sz="0" w:space="0" w:color="auto"/>
                                                    <w:left w:val="none" w:sz="0" w:space="0" w:color="auto"/>
                                                    <w:bottom w:val="none" w:sz="0" w:space="0" w:color="auto"/>
                                                    <w:right w:val="none" w:sz="0" w:space="0" w:color="auto"/>
                                                  </w:divBdr>
                                                </w:div>
                                              </w:divsChild>
                                            </w:div>
                                            <w:div w:id="1689214093">
                                              <w:marLeft w:val="0"/>
                                              <w:marRight w:val="0"/>
                                              <w:marTop w:val="0"/>
                                              <w:marBottom w:val="0"/>
                                              <w:divBdr>
                                                <w:top w:val="none" w:sz="0" w:space="0" w:color="auto"/>
                                                <w:left w:val="none" w:sz="0" w:space="0" w:color="auto"/>
                                                <w:bottom w:val="none" w:sz="0" w:space="0" w:color="auto"/>
                                                <w:right w:val="none" w:sz="0" w:space="0" w:color="auto"/>
                                              </w:divBdr>
                                              <w:divsChild>
                                                <w:div w:id="1361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4764">
                                      <w:marLeft w:val="0"/>
                                      <w:marRight w:val="0"/>
                                      <w:marTop w:val="0"/>
                                      <w:marBottom w:val="0"/>
                                      <w:divBdr>
                                        <w:top w:val="none" w:sz="0" w:space="0" w:color="auto"/>
                                        <w:left w:val="none" w:sz="0" w:space="0" w:color="auto"/>
                                        <w:bottom w:val="none" w:sz="0" w:space="0" w:color="auto"/>
                                        <w:right w:val="none" w:sz="0" w:space="0" w:color="auto"/>
                                      </w:divBdr>
                                      <w:divsChild>
                                        <w:div w:id="1131706633">
                                          <w:marLeft w:val="0"/>
                                          <w:marRight w:val="0"/>
                                          <w:marTop w:val="0"/>
                                          <w:marBottom w:val="0"/>
                                          <w:divBdr>
                                            <w:top w:val="none" w:sz="0" w:space="0" w:color="auto"/>
                                            <w:left w:val="none" w:sz="0" w:space="0" w:color="auto"/>
                                            <w:bottom w:val="none" w:sz="0" w:space="0" w:color="auto"/>
                                            <w:right w:val="none" w:sz="0" w:space="0" w:color="auto"/>
                                          </w:divBdr>
                                        </w:div>
                                      </w:divsChild>
                                    </w:div>
                                    <w:div w:id="12504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460427">
                  <w:marLeft w:val="0"/>
                  <w:marRight w:val="0"/>
                  <w:marTop w:val="0"/>
                  <w:marBottom w:val="75"/>
                  <w:divBdr>
                    <w:top w:val="none" w:sz="0" w:space="0" w:color="auto"/>
                    <w:left w:val="none" w:sz="0" w:space="0" w:color="auto"/>
                    <w:bottom w:val="none" w:sz="0" w:space="0" w:color="auto"/>
                    <w:right w:val="none" w:sz="0" w:space="0" w:color="auto"/>
                  </w:divBdr>
                </w:div>
                <w:div w:id="8182333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40805220">
      <w:bodyDiv w:val="1"/>
      <w:marLeft w:val="0"/>
      <w:marRight w:val="0"/>
      <w:marTop w:val="0"/>
      <w:marBottom w:val="0"/>
      <w:divBdr>
        <w:top w:val="none" w:sz="0" w:space="0" w:color="auto"/>
        <w:left w:val="none" w:sz="0" w:space="0" w:color="auto"/>
        <w:bottom w:val="none" w:sz="0" w:space="0" w:color="auto"/>
        <w:right w:val="none" w:sz="0" w:space="0" w:color="auto"/>
      </w:divBdr>
    </w:div>
    <w:div w:id="441152016">
      <w:bodyDiv w:val="1"/>
      <w:marLeft w:val="0"/>
      <w:marRight w:val="0"/>
      <w:marTop w:val="0"/>
      <w:marBottom w:val="0"/>
      <w:divBdr>
        <w:top w:val="none" w:sz="0" w:space="0" w:color="auto"/>
        <w:left w:val="none" w:sz="0" w:space="0" w:color="auto"/>
        <w:bottom w:val="none" w:sz="0" w:space="0" w:color="auto"/>
        <w:right w:val="none" w:sz="0" w:space="0" w:color="auto"/>
      </w:divBdr>
    </w:div>
    <w:div w:id="551817603">
      <w:bodyDiv w:val="1"/>
      <w:marLeft w:val="0"/>
      <w:marRight w:val="0"/>
      <w:marTop w:val="0"/>
      <w:marBottom w:val="0"/>
      <w:divBdr>
        <w:top w:val="none" w:sz="0" w:space="0" w:color="auto"/>
        <w:left w:val="none" w:sz="0" w:space="0" w:color="auto"/>
        <w:bottom w:val="none" w:sz="0" w:space="0" w:color="auto"/>
        <w:right w:val="none" w:sz="0" w:space="0" w:color="auto"/>
      </w:divBdr>
      <w:divsChild>
        <w:div w:id="1972780858">
          <w:marLeft w:val="0"/>
          <w:marRight w:val="0"/>
          <w:marTop w:val="0"/>
          <w:marBottom w:val="0"/>
          <w:divBdr>
            <w:top w:val="none" w:sz="0" w:space="0" w:color="auto"/>
            <w:left w:val="none" w:sz="0" w:space="0" w:color="auto"/>
            <w:bottom w:val="none" w:sz="0" w:space="0" w:color="auto"/>
            <w:right w:val="none" w:sz="0" w:space="0" w:color="auto"/>
          </w:divBdr>
        </w:div>
      </w:divsChild>
    </w:div>
    <w:div w:id="593633481">
      <w:bodyDiv w:val="1"/>
      <w:marLeft w:val="0"/>
      <w:marRight w:val="0"/>
      <w:marTop w:val="0"/>
      <w:marBottom w:val="0"/>
      <w:divBdr>
        <w:top w:val="none" w:sz="0" w:space="0" w:color="auto"/>
        <w:left w:val="none" w:sz="0" w:space="0" w:color="auto"/>
        <w:bottom w:val="none" w:sz="0" w:space="0" w:color="auto"/>
        <w:right w:val="none" w:sz="0" w:space="0" w:color="auto"/>
      </w:divBdr>
    </w:div>
    <w:div w:id="650138193">
      <w:bodyDiv w:val="1"/>
      <w:marLeft w:val="0"/>
      <w:marRight w:val="0"/>
      <w:marTop w:val="0"/>
      <w:marBottom w:val="0"/>
      <w:divBdr>
        <w:top w:val="none" w:sz="0" w:space="0" w:color="auto"/>
        <w:left w:val="none" w:sz="0" w:space="0" w:color="auto"/>
        <w:bottom w:val="none" w:sz="0" w:space="0" w:color="auto"/>
        <w:right w:val="none" w:sz="0" w:space="0" w:color="auto"/>
      </w:divBdr>
    </w:div>
    <w:div w:id="661354487">
      <w:bodyDiv w:val="1"/>
      <w:marLeft w:val="0"/>
      <w:marRight w:val="0"/>
      <w:marTop w:val="0"/>
      <w:marBottom w:val="0"/>
      <w:divBdr>
        <w:top w:val="none" w:sz="0" w:space="0" w:color="auto"/>
        <w:left w:val="none" w:sz="0" w:space="0" w:color="auto"/>
        <w:bottom w:val="none" w:sz="0" w:space="0" w:color="auto"/>
        <w:right w:val="none" w:sz="0" w:space="0" w:color="auto"/>
      </w:divBdr>
    </w:div>
    <w:div w:id="754014892">
      <w:bodyDiv w:val="1"/>
      <w:marLeft w:val="0"/>
      <w:marRight w:val="0"/>
      <w:marTop w:val="0"/>
      <w:marBottom w:val="0"/>
      <w:divBdr>
        <w:top w:val="none" w:sz="0" w:space="0" w:color="auto"/>
        <w:left w:val="none" w:sz="0" w:space="0" w:color="auto"/>
        <w:bottom w:val="none" w:sz="0" w:space="0" w:color="auto"/>
        <w:right w:val="none" w:sz="0" w:space="0" w:color="auto"/>
      </w:divBdr>
    </w:div>
    <w:div w:id="787578639">
      <w:bodyDiv w:val="1"/>
      <w:marLeft w:val="0"/>
      <w:marRight w:val="0"/>
      <w:marTop w:val="0"/>
      <w:marBottom w:val="0"/>
      <w:divBdr>
        <w:top w:val="none" w:sz="0" w:space="0" w:color="auto"/>
        <w:left w:val="none" w:sz="0" w:space="0" w:color="auto"/>
        <w:bottom w:val="none" w:sz="0" w:space="0" w:color="auto"/>
        <w:right w:val="none" w:sz="0" w:space="0" w:color="auto"/>
      </w:divBdr>
    </w:div>
    <w:div w:id="805897877">
      <w:bodyDiv w:val="1"/>
      <w:marLeft w:val="0"/>
      <w:marRight w:val="0"/>
      <w:marTop w:val="0"/>
      <w:marBottom w:val="0"/>
      <w:divBdr>
        <w:top w:val="none" w:sz="0" w:space="0" w:color="auto"/>
        <w:left w:val="none" w:sz="0" w:space="0" w:color="auto"/>
        <w:bottom w:val="none" w:sz="0" w:space="0" w:color="auto"/>
        <w:right w:val="none" w:sz="0" w:space="0" w:color="auto"/>
      </w:divBdr>
      <w:divsChild>
        <w:div w:id="1449198935">
          <w:marLeft w:val="0"/>
          <w:marRight w:val="0"/>
          <w:marTop w:val="0"/>
          <w:marBottom w:val="150"/>
          <w:divBdr>
            <w:top w:val="none" w:sz="0" w:space="0" w:color="auto"/>
            <w:left w:val="none" w:sz="0" w:space="0" w:color="auto"/>
            <w:bottom w:val="none" w:sz="0" w:space="0" w:color="auto"/>
            <w:right w:val="none" w:sz="0" w:space="0" w:color="auto"/>
          </w:divBdr>
        </w:div>
        <w:div w:id="1902406835">
          <w:marLeft w:val="0"/>
          <w:marRight w:val="0"/>
          <w:marTop w:val="0"/>
          <w:marBottom w:val="225"/>
          <w:divBdr>
            <w:top w:val="none" w:sz="0" w:space="0" w:color="auto"/>
            <w:left w:val="none" w:sz="0" w:space="0" w:color="auto"/>
            <w:bottom w:val="none" w:sz="0" w:space="0" w:color="auto"/>
            <w:right w:val="none" w:sz="0" w:space="0" w:color="auto"/>
          </w:divBdr>
          <w:divsChild>
            <w:div w:id="1072696314">
              <w:marLeft w:val="0"/>
              <w:marRight w:val="0"/>
              <w:marTop w:val="0"/>
              <w:marBottom w:val="0"/>
              <w:divBdr>
                <w:top w:val="none" w:sz="0" w:space="0" w:color="auto"/>
                <w:left w:val="none" w:sz="0" w:space="0" w:color="auto"/>
                <w:bottom w:val="none" w:sz="0" w:space="0" w:color="auto"/>
                <w:right w:val="none" w:sz="0" w:space="0" w:color="auto"/>
              </w:divBdr>
              <w:divsChild>
                <w:div w:id="129641591">
                  <w:marLeft w:val="0"/>
                  <w:marRight w:val="0"/>
                  <w:marTop w:val="0"/>
                  <w:marBottom w:val="75"/>
                  <w:divBdr>
                    <w:top w:val="none" w:sz="0" w:space="0" w:color="auto"/>
                    <w:left w:val="none" w:sz="0" w:space="0" w:color="auto"/>
                    <w:bottom w:val="none" w:sz="0" w:space="0" w:color="auto"/>
                    <w:right w:val="none" w:sz="0" w:space="0" w:color="auto"/>
                  </w:divBdr>
                  <w:divsChild>
                    <w:div w:id="1508517370">
                      <w:marLeft w:val="0"/>
                      <w:marRight w:val="0"/>
                      <w:marTop w:val="0"/>
                      <w:marBottom w:val="0"/>
                      <w:divBdr>
                        <w:top w:val="none" w:sz="0" w:space="0" w:color="auto"/>
                        <w:left w:val="none" w:sz="0" w:space="0" w:color="auto"/>
                        <w:bottom w:val="none" w:sz="0" w:space="0" w:color="auto"/>
                        <w:right w:val="none" w:sz="0" w:space="0" w:color="auto"/>
                      </w:divBdr>
                      <w:divsChild>
                        <w:div w:id="1739747268">
                          <w:marLeft w:val="0"/>
                          <w:marRight w:val="0"/>
                          <w:marTop w:val="0"/>
                          <w:marBottom w:val="0"/>
                          <w:divBdr>
                            <w:top w:val="none" w:sz="0" w:space="0" w:color="auto"/>
                            <w:left w:val="none" w:sz="0" w:space="0" w:color="auto"/>
                            <w:bottom w:val="none" w:sz="0" w:space="0" w:color="auto"/>
                            <w:right w:val="none" w:sz="0" w:space="0" w:color="auto"/>
                          </w:divBdr>
                          <w:divsChild>
                            <w:div w:id="831260455">
                              <w:marLeft w:val="0"/>
                              <w:marRight w:val="0"/>
                              <w:marTop w:val="0"/>
                              <w:marBottom w:val="0"/>
                              <w:divBdr>
                                <w:top w:val="none" w:sz="0" w:space="0" w:color="auto"/>
                                <w:left w:val="none" w:sz="0" w:space="0" w:color="auto"/>
                                <w:bottom w:val="none" w:sz="0" w:space="0" w:color="auto"/>
                                <w:right w:val="none" w:sz="0" w:space="0" w:color="auto"/>
                              </w:divBdr>
                              <w:divsChild>
                                <w:div w:id="964503513">
                                  <w:marLeft w:val="0"/>
                                  <w:marRight w:val="0"/>
                                  <w:marTop w:val="0"/>
                                  <w:marBottom w:val="0"/>
                                  <w:divBdr>
                                    <w:top w:val="none" w:sz="0" w:space="0" w:color="auto"/>
                                    <w:left w:val="none" w:sz="0" w:space="0" w:color="auto"/>
                                    <w:bottom w:val="none" w:sz="0" w:space="0" w:color="auto"/>
                                    <w:right w:val="none" w:sz="0" w:space="0" w:color="auto"/>
                                  </w:divBdr>
                                  <w:divsChild>
                                    <w:div w:id="825971606">
                                      <w:marLeft w:val="0"/>
                                      <w:marRight w:val="0"/>
                                      <w:marTop w:val="0"/>
                                      <w:marBottom w:val="0"/>
                                      <w:divBdr>
                                        <w:top w:val="none" w:sz="0" w:space="0" w:color="auto"/>
                                        <w:left w:val="none" w:sz="0" w:space="0" w:color="auto"/>
                                        <w:bottom w:val="none" w:sz="0" w:space="0" w:color="auto"/>
                                        <w:right w:val="none" w:sz="0" w:space="0" w:color="auto"/>
                                      </w:divBdr>
                                      <w:divsChild>
                                        <w:div w:id="181095350">
                                          <w:marLeft w:val="0"/>
                                          <w:marRight w:val="0"/>
                                          <w:marTop w:val="0"/>
                                          <w:marBottom w:val="0"/>
                                          <w:divBdr>
                                            <w:top w:val="none" w:sz="0" w:space="0" w:color="auto"/>
                                            <w:left w:val="none" w:sz="0" w:space="0" w:color="auto"/>
                                            <w:bottom w:val="none" w:sz="0" w:space="0" w:color="auto"/>
                                            <w:right w:val="none" w:sz="0" w:space="0" w:color="auto"/>
                                          </w:divBdr>
                                          <w:divsChild>
                                            <w:div w:id="1836257864">
                                              <w:marLeft w:val="0"/>
                                              <w:marRight w:val="0"/>
                                              <w:marTop w:val="0"/>
                                              <w:marBottom w:val="0"/>
                                              <w:divBdr>
                                                <w:top w:val="none" w:sz="0" w:space="0" w:color="auto"/>
                                                <w:left w:val="none" w:sz="0" w:space="0" w:color="auto"/>
                                                <w:bottom w:val="none" w:sz="0" w:space="0" w:color="auto"/>
                                                <w:right w:val="none" w:sz="0" w:space="0" w:color="auto"/>
                                              </w:divBdr>
                                              <w:divsChild>
                                                <w:div w:id="162168390">
                                                  <w:marLeft w:val="0"/>
                                                  <w:marRight w:val="0"/>
                                                  <w:marTop w:val="0"/>
                                                  <w:marBottom w:val="0"/>
                                                  <w:divBdr>
                                                    <w:top w:val="none" w:sz="0" w:space="0" w:color="auto"/>
                                                    <w:left w:val="none" w:sz="0" w:space="0" w:color="auto"/>
                                                    <w:bottom w:val="none" w:sz="0" w:space="0" w:color="auto"/>
                                                    <w:right w:val="none" w:sz="0" w:space="0" w:color="auto"/>
                                                  </w:divBdr>
                                                </w:div>
                                              </w:divsChild>
                                            </w:div>
                                            <w:div w:id="1928148349">
                                              <w:marLeft w:val="0"/>
                                              <w:marRight w:val="0"/>
                                              <w:marTop w:val="0"/>
                                              <w:marBottom w:val="0"/>
                                              <w:divBdr>
                                                <w:top w:val="none" w:sz="0" w:space="0" w:color="auto"/>
                                                <w:left w:val="none" w:sz="0" w:space="0" w:color="auto"/>
                                                <w:bottom w:val="none" w:sz="0" w:space="0" w:color="auto"/>
                                                <w:right w:val="none" w:sz="0" w:space="0" w:color="auto"/>
                                              </w:divBdr>
                                              <w:divsChild>
                                                <w:div w:id="141462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36065">
                                      <w:marLeft w:val="0"/>
                                      <w:marRight w:val="0"/>
                                      <w:marTop w:val="0"/>
                                      <w:marBottom w:val="0"/>
                                      <w:divBdr>
                                        <w:top w:val="none" w:sz="0" w:space="0" w:color="auto"/>
                                        <w:left w:val="none" w:sz="0" w:space="0" w:color="auto"/>
                                        <w:bottom w:val="none" w:sz="0" w:space="0" w:color="auto"/>
                                        <w:right w:val="none" w:sz="0" w:space="0" w:color="auto"/>
                                      </w:divBdr>
                                      <w:divsChild>
                                        <w:div w:id="1215779081">
                                          <w:marLeft w:val="0"/>
                                          <w:marRight w:val="0"/>
                                          <w:marTop w:val="0"/>
                                          <w:marBottom w:val="0"/>
                                          <w:divBdr>
                                            <w:top w:val="none" w:sz="0" w:space="0" w:color="auto"/>
                                            <w:left w:val="none" w:sz="0" w:space="0" w:color="auto"/>
                                            <w:bottom w:val="none" w:sz="0" w:space="0" w:color="auto"/>
                                            <w:right w:val="none" w:sz="0" w:space="0" w:color="auto"/>
                                          </w:divBdr>
                                        </w:div>
                                      </w:divsChild>
                                    </w:div>
                                    <w:div w:id="3284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5186303">
                  <w:marLeft w:val="0"/>
                  <w:marRight w:val="0"/>
                  <w:marTop w:val="0"/>
                  <w:marBottom w:val="75"/>
                  <w:divBdr>
                    <w:top w:val="none" w:sz="0" w:space="0" w:color="auto"/>
                    <w:left w:val="none" w:sz="0" w:space="0" w:color="auto"/>
                    <w:bottom w:val="none" w:sz="0" w:space="0" w:color="auto"/>
                    <w:right w:val="none" w:sz="0" w:space="0" w:color="auto"/>
                  </w:divBdr>
                </w:div>
                <w:div w:id="43752506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83518566">
      <w:bodyDiv w:val="1"/>
      <w:marLeft w:val="0"/>
      <w:marRight w:val="0"/>
      <w:marTop w:val="0"/>
      <w:marBottom w:val="0"/>
      <w:divBdr>
        <w:top w:val="none" w:sz="0" w:space="0" w:color="auto"/>
        <w:left w:val="none" w:sz="0" w:space="0" w:color="auto"/>
        <w:bottom w:val="none" w:sz="0" w:space="0" w:color="auto"/>
        <w:right w:val="none" w:sz="0" w:space="0" w:color="auto"/>
      </w:divBdr>
    </w:div>
    <w:div w:id="1372798945">
      <w:bodyDiv w:val="1"/>
      <w:marLeft w:val="0"/>
      <w:marRight w:val="0"/>
      <w:marTop w:val="0"/>
      <w:marBottom w:val="0"/>
      <w:divBdr>
        <w:top w:val="none" w:sz="0" w:space="0" w:color="auto"/>
        <w:left w:val="none" w:sz="0" w:space="0" w:color="auto"/>
        <w:bottom w:val="none" w:sz="0" w:space="0" w:color="auto"/>
        <w:right w:val="none" w:sz="0" w:space="0" w:color="auto"/>
      </w:divBdr>
    </w:div>
    <w:div w:id="1483429550">
      <w:bodyDiv w:val="1"/>
      <w:marLeft w:val="0"/>
      <w:marRight w:val="0"/>
      <w:marTop w:val="0"/>
      <w:marBottom w:val="0"/>
      <w:divBdr>
        <w:top w:val="none" w:sz="0" w:space="0" w:color="auto"/>
        <w:left w:val="none" w:sz="0" w:space="0" w:color="auto"/>
        <w:bottom w:val="none" w:sz="0" w:space="0" w:color="auto"/>
        <w:right w:val="none" w:sz="0" w:space="0" w:color="auto"/>
      </w:divBdr>
    </w:div>
    <w:div w:id="1555854183">
      <w:bodyDiv w:val="1"/>
      <w:marLeft w:val="0"/>
      <w:marRight w:val="0"/>
      <w:marTop w:val="0"/>
      <w:marBottom w:val="0"/>
      <w:divBdr>
        <w:top w:val="none" w:sz="0" w:space="0" w:color="auto"/>
        <w:left w:val="none" w:sz="0" w:space="0" w:color="auto"/>
        <w:bottom w:val="none" w:sz="0" w:space="0" w:color="auto"/>
        <w:right w:val="none" w:sz="0" w:space="0" w:color="auto"/>
      </w:divBdr>
    </w:div>
    <w:div w:id="1579824876">
      <w:bodyDiv w:val="1"/>
      <w:marLeft w:val="0"/>
      <w:marRight w:val="0"/>
      <w:marTop w:val="0"/>
      <w:marBottom w:val="0"/>
      <w:divBdr>
        <w:top w:val="none" w:sz="0" w:space="0" w:color="auto"/>
        <w:left w:val="none" w:sz="0" w:space="0" w:color="auto"/>
        <w:bottom w:val="none" w:sz="0" w:space="0" w:color="auto"/>
        <w:right w:val="none" w:sz="0" w:space="0" w:color="auto"/>
      </w:divBdr>
    </w:div>
    <w:div w:id="1586651101">
      <w:bodyDiv w:val="1"/>
      <w:marLeft w:val="0"/>
      <w:marRight w:val="0"/>
      <w:marTop w:val="0"/>
      <w:marBottom w:val="0"/>
      <w:divBdr>
        <w:top w:val="none" w:sz="0" w:space="0" w:color="auto"/>
        <w:left w:val="none" w:sz="0" w:space="0" w:color="auto"/>
        <w:bottom w:val="none" w:sz="0" w:space="0" w:color="auto"/>
        <w:right w:val="none" w:sz="0" w:space="0" w:color="auto"/>
      </w:divBdr>
    </w:div>
    <w:div w:id="1634018855">
      <w:bodyDiv w:val="1"/>
      <w:marLeft w:val="0"/>
      <w:marRight w:val="0"/>
      <w:marTop w:val="0"/>
      <w:marBottom w:val="0"/>
      <w:divBdr>
        <w:top w:val="none" w:sz="0" w:space="0" w:color="auto"/>
        <w:left w:val="none" w:sz="0" w:space="0" w:color="auto"/>
        <w:bottom w:val="none" w:sz="0" w:space="0" w:color="auto"/>
        <w:right w:val="none" w:sz="0" w:space="0" w:color="auto"/>
      </w:divBdr>
    </w:div>
    <w:div w:id="1699969194">
      <w:bodyDiv w:val="1"/>
      <w:marLeft w:val="0"/>
      <w:marRight w:val="0"/>
      <w:marTop w:val="0"/>
      <w:marBottom w:val="0"/>
      <w:divBdr>
        <w:top w:val="none" w:sz="0" w:space="0" w:color="auto"/>
        <w:left w:val="none" w:sz="0" w:space="0" w:color="auto"/>
        <w:bottom w:val="none" w:sz="0" w:space="0" w:color="auto"/>
        <w:right w:val="none" w:sz="0" w:space="0" w:color="auto"/>
      </w:divBdr>
    </w:div>
    <w:div w:id="1717319179">
      <w:bodyDiv w:val="1"/>
      <w:marLeft w:val="0"/>
      <w:marRight w:val="0"/>
      <w:marTop w:val="0"/>
      <w:marBottom w:val="0"/>
      <w:divBdr>
        <w:top w:val="none" w:sz="0" w:space="0" w:color="auto"/>
        <w:left w:val="none" w:sz="0" w:space="0" w:color="auto"/>
        <w:bottom w:val="none" w:sz="0" w:space="0" w:color="auto"/>
        <w:right w:val="none" w:sz="0" w:space="0" w:color="auto"/>
      </w:divBdr>
      <w:divsChild>
        <w:div w:id="653601816">
          <w:marLeft w:val="0"/>
          <w:marRight w:val="0"/>
          <w:marTop w:val="0"/>
          <w:marBottom w:val="0"/>
          <w:divBdr>
            <w:top w:val="none" w:sz="0" w:space="0" w:color="auto"/>
            <w:left w:val="none" w:sz="0" w:space="0" w:color="auto"/>
            <w:bottom w:val="none" w:sz="0" w:space="0" w:color="auto"/>
            <w:right w:val="none" w:sz="0" w:space="0" w:color="auto"/>
          </w:divBdr>
          <w:divsChild>
            <w:div w:id="1634749439">
              <w:marLeft w:val="0"/>
              <w:marRight w:val="0"/>
              <w:marTop w:val="0"/>
              <w:marBottom w:val="0"/>
              <w:divBdr>
                <w:top w:val="none" w:sz="0" w:space="0" w:color="auto"/>
                <w:left w:val="none" w:sz="0" w:space="0" w:color="auto"/>
                <w:bottom w:val="none" w:sz="0" w:space="0" w:color="auto"/>
                <w:right w:val="none" w:sz="0" w:space="0" w:color="auto"/>
              </w:divBdr>
              <w:divsChild>
                <w:div w:id="1572618110">
                  <w:marLeft w:val="0"/>
                  <w:marRight w:val="0"/>
                  <w:marTop w:val="0"/>
                  <w:marBottom w:val="0"/>
                  <w:divBdr>
                    <w:top w:val="none" w:sz="0" w:space="0" w:color="auto"/>
                    <w:left w:val="none" w:sz="0" w:space="0" w:color="auto"/>
                    <w:bottom w:val="none" w:sz="0" w:space="0" w:color="auto"/>
                    <w:right w:val="none" w:sz="0" w:space="0" w:color="auto"/>
                  </w:divBdr>
                  <w:divsChild>
                    <w:div w:id="1998652585">
                      <w:marLeft w:val="0"/>
                      <w:marRight w:val="0"/>
                      <w:marTop w:val="0"/>
                      <w:marBottom w:val="0"/>
                      <w:divBdr>
                        <w:top w:val="none" w:sz="0" w:space="0" w:color="auto"/>
                        <w:left w:val="none" w:sz="0" w:space="0" w:color="auto"/>
                        <w:bottom w:val="none" w:sz="0" w:space="0" w:color="auto"/>
                        <w:right w:val="none" w:sz="0" w:space="0" w:color="auto"/>
                      </w:divBdr>
                      <w:divsChild>
                        <w:div w:id="1496917601">
                          <w:marLeft w:val="0"/>
                          <w:marRight w:val="0"/>
                          <w:marTop w:val="0"/>
                          <w:marBottom w:val="0"/>
                          <w:divBdr>
                            <w:top w:val="none" w:sz="0" w:space="0" w:color="auto"/>
                            <w:left w:val="none" w:sz="0" w:space="0" w:color="auto"/>
                            <w:bottom w:val="none" w:sz="0" w:space="0" w:color="auto"/>
                            <w:right w:val="none" w:sz="0" w:space="0" w:color="auto"/>
                          </w:divBdr>
                          <w:divsChild>
                            <w:div w:id="396436074">
                              <w:marLeft w:val="0"/>
                              <w:marRight w:val="0"/>
                              <w:marTop w:val="0"/>
                              <w:marBottom w:val="0"/>
                              <w:divBdr>
                                <w:top w:val="none" w:sz="0" w:space="0" w:color="auto"/>
                                <w:left w:val="none" w:sz="0" w:space="0" w:color="auto"/>
                                <w:bottom w:val="none" w:sz="0" w:space="0" w:color="auto"/>
                                <w:right w:val="none" w:sz="0" w:space="0" w:color="auto"/>
                              </w:divBdr>
                              <w:divsChild>
                                <w:div w:id="1165974278">
                                  <w:marLeft w:val="0"/>
                                  <w:marRight w:val="0"/>
                                  <w:marTop w:val="0"/>
                                  <w:marBottom w:val="0"/>
                                  <w:divBdr>
                                    <w:top w:val="none" w:sz="0" w:space="0" w:color="auto"/>
                                    <w:left w:val="none" w:sz="0" w:space="0" w:color="auto"/>
                                    <w:bottom w:val="none" w:sz="0" w:space="0" w:color="auto"/>
                                    <w:right w:val="none" w:sz="0" w:space="0" w:color="auto"/>
                                  </w:divBdr>
                                  <w:divsChild>
                                    <w:div w:id="121969220">
                                      <w:marLeft w:val="0"/>
                                      <w:marRight w:val="0"/>
                                      <w:marTop w:val="0"/>
                                      <w:marBottom w:val="0"/>
                                      <w:divBdr>
                                        <w:top w:val="none" w:sz="0" w:space="0" w:color="auto"/>
                                        <w:left w:val="none" w:sz="0" w:space="0" w:color="auto"/>
                                        <w:bottom w:val="none" w:sz="0" w:space="0" w:color="auto"/>
                                        <w:right w:val="none" w:sz="0" w:space="0" w:color="auto"/>
                                      </w:divBdr>
                                      <w:divsChild>
                                        <w:div w:id="1391465600">
                                          <w:marLeft w:val="0"/>
                                          <w:marRight w:val="0"/>
                                          <w:marTop w:val="0"/>
                                          <w:marBottom w:val="0"/>
                                          <w:divBdr>
                                            <w:top w:val="none" w:sz="0" w:space="0" w:color="auto"/>
                                            <w:left w:val="none" w:sz="0" w:space="0" w:color="auto"/>
                                            <w:bottom w:val="none" w:sz="0" w:space="0" w:color="auto"/>
                                            <w:right w:val="none" w:sz="0" w:space="0" w:color="auto"/>
                                          </w:divBdr>
                                          <w:divsChild>
                                            <w:div w:id="1333727890">
                                              <w:marLeft w:val="0"/>
                                              <w:marRight w:val="0"/>
                                              <w:marTop w:val="0"/>
                                              <w:marBottom w:val="0"/>
                                              <w:divBdr>
                                                <w:top w:val="none" w:sz="0" w:space="0" w:color="auto"/>
                                                <w:left w:val="none" w:sz="0" w:space="0" w:color="auto"/>
                                                <w:bottom w:val="none" w:sz="0" w:space="0" w:color="auto"/>
                                                <w:right w:val="none" w:sz="0" w:space="0" w:color="auto"/>
                                              </w:divBdr>
                                              <w:divsChild>
                                                <w:div w:id="671372950">
                                                  <w:marLeft w:val="0"/>
                                                  <w:marRight w:val="0"/>
                                                  <w:marTop w:val="0"/>
                                                  <w:marBottom w:val="0"/>
                                                  <w:divBdr>
                                                    <w:top w:val="none" w:sz="0" w:space="0" w:color="auto"/>
                                                    <w:left w:val="none" w:sz="0" w:space="0" w:color="auto"/>
                                                    <w:bottom w:val="none" w:sz="0" w:space="0" w:color="auto"/>
                                                    <w:right w:val="none" w:sz="0" w:space="0" w:color="auto"/>
                                                  </w:divBdr>
                                                  <w:divsChild>
                                                    <w:div w:id="1274362662">
                                                      <w:marLeft w:val="0"/>
                                                      <w:marRight w:val="0"/>
                                                      <w:marTop w:val="0"/>
                                                      <w:marBottom w:val="0"/>
                                                      <w:divBdr>
                                                        <w:top w:val="none" w:sz="0" w:space="0" w:color="auto"/>
                                                        <w:left w:val="none" w:sz="0" w:space="0" w:color="auto"/>
                                                        <w:bottom w:val="none" w:sz="0" w:space="0" w:color="auto"/>
                                                        <w:right w:val="none" w:sz="0" w:space="0" w:color="auto"/>
                                                      </w:divBdr>
                                                      <w:divsChild>
                                                        <w:div w:id="7057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013172">
                                              <w:marLeft w:val="0"/>
                                              <w:marRight w:val="0"/>
                                              <w:marTop w:val="0"/>
                                              <w:marBottom w:val="0"/>
                                              <w:divBdr>
                                                <w:top w:val="none" w:sz="0" w:space="0" w:color="auto"/>
                                                <w:left w:val="none" w:sz="0" w:space="0" w:color="auto"/>
                                                <w:bottom w:val="none" w:sz="0" w:space="0" w:color="auto"/>
                                                <w:right w:val="none" w:sz="0" w:space="0" w:color="auto"/>
                                              </w:divBdr>
                                              <w:divsChild>
                                                <w:div w:id="341444628">
                                                  <w:marLeft w:val="0"/>
                                                  <w:marRight w:val="0"/>
                                                  <w:marTop w:val="0"/>
                                                  <w:marBottom w:val="0"/>
                                                  <w:divBdr>
                                                    <w:top w:val="none" w:sz="0" w:space="0" w:color="auto"/>
                                                    <w:left w:val="none" w:sz="0" w:space="0" w:color="auto"/>
                                                    <w:bottom w:val="none" w:sz="0" w:space="0" w:color="auto"/>
                                                    <w:right w:val="none" w:sz="0" w:space="0" w:color="auto"/>
                                                  </w:divBdr>
                                                  <w:divsChild>
                                                    <w:div w:id="278538607">
                                                      <w:marLeft w:val="0"/>
                                                      <w:marRight w:val="0"/>
                                                      <w:marTop w:val="0"/>
                                                      <w:marBottom w:val="0"/>
                                                      <w:divBdr>
                                                        <w:top w:val="none" w:sz="0" w:space="0" w:color="auto"/>
                                                        <w:left w:val="none" w:sz="0" w:space="0" w:color="auto"/>
                                                        <w:bottom w:val="none" w:sz="0" w:space="0" w:color="auto"/>
                                                        <w:right w:val="none" w:sz="0" w:space="0" w:color="auto"/>
                                                      </w:divBdr>
                                                      <w:divsChild>
                                                        <w:div w:id="3932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4926912">
          <w:marLeft w:val="0"/>
          <w:marRight w:val="0"/>
          <w:marTop w:val="0"/>
          <w:marBottom w:val="0"/>
          <w:divBdr>
            <w:top w:val="none" w:sz="0" w:space="0" w:color="auto"/>
            <w:left w:val="none" w:sz="0" w:space="0" w:color="auto"/>
            <w:bottom w:val="none" w:sz="0" w:space="0" w:color="auto"/>
            <w:right w:val="none" w:sz="0" w:space="0" w:color="auto"/>
          </w:divBdr>
          <w:divsChild>
            <w:div w:id="1938557801">
              <w:marLeft w:val="0"/>
              <w:marRight w:val="0"/>
              <w:marTop w:val="0"/>
              <w:marBottom w:val="0"/>
              <w:divBdr>
                <w:top w:val="none" w:sz="0" w:space="0" w:color="auto"/>
                <w:left w:val="none" w:sz="0" w:space="0" w:color="auto"/>
                <w:bottom w:val="none" w:sz="0" w:space="0" w:color="auto"/>
                <w:right w:val="none" w:sz="0" w:space="0" w:color="auto"/>
              </w:divBdr>
              <w:divsChild>
                <w:div w:id="1315839810">
                  <w:marLeft w:val="0"/>
                  <w:marRight w:val="0"/>
                  <w:marTop w:val="0"/>
                  <w:marBottom w:val="0"/>
                  <w:divBdr>
                    <w:top w:val="none" w:sz="0" w:space="0" w:color="auto"/>
                    <w:left w:val="none" w:sz="0" w:space="0" w:color="auto"/>
                    <w:bottom w:val="none" w:sz="0" w:space="0" w:color="auto"/>
                    <w:right w:val="none" w:sz="0" w:space="0" w:color="auto"/>
                  </w:divBdr>
                  <w:divsChild>
                    <w:div w:id="1092775255">
                      <w:marLeft w:val="0"/>
                      <w:marRight w:val="0"/>
                      <w:marTop w:val="0"/>
                      <w:marBottom w:val="0"/>
                      <w:divBdr>
                        <w:top w:val="none" w:sz="0" w:space="0" w:color="auto"/>
                        <w:left w:val="none" w:sz="0" w:space="0" w:color="auto"/>
                        <w:bottom w:val="none" w:sz="0" w:space="0" w:color="auto"/>
                        <w:right w:val="none" w:sz="0" w:space="0" w:color="auto"/>
                      </w:divBdr>
                      <w:divsChild>
                        <w:div w:id="1052773188">
                          <w:marLeft w:val="0"/>
                          <w:marRight w:val="0"/>
                          <w:marTop w:val="0"/>
                          <w:marBottom w:val="0"/>
                          <w:divBdr>
                            <w:top w:val="none" w:sz="0" w:space="0" w:color="auto"/>
                            <w:left w:val="none" w:sz="0" w:space="0" w:color="auto"/>
                            <w:bottom w:val="none" w:sz="0" w:space="0" w:color="auto"/>
                            <w:right w:val="none" w:sz="0" w:space="0" w:color="auto"/>
                          </w:divBdr>
                          <w:divsChild>
                            <w:div w:id="573510042">
                              <w:marLeft w:val="0"/>
                              <w:marRight w:val="0"/>
                              <w:marTop w:val="0"/>
                              <w:marBottom w:val="0"/>
                              <w:divBdr>
                                <w:top w:val="none" w:sz="0" w:space="0" w:color="auto"/>
                                <w:left w:val="none" w:sz="0" w:space="0" w:color="auto"/>
                                <w:bottom w:val="none" w:sz="0" w:space="0" w:color="auto"/>
                                <w:right w:val="none" w:sz="0" w:space="0" w:color="auto"/>
                              </w:divBdr>
                              <w:divsChild>
                                <w:div w:id="763647126">
                                  <w:marLeft w:val="0"/>
                                  <w:marRight w:val="0"/>
                                  <w:marTop w:val="0"/>
                                  <w:marBottom w:val="0"/>
                                  <w:divBdr>
                                    <w:top w:val="none" w:sz="0" w:space="0" w:color="auto"/>
                                    <w:left w:val="none" w:sz="0" w:space="0" w:color="auto"/>
                                    <w:bottom w:val="none" w:sz="0" w:space="0" w:color="auto"/>
                                    <w:right w:val="none" w:sz="0" w:space="0" w:color="auto"/>
                                  </w:divBdr>
                                  <w:divsChild>
                                    <w:div w:id="1828520064">
                                      <w:marLeft w:val="0"/>
                                      <w:marRight w:val="0"/>
                                      <w:marTop w:val="0"/>
                                      <w:marBottom w:val="0"/>
                                      <w:divBdr>
                                        <w:top w:val="none" w:sz="0" w:space="0" w:color="auto"/>
                                        <w:left w:val="none" w:sz="0" w:space="0" w:color="auto"/>
                                        <w:bottom w:val="none" w:sz="0" w:space="0" w:color="auto"/>
                                        <w:right w:val="none" w:sz="0" w:space="0" w:color="auto"/>
                                      </w:divBdr>
                                      <w:divsChild>
                                        <w:div w:id="723451960">
                                          <w:marLeft w:val="0"/>
                                          <w:marRight w:val="0"/>
                                          <w:marTop w:val="0"/>
                                          <w:marBottom w:val="0"/>
                                          <w:divBdr>
                                            <w:top w:val="none" w:sz="0" w:space="0" w:color="auto"/>
                                            <w:left w:val="none" w:sz="0" w:space="0" w:color="auto"/>
                                            <w:bottom w:val="none" w:sz="0" w:space="0" w:color="auto"/>
                                            <w:right w:val="none" w:sz="0" w:space="0" w:color="auto"/>
                                          </w:divBdr>
                                          <w:divsChild>
                                            <w:div w:id="548760915">
                                              <w:marLeft w:val="0"/>
                                              <w:marRight w:val="0"/>
                                              <w:marTop w:val="0"/>
                                              <w:marBottom w:val="0"/>
                                              <w:divBdr>
                                                <w:top w:val="none" w:sz="0" w:space="0" w:color="auto"/>
                                                <w:left w:val="none" w:sz="0" w:space="0" w:color="auto"/>
                                                <w:bottom w:val="none" w:sz="0" w:space="0" w:color="auto"/>
                                                <w:right w:val="none" w:sz="0" w:space="0" w:color="auto"/>
                                              </w:divBdr>
                                              <w:divsChild>
                                                <w:div w:id="59031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892987">
                  <w:marLeft w:val="0"/>
                  <w:marRight w:val="0"/>
                  <w:marTop w:val="0"/>
                  <w:marBottom w:val="0"/>
                  <w:divBdr>
                    <w:top w:val="none" w:sz="0" w:space="0" w:color="auto"/>
                    <w:left w:val="none" w:sz="0" w:space="0" w:color="auto"/>
                    <w:bottom w:val="none" w:sz="0" w:space="0" w:color="auto"/>
                    <w:right w:val="none" w:sz="0" w:space="0" w:color="auto"/>
                  </w:divBdr>
                  <w:divsChild>
                    <w:div w:id="298463643">
                      <w:marLeft w:val="0"/>
                      <w:marRight w:val="0"/>
                      <w:marTop w:val="0"/>
                      <w:marBottom w:val="0"/>
                      <w:divBdr>
                        <w:top w:val="none" w:sz="0" w:space="0" w:color="auto"/>
                        <w:left w:val="none" w:sz="0" w:space="0" w:color="auto"/>
                        <w:bottom w:val="none" w:sz="0" w:space="0" w:color="auto"/>
                        <w:right w:val="none" w:sz="0" w:space="0" w:color="auto"/>
                      </w:divBdr>
                      <w:divsChild>
                        <w:div w:id="90094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6825173">
      <w:bodyDiv w:val="1"/>
      <w:marLeft w:val="0"/>
      <w:marRight w:val="0"/>
      <w:marTop w:val="0"/>
      <w:marBottom w:val="0"/>
      <w:divBdr>
        <w:top w:val="none" w:sz="0" w:space="0" w:color="auto"/>
        <w:left w:val="none" w:sz="0" w:space="0" w:color="auto"/>
        <w:bottom w:val="none" w:sz="0" w:space="0" w:color="auto"/>
        <w:right w:val="none" w:sz="0" w:space="0" w:color="auto"/>
      </w:divBdr>
    </w:div>
    <w:div w:id="1783836331">
      <w:bodyDiv w:val="1"/>
      <w:marLeft w:val="0"/>
      <w:marRight w:val="0"/>
      <w:marTop w:val="0"/>
      <w:marBottom w:val="0"/>
      <w:divBdr>
        <w:top w:val="none" w:sz="0" w:space="0" w:color="auto"/>
        <w:left w:val="none" w:sz="0" w:space="0" w:color="auto"/>
        <w:bottom w:val="none" w:sz="0" w:space="0" w:color="auto"/>
        <w:right w:val="none" w:sz="0" w:space="0" w:color="auto"/>
      </w:divBdr>
    </w:div>
    <w:div w:id="1784375359">
      <w:bodyDiv w:val="1"/>
      <w:marLeft w:val="0"/>
      <w:marRight w:val="0"/>
      <w:marTop w:val="0"/>
      <w:marBottom w:val="0"/>
      <w:divBdr>
        <w:top w:val="none" w:sz="0" w:space="0" w:color="auto"/>
        <w:left w:val="none" w:sz="0" w:space="0" w:color="auto"/>
        <w:bottom w:val="none" w:sz="0" w:space="0" w:color="auto"/>
        <w:right w:val="none" w:sz="0" w:space="0" w:color="auto"/>
      </w:divBdr>
      <w:divsChild>
        <w:div w:id="1955676687">
          <w:marLeft w:val="0"/>
          <w:marRight w:val="0"/>
          <w:marTop w:val="0"/>
          <w:marBottom w:val="0"/>
          <w:divBdr>
            <w:top w:val="none" w:sz="0" w:space="0" w:color="auto"/>
            <w:left w:val="none" w:sz="0" w:space="0" w:color="auto"/>
            <w:bottom w:val="none" w:sz="0" w:space="0" w:color="auto"/>
            <w:right w:val="none" w:sz="0" w:space="0" w:color="auto"/>
          </w:divBdr>
          <w:divsChild>
            <w:div w:id="231887667">
              <w:marLeft w:val="0"/>
              <w:marRight w:val="0"/>
              <w:marTop w:val="0"/>
              <w:marBottom w:val="0"/>
              <w:divBdr>
                <w:top w:val="none" w:sz="0" w:space="0" w:color="auto"/>
                <w:left w:val="none" w:sz="0" w:space="0" w:color="auto"/>
                <w:bottom w:val="none" w:sz="0" w:space="0" w:color="auto"/>
                <w:right w:val="none" w:sz="0" w:space="0" w:color="auto"/>
              </w:divBdr>
              <w:divsChild>
                <w:div w:id="1920821999">
                  <w:marLeft w:val="0"/>
                  <w:marRight w:val="0"/>
                  <w:marTop w:val="0"/>
                  <w:marBottom w:val="0"/>
                  <w:divBdr>
                    <w:top w:val="none" w:sz="0" w:space="0" w:color="auto"/>
                    <w:left w:val="none" w:sz="0" w:space="0" w:color="auto"/>
                    <w:bottom w:val="none" w:sz="0" w:space="0" w:color="auto"/>
                    <w:right w:val="none" w:sz="0" w:space="0" w:color="auto"/>
                  </w:divBdr>
                  <w:divsChild>
                    <w:div w:id="1068261439">
                      <w:marLeft w:val="0"/>
                      <w:marRight w:val="0"/>
                      <w:marTop w:val="0"/>
                      <w:marBottom w:val="0"/>
                      <w:divBdr>
                        <w:top w:val="none" w:sz="0" w:space="0" w:color="auto"/>
                        <w:left w:val="none" w:sz="0" w:space="0" w:color="auto"/>
                        <w:bottom w:val="none" w:sz="0" w:space="0" w:color="auto"/>
                        <w:right w:val="none" w:sz="0" w:space="0" w:color="auto"/>
                      </w:divBdr>
                      <w:divsChild>
                        <w:div w:id="2012179542">
                          <w:marLeft w:val="0"/>
                          <w:marRight w:val="0"/>
                          <w:marTop w:val="0"/>
                          <w:marBottom w:val="0"/>
                          <w:divBdr>
                            <w:top w:val="none" w:sz="0" w:space="0" w:color="auto"/>
                            <w:left w:val="none" w:sz="0" w:space="0" w:color="auto"/>
                            <w:bottom w:val="none" w:sz="0" w:space="0" w:color="auto"/>
                            <w:right w:val="none" w:sz="0" w:space="0" w:color="auto"/>
                          </w:divBdr>
                          <w:divsChild>
                            <w:div w:id="1281375019">
                              <w:marLeft w:val="0"/>
                              <w:marRight w:val="0"/>
                              <w:marTop w:val="0"/>
                              <w:marBottom w:val="0"/>
                              <w:divBdr>
                                <w:top w:val="none" w:sz="0" w:space="0" w:color="auto"/>
                                <w:left w:val="none" w:sz="0" w:space="0" w:color="auto"/>
                                <w:bottom w:val="none" w:sz="0" w:space="0" w:color="auto"/>
                                <w:right w:val="none" w:sz="0" w:space="0" w:color="auto"/>
                              </w:divBdr>
                              <w:divsChild>
                                <w:div w:id="404643438">
                                  <w:marLeft w:val="0"/>
                                  <w:marRight w:val="0"/>
                                  <w:marTop w:val="0"/>
                                  <w:marBottom w:val="0"/>
                                  <w:divBdr>
                                    <w:top w:val="none" w:sz="0" w:space="0" w:color="auto"/>
                                    <w:left w:val="none" w:sz="0" w:space="0" w:color="auto"/>
                                    <w:bottom w:val="none" w:sz="0" w:space="0" w:color="auto"/>
                                    <w:right w:val="none" w:sz="0" w:space="0" w:color="auto"/>
                                  </w:divBdr>
                                  <w:divsChild>
                                    <w:div w:id="1642809306">
                                      <w:marLeft w:val="0"/>
                                      <w:marRight w:val="0"/>
                                      <w:marTop w:val="0"/>
                                      <w:marBottom w:val="0"/>
                                      <w:divBdr>
                                        <w:top w:val="none" w:sz="0" w:space="0" w:color="auto"/>
                                        <w:left w:val="none" w:sz="0" w:space="0" w:color="auto"/>
                                        <w:bottom w:val="none" w:sz="0" w:space="0" w:color="auto"/>
                                        <w:right w:val="none" w:sz="0" w:space="0" w:color="auto"/>
                                      </w:divBdr>
                                      <w:divsChild>
                                        <w:div w:id="1188372818">
                                          <w:marLeft w:val="0"/>
                                          <w:marRight w:val="0"/>
                                          <w:marTop w:val="0"/>
                                          <w:marBottom w:val="0"/>
                                          <w:divBdr>
                                            <w:top w:val="none" w:sz="0" w:space="0" w:color="auto"/>
                                            <w:left w:val="none" w:sz="0" w:space="0" w:color="auto"/>
                                            <w:bottom w:val="none" w:sz="0" w:space="0" w:color="auto"/>
                                            <w:right w:val="none" w:sz="0" w:space="0" w:color="auto"/>
                                          </w:divBdr>
                                          <w:divsChild>
                                            <w:div w:id="365911198">
                                              <w:marLeft w:val="0"/>
                                              <w:marRight w:val="0"/>
                                              <w:marTop w:val="0"/>
                                              <w:marBottom w:val="0"/>
                                              <w:divBdr>
                                                <w:top w:val="none" w:sz="0" w:space="0" w:color="auto"/>
                                                <w:left w:val="none" w:sz="0" w:space="0" w:color="auto"/>
                                                <w:bottom w:val="none" w:sz="0" w:space="0" w:color="auto"/>
                                                <w:right w:val="none" w:sz="0" w:space="0" w:color="auto"/>
                                              </w:divBdr>
                                              <w:divsChild>
                                                <w:div w:id="742990561">
                                                  <w:marLeft w:val="0"/>
                                                  <w:marRight w:val="0"/>
                                                  <w:marTop w:val="0"/>
                                                  <w:marBottom w:val="0"/>
                                                  <w:divBdr>
                                                    <w:top w:val="none" w:sz="0" w:space="0" w:color="auto"/>
                                                    <w:left w:val="none" w:sz="0" w:space="0" w:color="auto"/>
                                                    <w:bottom w:val="none" w:sz="0" w:space="0" w:color="auto"/>
                                                    <w:right w:val="none" w:sz="0" w:space="0" w:color="auto"/>
                                                  </w:divBdr>
                                                  <w:divsChild>
                                                    <w:div w:id="354771339">
                                                      <w:marLeft w:val="0"/>
                                                      <w:marRight w:val="0"/>
                                                      <w:marTop w:val="0"/>
                                                      <w:marBottom w:val="0"/>
                                                      <w:divBdr>
                                                        <w:top w:val="none" w:sz="0" w:space="0" w:color="auto"/>
                                                        <w:left w:val="none" w:sz="0" w:space="0" w:color="auto"/>
                                                        <w:bottom w:val="none" w:sz="0" w:space="0" w:color="auto"/>
                                                        <w:right w:val="none" w:sz="0" w:space="0" w:color="auto"/>
                                                      </w:divBdr>
                                                      <w:divsChild>
                                                        <w:div w:id="178546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294118">
                                              <w:marLeft w:val="0"/>
                                              <w:marRight w:val="0"/>
                                              <w:marTop w:val="0"/>
                                              <w:marBottom w:val="0"/>
                                              <w:divBdr>
                                                <w:top w:val="none" w:sz="0" w:space="0" w:color="auto"/>
                                                <w:left w:val="none" w:sz="0" w:space="0" w:color="auto"/>
                                                <w:bottom w:val="none" w:sz="0" w:space="0" w:color="auto"/>
                                                <w:right w:val="none" w:sz="0" w:space="0" w:color="auto"/>
                                              </w:divBdr>
                                              <w:divsChild>
                                                <w:div w:id="500972305">
                                                  <w:marLeft w:val="0"/>
                                                  <w:marRight w:val="0"/>
                                                  <w:marTop w:val="0"/>
                                                  <w:marBottom w:val="0"/>
                                                  <w:divBdr>
                                                    <w:top w:val="none" w:sz="0" w:space="0" w:color="auto"/>
                                                    <w:left w:val="none" w:sz="0" w:space="0" w:color="auto"/>
                                                    <w:bottom w:val="none" w:sz="0" w:space="0" w:color="auto"/>
                                                    <w:right w:val="none" w:sz="0" w:space="0" w:color="auto"/>
                                                  </w:divBdr>
                                                  <w:divsChild>
                                                    <w:div w:id="430048871">
                                                      <w:marLeft w:val="0"/>
                                                      <w:marRight w:val="0"/>
                                                      <w:marTop w:val="0"/>
                                                      <w:marBottom w:val="0"/>
                                                      <w:divBdr>
                                                        <w:top w:val="none" w:sz="0" w:space="0" w:color="auto"/>
                                                        <w:left w:val="none" w:sz="0" w:space="0" w:color="auto"/>
                                                        <w:bottom w:val="none" w:sz="0" w:space="0" w:color="auto"/>
                                                        <w:right w:val="none" w:sz="0" w:space="0" w:color="auto"/>
                                                      </w:divBdr>
                                                      <w:divsChild>
                                                        <w:div w:id="122552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53713">
          <w:marLeft w:val="0"/>
          <w:marRight w:val="0"/>
          <w:marTop w:val="0"/>
          <w:marBottom w:val="0"/>
          <w:divBdr>
            <w:top w:val="none" w:sz="0" w:space="0" w:color="auto"/>
            <w:left w:val="none" w:sz="0" w:space="0" w:color="auto"/>
            <w:bottom w:val="none" w:sz="0" w:space="0" w:color="auto"/>
            <w:right w:val="none" w:sz="0" w:space="0" w:color="auto"/>
          </w:divBdr>
          <w:divsChild>
            <w:div w:id="1517038805">
              <w:marLeft w:val="0"/>
              <w:marRight w:val="0"/>
              <w:marTop w:val="0"/>
              <w:marBottom w:val="0"/>
              <w:divBdr>
                <w:top w:val="none" w:sz="0" w:space="0" w:color="auto"/>
                <w:left w:val="none" w:sz="0" w:space="0" w:color="auto"/>
                <w:bottom w:val="none" w:sz="0" w:space="0" w:color="auto"/>
                <w:right w:val="none" w:sz="0" w:space="0" w:color="auto"/>
              </w:divBdr>
              <w:divsChild>
                <w:div w:id="684408531">
                  <w:marLeft w:val="0"/>
                  <w:marRight w:val="0"/>
                  <w:marTop w:val="0"/>
                  <w:marBottom w:val="0"/>
                  <w:divBdr>
                    <w:top w:val="none" w:sz="0" w:space="0" w:color="auto"/>
                    <w:left w:val="none" w:sz="0" w:space="0" w:color="auto"/>
                    <w:bottom w:val="none" w:sz="0" w:space="0" w:color="auto"/>
                    <w:right w:val="none" w:sz="0" w:space="0" w:color="auto"/>
                  </w:divBdr>
                  <w:divsChild>
                    <w:div w:id="1096439014">
                      <w:marLeft w:val="0"/>
                      <w:marRight w:val="0"/>
                      <w:marTop w:val="0"/>
                      <w:marBottom w:val="0"/>
                      <w:divBdr>
                        <w:top w:val="none" w:sz="0" w:space="0" w:color="auto"/>
                        <w:left w:val="none" w:sz="0" w:space="0" w:color="auto"/>
                        <w:bottom w:val="none" w:sz="0" w:space="0" w:color="auto"/>
                        <w:right w:val="none" w:sz="0" w:space="0" w:color="auto"/>
                      </w:divBdr>
                      <w:divsChild>
                        <w:div w:id="1736125485">
                          <w:marLeft w:val="0"/>
                          <w:marRight w:val="0"/>
                          <w:marTop w:val="0"/>
                          <w:marBottom w:val="0"/>
                          <w:divBdr>
                            <w:top w:val="none" w:sz="0" w:space="0" w:color="auto"/>
                            <w:left w:val="none" w:sz="0" w:space="0" w:color="auto"/>
                            <w:bottom w:val="none" w:sz="0" w:space="0" w:color="auto"/>
                            <w:right w:val="none" w:sz="0" w:space="0" w:color="auto"/>
                          </w:divBdr>
                          <w:divsChild>
                            <w:div w:id="976954246">
                              <w:marLeft w:val="0"/>
                              <w:marRight w:val="0"/>
                              <w:marTop w:val="0"/>
                              <w:marBottom w:val="0"/>
                              <w:divBdr>
                                <w:top w:val="none" w:sz="0" w:space="0" w:color="auto"/>
                                <w:left w:val="none" w:sz="0" w:space="0" w:color="auto"/>
                                <w:bottom w:val="none" w:sz="0" w:space="0" w:color="auto"/>
                                <w:right w:val="none" w:sz="0" w:space="0" w:color="auto"/>
                              </w:divBdr>
                              <w:divsChild>
                                <w:div w:id="1893618992">
                                  <w:marLeft w:val="0"/>
                                  <w:marRight w:val="0"/>
                                  <w:marTop w:val="0"/>
                                  <w:marBottom w:val="0"/>
                                  <w:divBdr>
                                    <w:top w:val="none" w:sz="0" w:space="0" w:color="auto"/>
                                    <w:left w:val="none" w:sz="0" w:space="0" w:color="auto"/>
                                    <w:bottom w:val="none" w:sz="0" w:space="0" w:color="auto"/>
                                    <w:right w:val="none" w:sz="0" w:space="0" w:color="auto"/>
                                  </w:divBdr>
                                  <w:divsChild>
                                    <w:div w:id="1020622999">
                                      <w:marLeft w:val="0"/>
                                      <w:marRight w:val="0"/>
                                      <w:marTop w:val="0"/>
                                      <w:marBottom w:val="0"/>
                                      <w:divBdr>
                                        <w:top w:val="none" w:sz="0" w:space="0" w:color="auto"/>
                                        <w:left w:val="none" w:sz="0" w:space="0" w:color="auto"/>
                                        <w:bottom w:val="none" w:sz="0" w:space="0" w:color="auto"/>
                                        <w:right w:val="none" w:sz="0" w:space="0" w:color="auto"/>
                                      </w:divBdr>
                                      <w:divsChild>
                                        <w:div w:id="1534658158">
                                          <w:marLeft w:val="0"/>
                                          <w:marRight w:val="0"/>
                                          <w:marTop w:val="0"/>
                                          <w:marBottom w:val="0"/>
                                          <w:divBdr>
                                            <w:top w:val="none" w:sz="0" w:space="0" w:color="auto"/>
                                            <w:left w:val="none" w:sz="0" w:space="0" w:color="auto"/>
                                            <w:bottom w:val="none" w:sz="0" w:space="0" w:color="auto"/>
                                            <w:right w:val="none" w:sz="0" w:space="0" w:color="auto"/>
                                          </w:divBdr>
                                          <w:divsChild>
                                            <w:div w:id="256795500">
                                              <w:marLeft w:val="0"/>
                                              <w:marRight w:val="0"/>
                                              <w:marTop w:val="0"/>
                                              <w:marBottom w:val="0"/>
                                              <w:divBdr>
                                                <w:top w:val="none" w:sz="0" w:space="0" w:color="auto"/>
                                                <w:left w:val="none" w:sz="0" w:space="0" w:color="auto"/>
                                                <w:bottom w:val="none" w:sz="0" w:space="0" w:color="auto"/>
                                                <w:right w:val="none" w:sz="0" w:space="0" w:color="auto"/>
                                              </w:divBdr>
                                              <w:divsChild>
                                                <w:div w:id="138185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7874951">
                  <w:marLeft w:val="0"/>
                  <w:marRight w:val="0"/>
                  <w:marTop w:val="0"/>
                  <w:marBottom w:val="0"/>
                  <w:divBdr>
                    <w:top w:val="none" w:sz="0" w:space="0" w:color="auto"/>
                    <w:left w:val="none" w:sz="0" w:space="0" w:color="auto"/>
                    <w:bottom w:val="none" w:sz="0" w:space="0" w:color="auto"/>
                    <w:right w:val="none" w:sz="0" w:space="0" w:color="auto"/>
                  </w:divBdr>
                  <w:divsChild>
                    <w:div w:id="2083991298">
                      <w:marLeft w:val="0"/>
                      <w:marRight w:val="0"/>
                      <w:marTop w:val="0"/>
                      <w:marBottom w:val="0"/>
                      <w:divBdr>
                        <w:top w:val="none" w:sz="0" w:space="0" w:color="auto"/>
                        <w:left w:val="none" w:sz="0" w:space="0" w:color="auto"/>
                        <w:bottom w:val="none" w:sz="0" w:space="0" w:color="auto"/>
                        <w:right w:val="none" w:sz="0" w:space="0" w:color="auto"/>
                      </w:divBdr>
                      <w:divsChild>
                        <w:div w:id="136980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315680">
      <w:bodyDiv w:val="1"/>
      <w:marLeft w:val="0"/>
      <w:marRight w:val="0"/>
      <w:marTop w:val="0"/>
      <w:marBottom w:val="0"/>
      <w:divBdr>
        <w:top w:val="none" w:sz="0" w:space="0" w:color="auto"/>
        <w:left w:val="none" w:sz="0" w:space="0" w:color="auto"/>
        <w:bottom w:val="none" w:sz="0" w:space="0" w:color="auto"/>
        <w:right w:val="none" w:sz="0" w:space="0" w:color="auto"/>
      </w:divBdr>
    </w:div>
    <w:div w:id="1883978973">
      <w:bodyDiv w:val="1"/>
      <w:marLeft w:val="0"/>
      <w:marRight w:val="0"/>
      <w:marTop w:val="0"/>
      <w:marBottom w:val="0"/>
      <w:divBdr>
        <w:top w:val="none" w:sz="0" w:space="0" w:color="auto"/>
        <w:left w:val="none" w:sz="0" w:space="0" w:color="auto"/>
        <w:bottom w:val="none" w:sz="0" w:space="0" w:color="auto"/>
        <w:right w:val="none" w:sz="0" w:space="0" w:color="auto"/>
      </w:divBdr>
    </w:div>
    <w:div w:id="1965887261">
      <w:bodyDiv w:val="1"/>
      <w:marLeft w:val="0"/>
      <w:marRight w:val="0"/>
      <w:marTop w:val="0"/>
      <w:marBottom w:val="0"/>
      <w:divBdr>
        <w:top w:val="none" w:sz="0" w:space="0" w:color="auto"/>
        <w:left w:val="none" w:sz="0" w:space="0" w:color="auto"/>
        <w:bottom w:val="none" w:sz="0" w:space="0" w:color="auto"/>
        <w:right w:val="none" w:sz="0" w:space="0" w:color="auto"/>
      </w:divBdr>
    </w:div>
    <w:div w:id="1983389594">
      <w:bodyDiv w:val="1"/>
      <w:marLeft w:val="0"/>
      <w:marRight w:val="0"/>
      <w:marTop w:val="0"/>
      <w:marBottom w:val="0"/>
      <w:divBdr>
        <w:top w:val="none" w:sz="0" w:space="0" w:color="auto"/>
        <w:left w:val="none" w:sz="0" w:space="0" w:color="auto"/>
        <w:bottom w:val="none" w:sz="0" w:space="0" w:color="auto"/>
        <w:right w:val="none" w:sz="0" w:space="0" w:color="auto"/>
      </w:divBdr>
    </w:div>
    <w:div w:id="2100439730">
      <w:bodyDiv w:val="1"/>
      <w:marLeft w:val="0"/>
      <w:marRight w:val="0"/>
      <w:marTop w:val="0"/>
      <w:marBottom w:val="0"/>
      <w:divBdr>
        <w:top w:val="none" w:sz="0" w:space="0" w:color="auto"/>
        <w:left w:val="none" w:sz="0" w:space="0" w:color="auto"/>
        <w:bottom w:val="none" w:sz="0" w:space="0" w:color="auto"/>
        <w:right w:val="none" w:sz="0" w:space="0" w:color="auto"/>
      </w:divBdr>
    </w:div>
    <w:div w:id="211262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855/ecociencia.80.63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ndp.org/es/colombia/projects/desarrollo-economico-incluyente-rur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62730-9C20-4F8C-BB7D-E0E619232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6933</Words>
  <Characters>38134</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Serrano</dc:creator>
  <cp:keywords/>
  <dc:description/>
  <cp:lastModifiedBy>Mary Serrano</cp:lastModifiedBy>
  <cp:revision>103</cp:revision>
  <dcterms:created xsi:type="dcterms:W3CDTF">2024-09-16T19:42:00Z</dcterms:created>
  <dcterms:modified xsi:type="dcterms:W3CDTF">2024-09-16T21:38:00Z</dcterms:modified>
</cp:coreProperties>
</file>