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890F3" w14:textId="2015F3C9" w:rsidR="00B93DCC" w:rsidRPr="00B93DCC" w:rsidRDefault="00B93DCC" w:rsidP="00B93DCC">
      <w:pPr>
        <w:jc w:val="center"/>
        <w:rPr>
          <w:rFonts w:ascii="Arial Narrow" w:eastAsia="Arial" w:hAnsi="Arial Narrow" w:cs="Times New Roman"/>
          <w:b/>
          <w:color w:val="00B050"/>
        </w:rPr>
      </w:pPr>
      <w:r w:rsidRPr="00B93DCC">
        <w:rPr>
          <w:rFonts w:ascii="Arial Narrow" w:eastAsia="Arial" w:hAnsi="Arial Narrow" w:cs="Times New Roman"/>
          <w:b/>
          <w:color w:val="00B050"/>
        </w:rPr>
        <w:t xml:space="preserve">Ensayo </w:t>
      </w:r>
    </w:p>
    <w:tbl>
      <w:tblPr>
        <w:tblW w:w="889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331"/>
        <w:gridCol w:w="5564"/>
      </w:tblGrid>
      <w:tr w:rsidR="00B93DCC" w:rsidRPr="00B93DCC" w14:paraId="01D21CA8" w14:textId="77777777" w:rsidTr="00193E61">
        <w:trPr>
          <w:trHeight w:val="420"/>
        </w:trPr>
        <w:tc>
          <w:tcPr>
            <w:tcW w:w="3331" w:type="dxa"/>
            <w:shd w:val="clear" w:color="auto" w:fill="CCFF99"/>
            <w:tcMar>
              <w:top w:w="0" w:type="dxa"/>
              <w:left w:w="70" w:type="dxa"/>
              <w:bottom w:w="0" w:type="dxa"/>
              <w:right w:w="70" w:type="dxa"/>
            </w:tcMar>
            <w:vAlign w:val="center"/>
          </w:tcPr>
          <w:p w14:paraId="147D9D8F" w14:textId="77777777" w:rsidR="00B93DCC" w:rsidRPr="00B93DCC" w:rsidRDefault="00B93DCC" w:rsidP="00E848E3">
            <w:pPr>
              <w:jc w:val="center"/>
              <w:rPr>
                <w:rFonts w:ascii="Arial Narrow" w:eastAsia="Arial" w:hAnsi="Arial Narrow" w:cs="Times New Roman"/>
              </w:rPr>
            </w:pPr>
            <w:r w:rsidRPr="00B93DCC">
              <w:rPr>
                <w:rFonts w:ascii="Arial Narrow" w:eastAsia="Arial" w:hAnsi="Arial Narrow" w:cs="Times New Roman"/>
                <w:b/>
              </w:rPr>
              <w:t>Nombre completo</w:t>
            </w:r>
          </w:p>
        </w:tc>
        <w:tc>
          <w:tcPr>
            <w:tcW w:w="5564" w:type="dxa"/>
            <w:shd w:val="clear" w:color="auto" w:fill="auto"/>
            <w:tcMar>
              <w:top w:w="0" w:type="dxa"/>
              <w:left w:w="70" w:type="dxa"/>
              <w:bottom w:w="0" w:type="dxa"/>
              <w:right w:w="70" w:type="dxa"/>
            </w:tcMar>
          </w:tcPr>
          <w:p w14:paraId="32124447" w14:textId="77777777" w:rsidR="00B93DCC" w:rsidRPr="00B93DCC" w:rsidRDefault="00B93DCC" w:rsidP="00193E61">
            <w:pPr>
              <w:jc w:val="both"/>
              <w:rPr>
                <w:rFonts w:ascii="Arial Narrow" w:eastAsia="Arial" w:hAnsi="Arial Narrow" w:cs="Times New Roman"/>
              </w:rPr>
            </w:pPr>
            <w:r w:rsidRPr="00B93DCC">
              <w:rPr>
                <w:rFonts w:ascii="Arial Narrow" w:eastAsia="Arial" w:hAnsi="Arial Narrow" w:cs="Times New Roman"/>
              </w:rPr>
              <w:t xml:space="preserve">Natalia Andrea Salazar Camacho </w:t>
            </w:r>
          </w:p>
        </w:tc>
      </w:tr>
      <w:tr w:rsidR="00B93DCC" w:rsidRPr="00B93DCC" w14:paraId="58AF43CF" w14:textId="77777777" w:rsidTr="00193E61">
        <w:trPr>
          <w:trHeight w:val="409"/>
        </w:trPr>
        <w:tc>
          <w:tcPr>
            <w:tcW w:w="3331" w:type="dxa"/>
            <w:shd w:val="clear" w:color="auto" w:fill="CCFF99"/>
            <w:tcMar>
              <w:top w:w="0" w:type="dxa"/>
              <w:left w:w="70" w:type="dxa"/>
              <w:bottom w:w="0" w:type="dxa"/>
              <w:right w:w="70" w:type="dxa"/>
            </w:tcMar>
            <w:vAlign w:val="center"/>
          </w:tcPr>
          <w:p w14:paraId="74A209BB" w14:textId="7004B114" w:rsidR="00B93DCC" w:rsidRPr="00B93DCC" w:rsidRDefault="00B93DCC" w:rsidP="00E848E3">
            <w:pPr>
              <w:jc w:val="center"/>
              <w:rPr>
                <w:rFonts w:ascii="Arial Narrow" w:eastAsia="Arial" w:hAnsi="Arial Narrow" w:cs="Times New Roman"/>
                <w:b/>
              </w:rPr>
            </w:pPr>
            <w:r w:rsidRPr="00B93DCC">
              <w:rPr>
                <w:rFonts w:ascii="Arial Narrow" w:eastAsia="Arial" w:hAnsi="Arial Narrow" w:cs="Times New Roman"/>
                <w:b/>
              </w:rPr>
              <w:t>Título académico</w:t>
            </w:r>
          </w:p>
        </w:tc>
        <w:tc>
          <w:tcPr>
            <w:tcW w:w="5564" w:type="dxa"/>
            <w:shd w:val="clear" w:color="auto" w:fill="auto"/>
            <w:tcMar>
              <w:top w:w="0" w:type="dxa"/>
              <w:left w:w="70" w:type="dxa"/>
              <w:bottom w:w="0" w:type="dxa"/>
              <w:right w:w="70" w:type="dxa"/>
            </w:tcMar>
          </w:tcPr>
          <w:p w14:paraId="075C4DB1" w14:textId="77777777" w:rsidR="00B93DCC" w:rsidRPr="00B93DCC" w:rsidRDefault="00B93DCC" w:rsidP="00193E61">
            <w:pPr>
              <w:spacing w:before="10"/>
              <w:jc w:val="both"/>
              <w:rPr>
                <w:rFonts w:ascii="Arial Narrow" w:eastAsia="Arial" w:hAnsi="Arial Narrow" w:cs="Times New Roman"/>
              </w:rPr>
            </w:pPr>
            <w:r w:rsidRPr="00B93DCC">
              <w:rPr>
                <w:rFonts w:ascii="Arial Narrow" w:eastAsia="Arial" w:hAnsi="Arial Narrow" w:cs="Times New Roman"/>
              </w:rPr>
              <w:t>Ingeniera Química.</w:t>
            </w:r>
          </w:p>
          <w:p w14:paraId="7B1D21FD" w14:textId="77777777" w:rsidR="00B93DCC" w:rsidRPr="00B93DCC" w:rsidRDefault="00B93DCC" w:rsidP="00193E61">
            <w:pPr>
              <w:spacing w:before="10"/>
              <w:jc w:val="both"/>
              <w:rPr>
                <w:rFonts w:ascii="Arial Narrow" w:eastAsia="Arial" w:hAnsi="Arial Narrow" w:cs="Times New Roman"/>
              </w:rPr>
            </w:pPr>
            <w:r w:rsidRPr="00B93DCC">
              <w:rPr>
                <w:rFonts w:ascii="Arial Narrow" w:eastAsia="Arial" w:hAnsi="Arial Narrow" w:cs="Times New Roman"/>
              </w:rPr>
              <w:t>Esp. En Gestión y Control de la Calidad.</w:t>
            </w:r>
          </w:p>
          <w:p w14:paraId="27ADEAF0" w14:textId="77777777" w:rsidR="00B93DCC" w:rsidRPr="00B93DCC" w:rsidRDefault="00B93DCC" w:rsidP="00193E61">
            <w:pPr>
              <w:spacing w:before="10"/>
              <w:jc w:val="both"/>
              <w:rPr>
                <w:rFonts w:ascii="Arial Narrow" w:eastAsia="Arial" w:hAnsi="Arial Narrow" w:cs="Times New Roman"/>
              </w:rPr>
            </w:pPr>
            <w:proofErr w:type="spellStart"/>
            <w:r w:rsidRPr="00B93DCC">
              <w:rPr>
                <w:rFonts w:ascii="Arial Narrow" w:eastAsia="Arial" w:hAnsi="Arial Narrow" w:cs="Times New Roman"/>
              </w:rPr>
              <w:t>MSc</w:t>
            </w:r>
            <w:proofErr w:type="spellEnd"/>
            <w:r w:rsidRPr="00B93DCC">
              <w:rPr>
                <w:rFonts w:ascii="Arial Narrow" w:eastAsia="Arial" w:hAnsi="Arial Narrow" w:cs="Times New Roman"/>
              </w:rPr>
              <w:t>. en Ciencia y Tecnología de Alimentos.</w:t>
            </w:r>
          </w:p>
          <w:p w14:paraId="561AAEC3" w14:textId="77777777" w:rsidR="00B93DCC" w:rsidRPr="00B93DCC" w:rsidRDefault="00B93DCC" w:rsidP="00193E61">
            <w:pPr>
              <w:spacing w:before="10"/>
              <w:jc w:val="both"/>
              <w:rPr>
                <w:rFonts w:ascii="Arial Narrow" w:eastAsia="Arial" w:hAnsi="Arial Narrow" w:cs="Times New Roman"/>
              </w:rPr>
            </w:pPr>
            <w:r w:rsidRPr="00B93DCC">
              <w:rPr>
                <w:rFonts w:ascii="Arial Narrow" w:eastAsia="Arial" w:hAnsi="Arial Narrow" w:cs="Times New Roman"/>
              </w:rPr>
              <w:t>PhD. en Ingeniería Química – Desarrollo e innovación de productos en la Industria de alimentos.</w:t>
            </w:r>
          </w:p>
        </w:tc>
      </w:tr>
      <w:tr w:rsidR="00B93DCC" w:rsidRPr="00B93DCC" w14:paraId="3B6B39D2" w14:textId="77777777" w:rsidTr="00193E61">
        <w:trPr>
          <w:trHeight w:val="401"/>
        </w:trPr>
        <w:tc>
          <w:tcPr>
            <w:tcW w:w="3331" w:type="dxa"/>
            <w:shd w:val="clear" w:color="auto" w:fill="CCFF99"/>
            <w:tcMar>
              <w:top w:w="0" w:type="dxa"/>
              <w:left w:w="70" w:type="dxa"/>
              <w:bottom w:w="0" w:type="dxa"/>
              <w:right w:w="70" w:type="dxa"/>
            </w:tcMar>
            <w:vAlign w:val="center"/>
          </w:tcPr>
          <w:p w14:paraId="56C9354A" w14:textId="77777777" w:rsidR="00B93DCC" w:rsidRPr="00B93DCC" w:rsidRDefault="00B93DCC" w:rsidP="00E848E3">
            <w:pPr>
              <w:jc w:val="center"/>
              <w:rPr>
                <w:rFonts w:ascii="Arial Narrow" w:eastAsia="Arial" w:hAnsi="Arial Narrow" w:cs="Times New Roman"/>
              </w:rPr>
            </w:pPr>
            <w:r w:rsidRPr="00B93DCC">
              <w:rPr>
                <w:rFonts w:ascii="Arial Narrow" w:eastAsia="Arial" w:hAnsi="Arial Narrow" w:cs="Times New Roman"/>
                <w:b/>
              </w:rPr>
              <w:t>Fecha de presentación</w:t>
            </w:r>
          </w:p>
        </w:tc>
        <w:tc>
          <w:tcPr>
            <w:tcW w:w="5564" w:type="dxa"/>
            <w:shd w:val="clear" w:color="auto" w:fill="auto"/>
            <w:tcMar>
              <w:top w:w="0" w:type="dxa"/>
              <w:left w:w="70" w:type="dxa"/>
              <w:bottom w:w="0" w:type="dxa"/>
              <w:right w:w="70" w:type="dxa"/>
            </w:tcMar>
          </w:tcPr>
          <w:p w14:paraId="000E309A" w14:textId="4CEA8444" w:rsidR="00B93DCC" w:rsidRPr="00B93DCC" w:rsidRDefault="00B93DCC" w:rsidP="00193E61">
            <w:pPr>
              <w:spacing w:before="10"/>
              <w:jc w:val="both"/>
              <w:rPr>
                <w:rFonts w:ascii="Arial Narrow" w:eastAsia="Arial" w:hAnsi="Arial Narrow" w:cs="Times New Roman"/>
              </w:rPr>
            </w:pPr>
            <w:r w:rsidRPr="00B93DCC">
              <w:rPr>
                <w:rFonts w:ascii="Arial Narrow" w:eastAsia="Arial" w:hAnsi="Arial Narrow" w:cs="Times New Roman"/>
              </w:rPr>
              <w:t>16/09/2024</w:t>
            </w:r>
          </w:p>
        </w:tc>
      </w:tr>
    </w:tbl>
    <w:p w14:paraId="1E29DBC0" w14:textId="77777777" w:rsidR="005F3E89" w:rsidRPr="00B93DCC" w:rsidRDefault="005F3E89">
      <w:pPr>
        <w:rPr>
          <w:rFonts w:ascii="Arial Narrow" w:hAnsi="Arial Narrow"/>
          <w:lang w:val="es-ES"/>
        </w:rPr>
      </w:pPr>
    </w:p>
    <w:p w14:paraId="1CE8EF8E" w14:textId="5A6635C6" w:rsidR="00F45917" w:rsidRPr="00B93DCC" w:rsidRDefault="00143545" w:rsidP="00B93DCC">
      <w:pPr>
        <w:pStyle w:val="Prrafodelista"/>
        <w:numPr>
          <w:ilvl w:val="0"/>
          <w:numId w:val="10"/>
        </w:numPr>
        <w:rPr>
          <w:rFonts w:ascii="Arial Narrow" w:hAnsi="Arial Narrow"/>
          <w:b/>
          <w:bCs/>
          <w:color w:val="00B050"/>
          <w:lang w:val="es-ES"/>
        </w:rPr>
      </w:pPr>
      <w:r w:rsidRPr="00B93DCC">
        <w:rPr>
          <w:rFonts w:ascii="Arial Narrow" w:hAnsi="Arial Narrow"/>
          <w:b/>
          <w:bCs/>
          <w:color w:val="00B050"/>
          <w:lang w:val="es-ES"/>
        </w:rPr>
        <w:t xml:space="preserve">Justificación </w:t>
      </w:r>
    </w:p>
    <w:p w14:paraId="177D201F" w14:textId="572250B8" w:rsidR="00E848E3" w:rsidRPr="00E848E3" w:rsidRDefault="00E848E3" w:rsidP="00557504">
      <w:pPr>
        <w:spacing w:line="276" w:lineRule="auto"/>
        <w:jc w:val="both"/>
        <w:rPr>
          <w:rFonts w:ascii="Arial Narrow" w:hAnsi="Arial Narrow"/>
        </w:rPr>
      </w:pPr>
      <w:r w:rsidRPr="00E848E3">
        <w:rPr>
          <w:rFonts w:ascii="Arial Narrow" w:hAnsi="Arial Narrow"/>
        </w:rPr>
        <w:t>La biodiversidad de Colombia es un patrimonio invaluable, tanto por su riqueza ecológica como por el potencial de sus productos agrícolas para dinamizar la economía rural. Desde una perspectiva académica y como docente comprometida con la agroindustria y la sostenibilidad, considero que promover la transformación de productos agrícolas frescos a productos agroindustriales es clave para impulsar el desarrollo económico del campo y mejorar la calidad de vida de los agricultores colombianos</w:t>
      </w:r>
      <w:r w:rsidR="00335A35">
        <w:rPr>
          <w:rFonts w:ascii="Arial Narrow" w:hAnsi="Arial Narrow"/>
        </w:rPr>
        <w:t xml:space="preserve">, no solo desde la investigación sino desde los ejemplos de nuestras realidades en las aulas de clase y por supuesto en acciones propias de la extensión. </w:t>
      </w:r>
    </w:p>
    <w:p w14:paraId="62BF36D6" w14:textId="233C8FC0" w:rsidR="000D2B71" w:rsidRPr="00B24A6E" w:rsidRDefault="00176BC4" w:rsidP="00557504">
      <w:pPr>
        <w:spacing w:line="276" w:lineRule="auto"/>
        <w:jc w:val="both"/>
        <w:rPr>
          <w:rFonts w:ascii="Arial Narrow" w:hAnsi="Arial Narrow"/>
          <w:color w:val="0070C0"/>
        </w:rPr>
      </w:pPr>
      <w:r w:rsidRPr="00176BC4">
        <w:rPr>
          <w:rFonts w:ascii="Arial Narrow" w:hAnsi="Arial Narrow"/>
        </w:rPr>
        <w:t xml:space="preserve">La transformación a productos de mayor valor agregado </w:t>
      </w:r>
      <w:r w:rsidRPr="00E848E3">
        <w:rPr>
          <w:rFonts w:ascii="Arial Narrow" w:hAnsi="Arial Narrow"/>
        </w:rPr>
        <w:t>permite a los agricultores acceder a nuevos mercados y mejorar sus ingresos</w:t>
      </w:r>
      <w:r>
        <w:rPr>
          <w:rFonts w:ascii="Arial Narrow" w:hAnsi="Arial Narrow"/>
        </w:rPr>
        <w:t xml:space="preserve"> pues la </w:t>
      </w:r>
      <w:r w:rsidRPr="00E848E3">
        <w:rPr>
          <w:rFonts w:ascii="Arial Narrow" w:hAnsi="Arial Narrow"/>
        </w:rPr>
        <w:t>agroindustria no solo aumenta el valor de los productos, sino que permite una mejor conservación y transporte, abriendo oportunidades en mercados nacionales e internacionales.</w:t>
      </w:r>
      <w:r w:rsidR="009244C8">
        <w:rPr>
          <w:rFonts w:ascii="Arial Narrow" w:hAnsi="Arial Narrow"/>
        </w:rPr>
        <w:t xml:space="preserve"> </w:t>
      </w:r>
      <w:r w:rsidR="0039366B" w:rsidRPr="00E848E3">
        <w:rPr>
          <w:rFonts w:ascii="Arial Narrow" w:hAnsi="Arial Narrow"/>
        </w:rPr>
        <w:t xml:space="preserve">Las pérdidas postcosecha en Colombia son elevadas, afectando negativamente los ingresos de los agricultores y la seguridad alimentaria. </w:t>
      </w:r>
      <w:r w:rsidR="00D233F0" w:rsidRPr="00D233F0">
        <w:rPr>
          <w:rFonts w:ascii="Arial Narrow" w:hAnsi="Arial Narrow"/>
        </w:rPr>
        <w:t xml:space="preserve">En el país se pierde y desperdicia el 34 % de los alimentos disponibles para el consumo, lo que equivale a 9,76 millones de toneladas de alimentos al año, </w:t>
      </w:r>
      <w:r w:rsidR="00D233F0">
        <w:rPr>
          <w:rFonts w:ascii="Arial Narrow" w:hAnsi="Arial Narrow"/>
        </w:rPr>
        <w:t>siendo</w:t>
      </w:r>
      <w:r w:rsidR="00D233F0" w:rsidRPr="00D233F0">
        <w:rPr>
          <w:rFonts w:ascii="Arial Narrow" w:hAnsi="Arial Narrow"/>
        </w:rPr>
        <w:t xml:space="preserve"> un contraste </w:t>
      </w:r>
      <w:r w:rsidR="00D233F0" w:rsidRPr="000D2B71">
        <w:rPr>
          <w:rFonts w:ascii="Arial Narrow" w:hAnsi="Arial Narrow"/>
        </w:rPr>
        <w:t xml:space="preserve">paradójico debido a que en Colombia más de 4,3 millones de personas sufren o han sufrido hambre crónica </w:t>
      </w:r>
      <w:sdt>
        <w:sdtPr>
          <w:rPr>
            <w:rFonts w:ascii="Arial Narrow" w:hAnsi="Arial Narrow"/>
            <w:color w:val="000000"/>
          </w:rPr>
          <w:tag w:val="MENDELEY_CITATION_v3_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"/>
          <w:id w:val="1578865894"/>
          <w:placeholder>
            <w:docPart w:val="DefaultPlaceholder_-1854013440"/>
          </w:placeholder>
        </w:sdtPr>
        <w:sdtEndPr/>
        <w:sdtContent>
          <w:r w:rsidR="00B24A6E" w:rsidRPr="00B24A6E">
            <w:rPr>
              <w:rFonts w:ascii="Arial Narrow" w:eastAsia="Times New Roman" w:hAnsi="Arial Narrow"/>
              <w:color w:val="000000"/>
            </w:rPr>
            <w:t>(Publimetro, 2024).</w:t>
          </w:r>
        </w:sdtContent>
      </w:sdt>
      <w:r w:rsidR="00D233F0" w:rsidRPr="000D2B71">
        <w:rPr>
          <w:rFonts w:ascii="Arial Narrow" w:hAnsi="Arial Narrow"/>
        </w:rPr>
        <w:t xml:space="preserve"> </w:t>
      </w:r>
      <w:r w:rsidR="0039366B" w:rsidRPr="00E848E3">
        <w:rPr>
          <w:rFonts w:ascii="Arial Narrow" w:hAnsi="Arial Narrow"/>
        </w:rPr>
        <w:t xml:space="preserve">La transformación agroindustrial es una solución efectiva para reducir estas pérdidas, ya que permite la </w:t>
      </w:r>
      <w:r w:rsidR="00335A35">
        <w:rPr>
          <w:rFonts w:ascii="Arial Narrow" w:hAnsi="Arial Narrow"/>
        </w:rPr>
        <w:t>prolongación de</w:t>
      </w:r>
      <w:r w:rsidR="0039366B" w:rsidRPr="00E848E3">
        <w:rPr>
          <w:rFonts w:ascii="Arial Narrow" w:hAnsi="Arial Narrow"/>
        </w:rPr>
        <w:t xml:space="preserve"> su vida </w:t>
      </w:r>
      <w:proofErr w:type="spellStart"/>
      <w:r w:rsidR="0039366B" w:rsidRPr="00E848E3">
        <w:rPr>
          <w:rFonts w:ascii="Arial Narrow" w:hAnsi="Arial Narrow"/>
        </w:rPr>
        <w:t>úti</w:t>
      </w:r>
      <w:proofErr w:type="spellEnd"/>
      <w:r w:rsidR="0039366B" w:rsidRPr="00E848E3">
        <w:rPr>
          <w:rFonts w:ascii="Arial Narrow" w:hAnsi="Arial Narrow"/>
        </w:rPr>
        <w:t>.</w:t>
      </w:r>
      <w:r w:rsidR="00D233F0" w:rsidRPr="00D233F0">
        <w:rPr>
          <w:rFonts w:ascii="Arial Narrow" w:hAnsi="Arial Narrow"/>
        </w:rPr>
        <w:t xml:space="preserve"> Por otro lado, la promoción de acciones hacia la transformación </w:t>
      </w:r>
      <w:r w:rsidR="00D233F0" w:rsidRPr="000D2B71">
        <w:rPr>
          <w:rFonts w:ascii="Arial Narrow" w:hAnsi="Arial Narrow"/>
        </w:rPr>
        <w:t xml:space="preserve">agroindustrial en el sector rural </w:t>
      </w:r>
      <w:r w:rsidR="000D2B71" w:rsidRPr="00E848E3">
        <w:rPr>
          <w:rFonts w:ascii="Arial Narrow" w:hAnsi="Arial Narrow"/>
        </w:rPr>
        <w:t>contribuye a la conservación de la biodiversidad, ya que fomenta un uso más eficiente de los recursos y apoya prácticas agrícolas sostenibles</w:t>
      </w:r>
      <w:r w:rsidR="00335A35">
        <w:rPr>
          <w:rFonts w:ascii="Arial Narrow" w:hAnsi="Arial Narrow"/>
        </w:rPr>
        <w:t xml:space="preserve">, </w:t>
      </w:r>
      <w:r w:rsidR="000D2B71" w:rsidRPr="0004293F">
        <w:rPr>
          <w:rFonts w:ascii="Arial Narrow" w:hAnsi="Arial Narrow"/>
        </w:rPr>
        <w:t xml:space="preserve">además de </w:t>
      </w:r>
      <w:r w:rsidR="000D2B71" w:rsidRPr="00E848E3">
        <w:rPr>
          <w:rFonts w:ascii="Arial Narrow" w:hAnsi="Arial Narrow"/>
        </w:rPr>
        <w:t>capitalizar especies autóctonas, integrando prácticas agroecológicas que respeten los ciclos naturales y reduzcan la presión sobre los ecosistemas</w:t>
      </w:r>
      <w:r w:rsidR="005C7855" w:rsidRPr="0004293F">
        <w:rPr>
          <w:rFonts w:ascii="Arial Narrow" w:hAnsi="Arial Narrow"/>
        </w:rPr>
        <w:t xml:space="preserve"> </w:t>
      </w:r>
      <w:sdt>
        <w:sdtPr>
          <w:rPr>
            <w:rFonts w:ascii="Arial Narrow" w:hAnsi="Arial Narrow"/>
            <w:color w:val="000000"/>
          </w:rPr>
          <w:tag w:val="MENDELEY_CITATION_v3_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"/>
          <w:id w:val="-1577740699"/>
          <w:placeholder>
            <w:docPart w:val="DefaultPlaceholder_-1854013440"/>
          </w:placeholder>
        </w:sdtPr>
        <w:sdtEndPr/>
        <w:sdtContent>
          <w:r w:rsidR="00B24A6E" w:rsidRPr="0004293F">
            <w:rPr>
              <w:rFonts w:ascii="Arial Narrow" w:eastAsia="Times New Roman" w:hAnsi="Arial Narrow"/>
              <w:color w:val="000000"/>
            </w:rPr>
            <w:t>(Ávila &amp; Buitrago, 2020)</w:t>
          </w:r>
        </w:sdtContent>
      </w:sdt>
    </w:p>
    <w:p w14:paraId="060019A3" w14:textId="0EE5D025" w:rsidR="000D2B71" w:rsidRDefault="00B24A6E" w:rsidP="00557504">
      <w:pPr>
        <w:spacing w:line="276" w:lineRule="auto"/>
        <w:jc w:val="both"/>
        <w:rPr>
          <w:rFonts w:ascii="Arial Narrow" w:hAnsi="Arial Narrow"/>
        </w:rPr>
      </w:pPr>
      <w:r>
        <w:rPr>
          <w:rFonts w:ascii="Arial Narrow" w:hAnsi="Arial Narrow"/>
        </w:rPr>
        <w:t>En conclusión, m</w:t>
      </w:r>
      <w:r w:rsidR="000D2B71" w:rsidRPr="00E848E3">
        <w:rPr>
          <w:rFonts w:ascii="Arial Narrow" w:hAnsi="Arial Narrow"/>
        </w:rPr>
        <w:t xml:space="preserve">ediante la transformación </w:t>
      </w:r>
      <w:r w:rsidR="00335A35">
        <w:rPr>
          <w:rFonts w:ascii="Arial Narrow" w:hAnsi="Arial Narrow"/>
        </w:rPr>
        <w:t>agroindustrial</w:t>
      </w:r>
      <w:r w:rsidR="000D2B71" w:rsidRPr="00E848E3">
        <w:rPr>
          <w:rFonts w:ascii="Arial Narrow" w:hAnsi="Arial Narrow"/>
        </w:rPr>
        <w:t>,</w:t>
      </w:r>
      <w:r>
        <w:rPr>
          <w:rFonts w:ascii="Arial Narrow" w:hAnsi="Arial Narrow"/>
        </w:rPr>
        <w:t xml:space="preserve"> </w:t>
      </w:r>
      <w:r w:rsidR="000D2B71" w:rsidRPr="00E848E3">
        <w:rPr>
          <w:rFonts w:ascii="Arial Narrow" w:hAnsi="Arial Narrow"/>
        </w:rPr>
        <w:t xml:space="preserve">se reduce la dependencia de mercados volátiles, </w:t>
      </w:r>
      <w:r>
        <w:rPr>
          <w:rFonts w:ascii="Arial Narrow" w:hAnsi="Arial Narrow"/>
        </w:rPr>
        <w:t xml:space="preserve">se </w:t>
      </w:r>
      <w:r w:rsidRPr="00D233F0">
        <w:rPr>
          <w:rFonts w:ascii="Arial Narrow" w:hAnsi="Arial Narrow"/>
        </w:rPr>
        <w:t>crea</w:t>
      </w:r>
      <w:r>
        <w:rPr>
          <w:rFonts w:ascii="Arial Narrow" w:hAnsi="Arial Narrow"/>
        </w:rPr>
        <w:t>n</w:t>
      </w:r>
      <w:r w:rsidRPr="00E848E3">
        <w:rPr>
          <w:rFonts w:ascii="Arial Narrow" w:hAnsi="Arial Narrow"/>
        </w:rPr>
        <w:t xml:space="preserve"> oportunidades laborales para jóvenes y mujeres en el campo, promoviendo el arraigo en las zonas rurales y frenando la migración hacia las ciudades</w:t>
      </w:r>
      <w:r>
        <w:rPr>
          <w:rFonts w:ascii="Arial Narrow" w:hAnsi="Arial Narrow"/>
        </w:rPr>
        <w:t xml:space="preserve">, así como también </w:t>
      </w:r>
      <w:r w:rsidR="000D2B71" w:rsidRPr="00E848E3">
        <w:rPr>
          <w:rFonts w:ascii="Arial Narrow" w:hAnsi="Arial Narrow"/>
        </w:rPr>
        <w:t>se promueve un desarrollo más sostenible, equitativo y adaptado a los retos actuales de la economía global.</w:t>
      </w:r>
    </w:p>
    <w:p w14:paraId="216ECDB8" w14:textId="6FAEA03A" w:rsidR="0020622C" w:rsidRPr="00E848E3" w:rsidRDefault="0020622C" w:rsidP="00557504">
      <w:pPr>
        <w:spacing w:line="276" w:lineRule="auto"/>
        <w:jc w:val="both"/>
        <w:rPr>
          <w:rFonts w:ascii="Arial Narrow" w:hAnsi="Arial Narrow"/>
        </w:rPr>
      </w:pPr>
      <w:r>
        <w:rPr>
          <w:rFonts w:ascii="Arial Narrow" w:hAnsi="Arial Narrow"/>
        </w:rPr>
        <w:t xml:space="preserve">A continuación, plantearé los objetivos del presente ensayo en función de las apuestas misionales que como docente de la Universidad Nacional de Colombia abordaría durante mi vinculación laboral.  </w:t>
      </w:r>
    </w:p>
    <w:p w14:paraId="6F2EFAE3" w14:textId="77777777" w:rsidR="00B24A6E" w:rsidRDefault="00B24A6E" w:rsidP="00557504">
      <w:pPr>
        <w:spacing w:line="276" w:lineRule="auto"/>
        <w:jc w:val="both"/>
        <w:rPr>
          <w:rFonts w:ascii="Arial Narrow" w:hAnsi="Arial Narrow"/>
        </w:rPr>
      </w:pPr>
      <w:r w:rsidRPr="00E848E3">
        <w:rPr>
          <w:rFonts w:ascii="Arial Narrow" w:hAnsi="Arial Narrow"/>
        </w:rPr>
        <w:t>.</w:t>
      </w:r>
    </w:p>
    <w:p w14:paraId="7578392D" w14:textId="77777777" w:rsidR="00B24A6E" w:rsidRDefault="00B24A6E" w:rsidP="00557504">
      <w:pPr>
        <w:spacing w:line="276" w:lineRule="auto"/>
        <w:ind w:left="360"/>
        <w:jc w:val="both"/>
        <w:rPr>
          <w:rFonts w:ascii="Arial Narrow" w:hAnsi="Arial Narrow"/>
        </w:rPr>
      </w:pPr>
    </w:p>
    <w:p w14:paraId="6371C02D" w14:textId="77777777" w:rsidR="00B24A6E" w:rsidRDefault="00B24A6E" w:rsidP="00557504">
      <w:pPr>
        <w:spacing w:line="276" w:lineRule="auto"/>
        <w:ind w:left="360"/>
        <w:jc w:val="both"/>
        <w:rPr>
          <w:rFonts w:ascii="Arial Narrow" w:hAnsi="Arial Narrow"/>
        </w:rPr>
      </w:pPr>
    </w:p>
    <w:p w14:paraId="7734FBE1" w14:textId="1DE664B4" w:rsidR="00143545" w:rsidRDefault="00143545" w:rsidP="00557504">
      <w:pPr>
        <w:spacing w:line="276" w:lineRule="auto"/>
        <w:ind w:left="360"/>
        <w:jc w:val="both"/>
        <w:rPr>
          <w:rFonts w:ascii="Arial Narrow" w:hAnsi="Arial Narrow"/>
          <w:b/>
          <w:bCs/>
          <w:color w:val="00B050"/>
          <w:lang w:val="es-ES"/>
        </w:rPr>
      </w:pPr>
      <w:r w:rsidRPr="00B93DCC">
        <w:rPr>
          <w:rFonts w:ascii="Arial Narrow" w:hAnsi="Arial Narrow"/>
          <w:b/>
          <w:bCs/>
          <w:color w:val="00B050"/>
          <w:lang w:val="es-ES"/>
        </w:rPr>
        <w:t>Objetivos</w:t>
      </w:r>
    </w:p>
    <w:p w14:paraId="6FDC1CA1" w14:textId="77777777" w:rsidR="00B86F18" w:rsidRPr="00B93DCC" w:rsidRDefault="00B86F18" w:rsidP="00557504">
      <w:pPr>
        <w:pStyle w:val="Prrafodelista"/>
        <w:spacing w:line="276" w:lineRule="auto"/>
        <w:rPr>
          <w:rFonts w:ascii="Arial Narrow" w:hAnsi="Arial Narrow"/>
          <w:b/>
          <w:bCs/>
          <w:color w:val="00B050"/>
          <w:lang w:val="es-ES"/>
        </w:rPr>
      </w:pPr>
    </w:p>
    <w:p w14:paraId="7EE17F0C" w14:textId="1945CB5B" w:rsidR="009C26A1" w:rsidRPr="00B86F18" w:rsidRDefault="009C26A1" w:rsidP="00557504">
      <w:pPr>
        <w:pStyle w:val="Prrafodelista"/>
        <w:numPr>
          <w:ilvl w:val="0"/>
          <w:numId w:val="11"/>
        </w:numPr>
        <w:spacing w:line="276" w:lineRule="auto"/>
        <w:ind w:left="284" w:hanging="284"/>
        <w:jc w:val="both"/>
        <w:rPr>
          <w:rFonts w:ascii="Arial Narrow" w:hAnsi="Arial Narrow"/>
          <w:lang w:val="es-ES"/>
        </w:rPr>
      </w:pPr>
      <w:r w:rsidRPr="00B86F18">
        <w:rPr>
          <w:rFonts w:ascii="Arial Narrow" w:hAnsi="Arial Narrow"/>
          <w:lang w:val="es-ES"/>
        </w:rPr>
        <w:t>Promover a través de acciones pedagógicas en el aula</w:t>
      </w:r>
      <w:r w:rsidR="0020622C">
        <w:rPr>
          <w:rFonts w:ascii="Arial Narrow" w:hAnsi="Arial Narrow"/>
          <w:lang w:val="es-ES"/>
        </w:rPr>
        <w:t>,</w:t>
      </w:r>
      <w:r w:rsidRPr="00B86F18">
        <w:rPr>
          <w:rFonts w:ascii="Arial Narrow" w:hAnsi="Arial Narrow"/>
          <w:lang w:val="es-ES"/>
        </w:rPr>
        <w:t xml:space="preserve"> una cercanía con la realidad rural de nuestro territorio para motivar a los estudiantes a plantear propuestas viables y sostenibles en temas de </w:t>
      </w:r>
      <w:r w:rsidR="00D63232" w:rsidRPr="00B86F18">
        <w:rPr>
          <w:rFonts w:ascii="Arial Narrow" w:hAnsi="Arial Narrow"/>
          <w:lang w:val="es-ES"/>
        </w:rPr>
        <w:t>p</w:t>
      </w:r>
      <w:r w:rsidRPr="00B86F18">
        <w:rPr>
          <w:rFonts w:ascii="Arial Narrow" w:hAnsi="Arial Narrow"/>
          <w:lang w:val="es-ES"/>
        </w:rPr>
        <w:t xml:space="preserve">oscosecha y agroindustria agrícola. </w:t>
      </w:r>
    </w:p>
    <w:p w14:paraId="2D521FBC" w14:textId="63493C83" w:rsidR="009C26A1" w:rsidRPr="00B86F18" w:rsidRDefault="00D63232" w:rsidP="00557504">
      <w:pPr>
        <w:pStyle w:val="Prrafodelista"/>
        <w:numPr>
          <w:ilvl w:val="0"/>
          <w:numId w:val="11"/>
        </w:numPr>
        <w:spacing w:line="276" w:lineRule="auto"/>
        <w:ind w:left="284" w:hanging="284"/>
        <w:jc w:val="both"/>
        <w:rPr>
          <w:rFonts w:ascii="Arial Narrow" w:hAnsi="Arial Narrow"/>
          <w:lang w:val="es-ES"/>
        </w:rPr>
      </w:pPr>
      <w:r w:rsidRPr="00B86F18">
        <w:rPr>
          <w:rFonts w:ascii="Arial Narrow" w:hAnsi="Arial Narrow"/>
          <w:lang w:val="es-ES"/>
        </w:rPr>
        <w:t>Diseñar</w:t>
      </w:r>
      <w:r w:rsidR="0020622C">
        <w:rPr>
          <w:rFonts w:ascii="Arial Narrow" w:hAnsi="Arial Narrow"/>
          <w:lang w:val="es-ES"/>
        </w:rPr>
        <w:t>, liderar y ejecutar</w:t>
      </w:r>
      <w:r w:rsidRPr="00B86F18">
        <w:rPr>
          <w:rFonts w:ascii="Arial Narrow" w:hAnsi="Arial Narrow"/>
          <w:lang w:val="es-ES"/>
        </w:rPr>
        <w:t xml:space="preserve"> </w:t>
      </w:r>
      <w:r w:rsidR="0020622C">
        <w:rPr>
          <w:rFonts w:ascii="Arial Narrow" w:hAnsi="Arial Narrow"/>
          <w:lang w:val="es-ES"/>
        </w:rPr>
        <w:t xml:space="preserve">proyectos </w:t>
      </w:r>
      <w:r w:rsidRPr="00B86F18">
        <w:rPr>
          <w:rFonts w:ascii="Arial Narrow" w:hAnsi="Arial Narrow"/>
          <w:lang w:val="es-ES"/>
        </w:rPr>
        <w:t xml:space="preserve">de investigación </w:t>
      </w:r>
      <w:r w:rsidR="0020622C">
        <w:rPr>
          <w:rFonts w:ascii="Arial Narrow" w:hAnsi="Arial Narrow"/>
          <w:lang w:val="es-ES"/>
        </w:rPr>
        <w:t xml:space="preserve">aplicada que promueva la agroindustria, vinculando adicionalmente el componente de </w:t>
      </w:r>
      <w:r w:rsidRPr="00B86F18">
        <w:rPr>
          <w:rFonts w:ascii="Arial Narrow" w:hAnsi="Arial Narrow"/>
          <w:lang w:val="es-ES"/>
        </w:rPr>
        <w:t>investigación participativa y el diálogo de saberes con la</w:t>
      </w:r>
      <w:r w:rsidR="00310739" w:rsidRPr="00B86F18">
        <w:rPr>
          <w:rFonts w:ascii="Arial Narrow" w:hAnsi="Arial Narrow"/>
          <w:lang w:val="es-ES"/>
        </w:rPr>
        <w:t>s</w:t>
      </w:r>
      <w:r w:rsidRPr="00B86F18">
        <w:rPr>
          <w:rFonts w:ascii="Arial Narrow" w:hAnsi="Arial Narrow"/>
          <w:lang w:val="es-ES"/>
        </w:rPr>
        <w:t xml:space="preserve"> comunidad</w:t>
      </w:r>
      <w:r w:rsidR="00310739" w:rsidRPr="00B86F18">
        <w:rPr>
          <w:rFonts w:ascii="Arial Narrow" w:hAnsi="Arial Narrow"/>
          <w:lang w:val="es-ES"/>
        </w:rPr>
        <w:t>es</w:t>
      </w:r>
      <w:r w:rsidRPr="00B86F18">
        <w:rPr>
          <w:rFonts w:ascii="Arial Narrow" w:hAnsi="Arial Narrow"/>
          <w:lang w:val="es-ES"/>
        </w:rPr>
        <w:t xml:space="preserve"> </w:t>
      </w:r>
      <w:r w:rsidR="00310739" w:rsidRPr="00B86F18">
        <w:rPr>
          <w:rFonts w:ascii="Arial Narrow" w:hAnsi="Arial Narrow"/>
          <w:lang w:val="es-ES"/>
        </w:rPr>
        <w:t xml:space="preserve">con el fin de </w:t>
      </w:r>
      <w:r w:rsidR="00A147FB">
        <w:rPr>
          <w:rFonts w:ascii="Arial Narrow" w:hAnsi="Arial Narrow"/>
          <w:lang w:val="es-ES"/>
        </w:rPr>
        <w:t>reconocerlos</w:t>
      </w:r>
      <w:r w:rsidR="00310739" w:rsidRPr="00B86F18">
        <w:rPr>
          <w:rFonts w:ascii="Arial Narrow" w:hAnsi="Arial Narrow"/>
          <w:lang w:val="es-ES"/>
        </w:rPr>
        <w:t xml:space="preserve"> como actores clave de los procesos de desarrollo económico de país.</w:t>
      </w:r>
    </w:p>
    <w:p w14:paraId="2C4C5BCC" w14:textId="4968C1AB" w:rsidR="009C26A1" w:rsidRDefault="00310739" w:rsidP="00557504">
      <w:pPr>
        <w:pStyle w:val="Prrafodelista"/>
        <w:numPr>
          <w:ilvl w:val="0"/>
          <w:numId w:val="11"/>
        </w:numPr>
        <w:spacing w:line="276" w:lineRule="auto"/>
        <w:ind w:left="284" w:hanging="284"/>
        <w:jc w:val="both"/>
        <w:rPr>
          <w:rFonts w:ascii="Arial Narrow" w:hAnsi="Arial Narrow"/>
          <w:lang w:val="es-ES"/>
        </w:rPr>
      </w:pPr>
      <w:r w:rsidRPr="00B86F18">
        <w:rPr>
          <w:rFonts w:ascii="Arial Narrow" w:hAnsi="Arial Narrow"/>
          <w:lang w:val="es-ES"/>
        </w:rPr>
        <w:t xml:space="preserve">Generar espacios de transferencia y apropiación social del conocimiento </w:t>
      </w:r>
      <w:r w:rsidR="00CB72B8" w:rsidRPr="00B86F18">
        <w:rPr>
          <w:rFonts w:ascii="Arial Narrow" w:hAnsi="Arial Narrow"/>
          <w:lang w:val="es-ES"/>
        </w:rPr>
        <w:t xml:space="preserve">en </w:t>
      </w:r>
      <w:r w:rsidRPr="00B86F18">
        <w:rPr>
          <w:rFonts w:ascii="Arial Narrow" w:hAnsi="Arial Narrow"/>
          <w:lang w:val="es-ES"/>
        </w:rPr>
        <w:t xml:space="preserve">temas </w:t>
      </w:r>
      <w:r w:rsidR="0046432A" w:rsidRPr="00B86F18">
        <w:rPr>
          <w:rFonts w:ascii="Arial Narrow" w:hAnsi="Arial Narrow"/>
          <w:lang w:val="es-ES"/>
        </w:rPr>
        <w:t xml:space="preserve">relacionados con la </w:t>
      </w:r>
      <w:r w:rsidRPr="00B86F18">
        <w:rPr>
          <w:rFonts w:ascii="Arial Narrow" w:hAnsi="Arial Narrow"/>
          <w:lang w:val="es-ES"/>
        </w:rPr>
        <w:t xml:space="preserve">poscosecha y </w:t>
      </w:r>
      <w:r w:rsidR="0046432A" w:rsidRPr="00B86F18">
        <w:rPr>
          <w:rFonts w:ascii="Arial Narrow" w:hAnsi="Arial Narrow"/>
          <w:lang w:val="es-ES"/>
        </w:rPr>
        <w:t xml:space="preserve">la </w:t>
      </w:r>
      <w:r w:rsidRPr="00B86F18">
        <w:rPr>
          <w:rFonts w:ascii="Arial Narrow" w:hAnsi="Arial Narrow"/>
          <w:lang w:val="es-ES"/>
        </w:rPr>
        <w:t xml:space="preserve">agroindustria agrícola </w:t>
      </w:r>
      <w:r w:rsidR="0046432A" w:rsidRPr="00B86F18">
        <w:rPr>
          <w:rFonts w:ascii="Arial Narrow" w:hAnsi="Arial Narrow"/>
          <w:lang w:val="es-ES"/>
        </w:rPr>
        <w:t xml:space="preserve">con el fin de </w:t>
      </w:r>
      <w:r w:rsidR="00255CD8">
        <w:rPr>
          <w:rFonts w:ascii="Arial Narrow" w:hAnsi="Arial Narrow"/>
          <w:lang w:val="es-ES"/>
        </w:rPr>
        <w:t>promover en</w:t>
      </w:r>
      <w:r w:rsidR="0046432A" w:rsidRPr="00B86F18">
        <w:rPr>
          <w:rFonts w:ascii="Arial Narrow" w:hAnsi="Arial Narrow"/>
          <w:lang w:val="es-ES"/>
        </w:rPr>
        <w:t xml:space="preserve"> las nuevas generaciones la importancia de permanecer en el campo </w:t>
      </w:r>
      <w:r w:rsidRPr="00B86F18">
        <w:rPr>
          <w:rFonts w:ascii="Arial Narrow" w:hAnsi="Arial Narrow"/>
          <w:lang w:val="es-ES"/>
        </w:rPr>
        <w:t xml:space="preserve">a través de las propuestas de extensión </w:t>
      </w:r>
      <w:r w:rsidR="0046432A" w:rsidRPr="00B86F18">
        <w:rPr>
          <w:rFonts w:ascii="Arial Narrow" w:hAnsi="Arial Narrow"/>
          <w:lang w:val="es-ES"/>
        </w:rPr>
        <w:t xml:space="preserve">estratégicamente diseñadas para ese fin. </w:t>
      </w:r>
    </w:p>
    <w:p w14:paraId="2CCE2A80" w14:textId="77777777" w:rsidR="00B86F18" w:rsidRPr="00B86F18" w:rsidRDefault="00B86F18" w:rsidP="00557504">
      <w:pPr>
        <w:pStyle w:val="Prrafodelista"/>
        <w:spacing w:line="276" w:lineRule="auto"/>
        <w:ind w:left="284"/>
        <w:jc w:val="both"/>
        <w:rPr>
          <w:rFonts w:ascii="Arial Narrow" w:hAnsi="Arial Narrow"/>
          <w:lang w:val="es-ES"/>
        </w:rPr>
      </w:pPr>
    </w:p>
    <w:p w14:paraId="74C3F5AA" w14:textId="53861361" w:rsidR="00143545" w:rsidRPr="00B93DCC" w:rsidRDefault="00143545" w:rsidP="00557504">
      <w:pPr>
        <w:pStyle w:val="Prrafodelista"/>
        <w:numPr>
          <w:ilvl w:val="0"/>
          <w:numId w:val="10"/>
        </w:numPr>
        <w:spacing w:line="276" w:lineRule="auto"/>
        <w:rPr>
          <w:rFonts w:ascii="Arial Narrow" w:hAnsi="Arial Narrow"/>
          <w:b/>
          <w:bCs/>
          <w:color w:val="00B050"/>
          <w:lang w:val="es-ES"/>
        </w:rPr>
      </w:pPr>
      <w:r w:rsidRPr="00B93DCC">
        <w:rPr>
          <w:rFonts w:ascii="Arial Narrow" w:hAnsi="Arial Narrow"/>
          <w:b/>
          <w:bCs/>
          <w:color w:val="00B050"/>
          <w:lang w:val="es-ES"/>
        </w:rPr>
        <w:t>Propuesta del componente docencia</w:t>
      </w:r>
    </w:p>
    <w:p w14:paraId="01C8B44E" w14:textId="145DB70E" w:rsidR="00B4476E" w:rsidRPr="00B93DCC" w:rsidRDefault="007347FA" w:rsidP="00557504">
      <w:pPr>
        <w:spacing w:line="276" w:lineRule="auto"/>
        <w:jc w:val="both"/>
        <w:rPr>
          <w:rFonts w:ascii="Arial Narrow" w:hAnsi="Arial Narrow"/>
        </w:rPr>
      </w:pPr>
      <w:r w:rsidRPr="00B93DCC">
        <w:rPr>
          <w:rFonts w:ascii="Arial Narrow" w:hAnsi="Arial Narrow"/>
        </w:rPr>
        <w:t xml:space="preserve">En la actualidad es un reto cautivar a los jóvenes que se encuentran adelantando estudios universitarios. </w:t>
      </w:r>
      <w:r w:rsidR="00D06DE2" w:rsidRPr="00B93DCC">
        <w:rPr>
          <w:rFonts w:ascii="Arial Narrow" w:hAnsi="Arial Narrow"/>
        </w:rPr>
        <w:t xml:space="preserve">Dicho esto, </w:t>
      </w:r>
      <w:r w:rsidR="00B4476E" w:rsidRPr="00B93DCC">
        <w:rPr>
          <w:rFonts w:ascii="Arial Narrow" w:hAnsi="Arial Narrow"/>
        </w:rPr>
        <w:t>las estrategias pedagógicas cobran</w:t>
      </w:r>
      <w:r w:rsidR="00D06DE2" w:rsidRPr="00B93DCC">
        <w:rPr>
          <w:rFonts w:ascii="Arial Narrow" w:hAnsi="Arial Narrow"/>
        </w:rPr>
        <w:t xml:space="preserve"> vital</w:t>
      </w:r>
      <w:r w:rsidR="00B4476E" w:rsidRPr="00B93DCC">
        <w:rPr>
          <w:rFonts w:ascii="Arial Narrow" w:hAnsi="Arial Narrow"/>
        </w:rPr>
        <w:t xml:space="preserve"> importancia para alcanzar un aprendizaje significativo</w:t>
      </w:r>
      <w:r w:rsidR="00D06DE2" w:rsidRPr="00B93DCC">
        <w:rPr>
          <w:rFonts w:ascii="Arial Narrow" w:hAnsi="Arial Narrow"/>
        </w:rPr>
        <w:t xml:space="preserve">, por lo que a continuación describiré algunos enfoques pedagógicos que </w:t>
      </w:r>
      <w:r w:rsidR="00D734CF" w:rsidRPr="00B93DCC">
        <w:rPr>
          <w:rFonts w:ascii="Arial Narrow" w:hAnsi="Arial Narrow"/>
        </w:rPr>
        <w:t>abordaría</w:t>
      </w:r>
      <w:r w:rsidR="00D06DE2" w:rsidRPr="00B93DCC">
        <w:rPr>
          <w:rFonts w:ascii="Arial Narrow" w:hAnsi="Arial Narrow"/>
        </w:rPr>
        <w:t xml:space="preserve"> para un curso vinculado al área de desempeño de poscosecha y agroindustria. </w:t>
      </w:r>
      <w:r w:rsidR="00B4476E" w:rsidRPr="00B93DCC">
        <w:rPr>
          <w:rFonts w:ascii="Arial Narrow" w:hAnsi="Arial Narrow"/>
        </w:rPr>
        <w:t xml:space="preserve"> </w:t>
      </w:r>
    </w:p>
    <w:p w14:paraId="43462CBE" w14:textId="0094A738" w:rsidR="009F290C" w:rsidRPr="00B93DCC" w:rsidRDefault="00B4476E" w:rsidP="00557504">
      <w:pPr>
        <w:spacing w:line="276" w:lineRule="auto"/>
        <w:jc w:val="both"/>
        <w:rPr>
          <w:rFonts w:ascii="Arial Narrow" w:hAnsi="Arial Narrow"/>
        </w:rPr>
      </w:pPr>
      <w:r w:rsidRPr="00B93DCC">
        <w:rPr>
          <w:rFonts w:ascii="Arial Narrow" w:hAnsi="Arial Narrow"/>
        </w:rPr>
        <w:t>El abordaje del enfoque constructivista promueve prácticas pedagógicas que consideran a los estudiantes como participantes activos en la construcción de su propio conocimiento</w:t>
      </w:r>
      <w:r w:rsidR="00113A06" w:rsidRPr="00B93DCC">
        <w:rPr>
          <w:rFonts w:ascii="Arial Narrow" w:hAnsi="Arial Narrow"/>
        </w:rPr>
        <w:t xml:space="preserve"> </w:t>
      </w:r>
      <w:sdt>
        <w:sdtPr>
          <w:rPr>
            <w:rFonts w:ascii="Arial Narrow" w:hAnsi="Arial Narrow"/>
            <w:color w:val="000000"/>
          </w:rPr>
          <w:tag w:val="MENDELEY_CITATION_v3_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"/>
          <w:id w:val="154115404"/>
          <w:placeholder>
            <w:docPart w:val="DefaultPlaceholder_-1854013440"/>
          </w:placeholder>
        </w:sdtPr>
        <w:sdtEndPr/>
        <w:sdtContent>
          <w:r w:rsidR="00B24A6E" w:rsidRPr="00B24A6E">
            <w:rPr>
              <w:rFonts w:ascii="Arial Narrow" w:hAnsi="Arial Narrow"/>
              <w:color w:val="000000"/>
            </w:rPr>
            <w:t>(UNESCO, 1973;</w:t>
          </w:r>
        </w:sdtContent>
      </w:sdt>
      <w:r w:rsidR="00113A06" w:rsidRPr="00B93DCC">
        <w:rPr>
          <w:rFonts w:ascii="Arial Narrow" w:hAnsi="Arial Narrow"/>
        </w:rPr>
        <w:t xml:space="preserve"> </w:t>
      </w:r>
      <w:sdt>
        <w:sdtPr>
          <w:rPr>
            <w:rFonts w:ascii="Arial Narrow" w:hAnsi="Arial Narrow"/>
            <w:color w:val="000000"/>
          </w:rPr>
          <w:tag w:val="MENDELEY_CITATION_v3_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"/>
          <w:id w:val="1533142983"/>
          <w:placeholder>
            <w:docPart w:val="DefaultPlaceholder_-1854013440"/>
          </w:placeholder>
        </w:sdtPr>
        <w:sdtEndPr/>
        <w:sdtContent>
          <w:proofErr w:type="spellStart"/>
          <w:r w:rsidR="00B24A6E" w:rsidRPr="00B24A6E">
            <w:rPr>
              <w:rFonts w:ascii="Arial Narrow" w:hAnsi="Arial Narrow"/>
              <w:color w:val="000000"/>
            </w:rPr>
            <w:t>Yilmaz</w:t>
          </w:r>
          <w:proofErr w:type="spellEnd"/>
          <w:r w:rsidR="00B24A6E" w:rsidRPr="00B24A6E">
            <w:rPr>
              <w:rFonts w:ascii="Arial Narrow" w:hAnsi="Arial Narrow"/>
              <w:color w:val="000000"/>
            </w:rPr>
            <w:t>, 2008)</w:t>
          </w:r>
        </w:sdtContent>
      </w:sdt>
      <w:r w:rsidR="009F290C" w:rsidRPr="00B93DCC">
        <w:rPr>
          <w:rFonts w:ascii="Arial Narrow" w:hAnsi="Arial Narrow"/>
        </w:rPr>
        <w:t xml:space="preserve">. Las experiencias se promueven a partir de las prácticas de laboratorio, visitas industriales, salidas de campo, participación </w:t>
      </w:r>
      <w:r w:rsidR="000D75D6">
        <w:rPr>
          <w:rFonts w:ascii="Arial Narrow" w:hAnsi="Arial Narrow"/>
        </w:rPr>
        <w:t>en</w:t>
      </w:r>
      <w:r w:rsidR="009F290C" w:rsidRPr="00B93DCC">
        <w:rPr>
          <w:rFonts w:ascii="Arial Narrow" w:hAnsi="Arial Narrow"/>
        </w:rPr>
        <w:t xml:space="preserve"> charlas con experto</w:t>
      </w:r>
      <w:r w:rsidR="000D75D6">
        <w:rPr>
          <w:rFonts w:ascii="Arial Narrow" w:hAnsi="Arial Narrow"/>
        </w:rPr>
        <w:t>s</w:t>
      </w:r>
      <w:r w:rsidR="009F290C" w:rsidRPr="00B93DCC">
        <w:rPr>
          <w:rFonts w:ascii="Arial Narrow" w:hAnsi="Arial Narrow"/>
        </w:rPr>
        <w:t>, participación en eventos y desde el aula de clase mediane el compartir de experiencias reales que los aterrice</w:t>
      </w:r>
      <w:r w:rsidR="000D75D6">
        <w:rPr>
          <w:rFonts w:ascii="Arial Narrow" w:hAnsi="Arial Narrow"/>
        </w:rPr>
        <w:t>, conecte y</w:t>
      </w:r>
      <w:r w:rsidR="009F290C" w:rsidRPr="00B93DCC">
        <w:rPr>
          <w:rFonts w:ascii="Arial Narrow" w:hAnsi="Arial Narrow"/>
        </w:rPr>
        <w:t xml:space="preserve"> </w:t>
      </w:r>
      <w:proofErr w:type="gramStart"/>
      <w:r w:rsidR="009F290C" w:rsidRPr="00B93DCC">
        <w:rPr>
          <w:rFonts w:ascii="Arial Narrow" w:hAnsi="Arial Narrow"/>
        </w:rPr>
        <w:t xml:space="preserve">sensibilice  </w:t>
      </w:r>
      <w:r w:rsidR="000D75D6">
        <w:rPr>
          <w:rFonts w:ascii="Arial Narrow" w:hAnsi="Arial Narrow"/>
        </w:rPr>
        <w:t>a</w:t>
      </w:r>
      <w:proofErr w:type="gramEnd"/>
      <w:r w:rsidR="000D75D6">
        <w:rPr>
          <w:rFonts w:ascii="Arial Narrow" w:hAnsi="Arial Narrow"/>
        </w:rPr>
        <w:t xml:space="preserve"> </w:t>
      </w:r>
      <w:r w:rsidR="009F290C" w:rsidRPr="00B93DCC">
        <w:rPr>
          <w:rFonts w:ascii="Arial Narrow" w:hAnsi="Arial Narrow"/>
        </w:rPr>
        <w:t xml:space="preserve">la vida real. </w:t>
      </w:r>
    </w:p>
    <w:p w14:paraId="46AD7C86" w14:textId="40612022" w:rsidR="001A4FDE" w:rsidRPr="00B93DCC" w:rsidRDefault="00983291" w:rsidP="00557504">
      <w:pPr>
        <w:spacing w:line="276" w:lineRule="auto"/>
        <w:jc w:val="both"/>
        <w:rPr>
          <w:rFonts w:ascii="Arial Narrow" w:hAnsi="Arial Narrow"/>
        </w:rPr>
      </w:pPr>
      <w:r w:rsidRPr="00B93DCC">
        <w:rPr>
          <w:rFonts w:ascii="Arial Narrow" w:hAnsi="Arial Narrow"/>
        </w:rPr>
        <w:t>Por otro lado, es importante promover el aprendizaje colaborativo</w:t>
      </w:r>
      <w:r w:rsidRPr="00B93DCC">
        <w:rPr>
          <w:rFonts w:ascii="Arial Narrow" w:hAnsi="Arial Narrow"/>
          <w:color w:val="0070C0"/>
        </w:rPr>
        <w:t xml:space="preserve"> </w:t>
      </w:r>
      <w:r w:rsidRPr="00B93DCC">
        <w:rPr>
          <w:rFonts w:ascii="Arial Narrow" w:hAnsi="Arial Narrow"/>
        </w:rPr>
        <w:t>entre grupos de estudio con el fin de fomentar el intercambio de ideas y posibles soluciones conjuntas de una situación planteada en el aula o producto de una experiencia</w:t>
      </w:r>
      <w:r w:rsidR="00DF79FF" w:rsidRPr="00B93DCC">
        <w:rPr>
          <w:rFonts w:ascii="Arial Narrow" w:hAnsi="Arial Narrow"/>
        </w:rPr>
        <w:t xml:space="preserve"> </w:t>
      </w:r>
      <w:sdt>
        <w:sdtPr>
          <w:rPr>
            <w:rFonts w:ascii="Arial Narrow" w:hAnsi="Arial Narrow" w:cs="Arial"/>
            <w:color w:val="000000"/>
          </w:rPr>
          <w:tag w:val="MENDELEY_CITATION_v3_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"/>
          <w:id w:val="752711885"/>
          <w:placeholder>
            <w:docPart w:val="DefaultPlaceholder_-1854013440"/>
          </w:placeholder>
        </w:sdtPr>
        <w:sdtEndPr/>
        <w:sdtContent>
          <w:r w:rsidR="00B24A6E" w:rsidRPr="00A86249">
            <w:rPr>
              <w:rFonts w:ascii="Arial Narrow" w:eastAsia="Times New Roman" w:hAnsi="Arial Narrow" w:cs="Arial"/>
              <w:color w:val="000000"/>
            </w:rPr>
            <w:t>(</w:t>
          </w:r>
          <w:proofErr w:type="spellStart"/>
          <w:r w:rsidR="00B24A6E" w:rsidRPr="00A86249">
            <w:rPr>
              <w:rFonts w:ascii="Arial Narrow" w:eastAsia="Times New Roman" w:hAnsi="Arial Narrow" w:cs="Arial"/>
              <w:color w:val="000000"/>
            </w:rPr>
            <w:t>Strijbos</w:t>
          </w:r>
          <w:proofErr w:type="spellEnd"/>
          <w:r w:rsidR="00B24A6E" w:rsidRPr="00A86249">
            <w:rPr>
              <w:rFonts w:ascii="Arial Narrow" w:eastAsia="Times New Roman" w:hAnsi="Arial Narrow" w:cs="Arial"/>
              <w:color w:val="000000"/>
            </w:rPr>
            <w:t xml:space="preserve"> &amp; Fischer, 2007)</w:t>
          </w:r>
        </w:sdtContent>
      </w:sdt>
      <w:r w:rsidR="00DF79FF" w:rsidRPr="00A86249">
        <w:rPr>
          <w:rFonts w:ascii="Arial Narrow" w:hAnsi="Arial Narrow" w:cs="Arial"/>
        </w:rPr>
        <w:t>.</w:t>
      </w:r>
      <w:r w:rsidRPr="00B93DCC">
        <w:rPr>
          <w:rFonts w:ascii="Arial Narrow" w:hAnsi="Arial Narrow"/>
        </w:rPr>
        <w:t xml:space="preserve"> El estudio de </w:t>
      </w:r>
      <w:r w:rsidR="00D06DE2" w:rsidRPr="00B93DCC">
        <w:rPr>
          <w:rFonts w:ascii="Arial Narrow" w:hAnsi="Arial Narrow"/>
        </w:rPr>
        <w:t>contextos relacionados con</w:t>
      </w:r>
      <w:r w:rsidRPr="00B93DCC">
        <w:rPr>
          <w:rFonts w:ascii="Arial Narrow" w:hAnsi="Arial Narrow"/>
        </w:rPr>
        <w:t xml:space="preserve"> </w:t>
      </w:r>
      <w:r w:rsidRPr="00B93DCC">
        <w:rPr>
          <w:rFonts w:ascii="Arial Narrow" w:hAnsi="Arial Narrow"/>
          <w:lang w:val="es-ES"/>
        </w:rPr>
        <w:t xml:space="preserve">poscosecha </w:t>
      </w:r>
      <w:r w:rsidR="00D06DE2" w:rsidRPr="00B93DCC">
        <w:rPr>
          <w:rFonts w:ascii="Arial Narrow" w:hAnsi="Arial Narrow"/>
          <w:lang w:val="es-ES"/>
        </w:rPr>
        <w:t>y</w:t>
      </w:r>
      <w:r w:rsidRPr="00B93DCC">
        <w:rPr>
          <w:rFonts w:ascii="Arial Narrow" w:hAnsi="Arial Narrow"/>
          <w:lang w:val="es-ES"/>
        </w:rPr>
        <w:t xml:space="preserve"> agroindustria agrícola </w:t>
      </w:r>
      <w:r w:rsidRPr="00B93DCC">
        <w:rPr>
          <w:rFonts w:ascii="Arial Narrow" w:hAnsi="Arial Narrow"/>
        </w:rPr>
        <w:t>representa importantes desafíos por lo que se debe abordar desde una perspectiva multidisciplinar y cercana con los actores que interviene en el sector agrícola</w:t>
      </w:r>
      <w:r w:rsidR="00DF79FF" w:rsidRPr="00B93DCC">
        <w:rPr>
          <w:rFonts w:ascii="Arial Narrow" w:hAnsi="Arial Narrow"/>
        </w:rPr>
        <w:t xml:space="preserve">. </w:t>
      </w:r>
    </w:p>
    <w:p w14:paraId="31E94D04" w14:textId="3BDC26C4" w:rsidR="00A40A13" w:rsidRPr="00B93DCC" w:rsidRDefault="001A4FDE" w:rsidP="00557504">
      <w:pPr>
        <w:spacing w:line="276" w:lineRule="auto"/>
        <w:jc w:val="both"/>
        <w:rPr>
          <w:rFonts w:ascii="Arial Narrow" w:eastAsia="Arial" w:hAnsi="Arial Narrow" w:cs="Times New Roman"/>
          <w:bCs/>
        </w:rPr>
      </w:pPr>
      <w:r w:rsidRPr="00B93DCC">
        <w:rPr>
          <w:rFonts w:ascii="Arial Narrow" w:eastAsia="Arial" w:hAnsi="Arial Narrow" w:cs="Times New Roman"/>
          <w:bCs/>
        </w:rPr>
        <w:t xml:space="preserve">Adicionalmente, es muy importante promover desde el aula de clase la relevancia del trabajo independiente </w:t>
      </w:r>
      <w:r w:rsidR="00A86249">
        <w:rPr>
          <w:rFonts w:ascii="Arial Narrow" w:eastAsia="Arial" w:hAnsi="Arial Narrow" w:cs="Times New Roman"/>
          <w:bCs/>
        </w:rPr>
        <w:t>con el fin de integrar</w:t>
      </w:r>
      <w:r w:rsidRPr="00B93DCC">
        <w:rPr>
          <w:rFonts w:ascii="Arial Narrow" w:hAnsi="Arial Narrow" w:cs="Times New Roman"/>
        </w:rPr>
        <w:t xml:space="preserve"> los conceptos necesarios </w:t>
      </w:r>
      <w:r w:rsidR="00907374" w:rsidRPr="00B93DCC">
        <w:rPr>
          <w:rFonts w:ascii="Arial Narrow" w:hAnsi="Arial Narrow" w:cs="Times New Roman"/>
        </w:rPr>
        <w:t>para abordar una situación problemática que se evidencie en un contexto real</w:t>
      </w:r>
      <w:r w:rsidR="00A86249">
        <w:rPr>
          <w:rFonts w:ascii="Arial Narrow" w:hAnsi="Arial Narrow" w:cs="Times New Roman"/>
        </w:rPr>
        <w:t xml:space="preserve">. El seguimiento del trabajo independiente se realiza a partir </w:t>
      </w:r>
      <w:r w:rsidR="00907374" w:rsidRPr="00B93DCC">
        <w:rPr>
          <w:rFonts w:ascii="Arial Narrow" w:hAnsi="Arial Narrow" w:cs="Times New Roman"/>
        </w:rPr>
        <w:t xml:space="preserve">de la ruta del aprendizaje basado en problemas (ABP), mediante la cual los estudiantes relacionan la activación del conocimiento previo con la creación de nuevos escenarios, y como consecuencia desarrollan habilidades flexibles y de aprendizaje autónomo, profundo y significativo </w:t>
      </w:r>
      <w:sdt>
        <w:sdtPr>
          <w:rPr>
            <w:rFonts w:ascii="Arial Narrow" w:hAnsi="Arial Narrow" w:cs="Times New Roman"/>
            <w:color w:val="000000"/>
          </w:rPr>
          <w:tag w:val="MENDELEY_CITATION_v3_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"/>
          <w:id w:val="1928923307"/>
          <w:placeholder>
            <w:docPart w:val="0C2F52C1DE304B1C8EA2B71BCDC6E662"/>
          </w:placeholder>
        </w:sdtPr>
        <w:sdtEndPr/>
        <w:sdtContent>
          <w:r w:rsidR="00B24A6E" w:rsidRPr="00B24A6E">
            <w:rPr>
              <w:rFonts w:ascii="Arial Narrow" w:hAnsi="Arial Narrow" w:cs="Times New Roman"/>
              <w:color w:val="000000"/>
            </w:rPr>
            <w:t>(Schmidt, 1993).</w:t>
          </w:r>
        </w:sdtContent>
      </w:sdt>
    </w:p>
    <w:p w14:paraId="5AB2D2A4" w14:textId="0A91B4E6" w:rsidR="00A40A13" w:rsidRDefault="00D734CF" w:rsidP="00557504">
      <w:pPr>
        <w:spacing w:line="276" w:lineRule="auto"/>
        <w:jc w:val="both"/>
        <w:rPr>
          <w:rFonts w:ascii="Arial Narrow" w:hAnsi="Arial Narrow"/>
        </w:rPr>
      </w:pPr>
      <w:r w:rsidRPr="00B93DCC">
        <w:rPr>
          <w:rFonts w:ascii="Arial Narrow" w:hAnsi="Arial Narrow"/>
          <w:lang w:val="es-ES"/>
        </w:rPr>
        <w:t xml:space="preserve">Los enfoques pedagógicos se complementan exitosamente con el uso de herramientas pedagógicas que promuevan la creatividad, el pensamiento crítico y la solución de problemas. Entre las </w:t>
      </w:r>
      <w:r w:rsidR="00A40A13" w:rsidRPr="00B93DCC">
        <w:rPr>
          <w:rFonts w:ascii="Arial Narrow" w:hAnsi="Arial Narrow"/>
          <w:lang w:val="es-ES"/>
        </w:rPr>
        <w:t xml:space="preserve">herramientas </w:t>
      </w:r>
      <w:r w:rsidRPr="00B93DCC">
        <w:rPr>
          <w:rFonts w:ascii="Arial Narrow" w:hAnsi="Arial Narrow"/>
          <w:lang w:val="es-ES"/>
        </w:rPr>
        <w:t xml:space="preserve">pedagógicas que </w:t>
      </w:r>
      <w:r w:rsidR="00A40A13" w:rsidRPr="00B93DCC">
        <w:rPr>
          <w:rFonts w:ascii="Arial Narrow" w:hAnsi="Arial Narrow"/>
          <w:lang w:val="es-ES"/>
        </w:rPr>
        <w:t>promuevo</w:t>
      </w:r>
      <w:r w:rsidRPr="00B93DCC">
        <w:rPr>
          <w:rFonts w:ascii="Arial Narrow" w:hAnsi="Arial Narrow"/>
          <w:lang w:val="es-ES"/>
        </w:rPr>
        <w:t xml:space="preserve"> </w:t>
      </w:r>
      <w:r w:rsidR="00A40A13" w:rsidRPr="00B93DCC">
        <w:rPr>
          <w:rFonts w:ascii="Arial Narrow" w:hAnsi="Arial Narrow"/>
          <w:lang w:val="es-ES"/>
        </w:rPr>
        <w:t xml:space="preserve">dentro y fuera del aula de clase son: </w:t>
      </w:r>
      <w:r w:rsidRPr="00B93DCC">
        <w:rPr>
          <w:rFonts w:ascii="Arial Narrow" w:hAnsi="Arial Narrow"/>
          <w:lang w:val="es-ES"/>
        </w:rPr>
        <w:t xml:space="preserve"> </w:t>
      </w:r>
      <w:r w:rsidR="00A40A13" w:rsidRPr="00B93DCC">
        <w:rPr>
          <w:rFonts w:ascii="Arial Narrow" w:hAnsi="Arial Narrow"/>
        </w:rPr>
        <w:t>plataformas</w:t>
      </w:r>
      <w:r w:rsidR="00A40A13" w:rsidRPr="00A40A13">
        <w:rPr>
          <w:rFonts w:ascii="Arial Narrow" w:hAnsi="Arial Narrow"/>
        </w:rPr>
        <w:t xml:space="preserve"> </w:t>
      </w:r>
      <w:r w:rsidR="00A40A13" w:rsidRPr="00B93DCC">
        <w:rPr>
          <w:rFonts w:ascii="Arial Narrow" w:hAnsi="Arial Narrow"/>
        </w:rPr>
        <w:t>v</w:t>
      </w:r>
      <w:r w:rsidR="00A40A13" w:rsidRPr="00A40A13">
        <w:rPr>
          <w:rFonts w:ascii="Arial Narrow" w:hAnsi="Arial Narrow"/>
        </w:rPr>
        <w:t xml:space="preserve">irtuales de </w:t>
      </w:r>
      <w:r w:rsidR="00A40A13" w:rsidRPr="00B93DCC">
        <w:rPr>
          <w:rFonts w:ascii="Arial Narrow" w:hAnsi="Arial Narrow"/>
        </w:rPr>
        <w:t>a</w:t>
      </w:r>
      <w:r w:rsidR="00A40A13" w:rsidRPr="00A40A13">
        <w:rPr>
          <w:rFonts w:ascii="Arial Narrow" w:hAnsi="Arial Narrow"/>
        </w:rPr>
        <w:t>prendi</w:t>
      </w:r>
      <w:r w:rsidR="00A40A13" w:rsidRPr="00B93DCC">
        <w:rPr>
          <w:rFonts w:ascii="Arial Narrow" w:hAnsi="Arial Narrow"/>
        </w:rPr>
        <w:t xml:space="preserve">zaje, formatos </w:t>
      </w:r>
      <w:r w:rsidR="00A40A13" w:rsidRPr="00B93DCC">
        <w:rPr>
          <w:rFonts w:ascii="Arial Narrow" w:hAnsi="Arial Narrow"/>
        </w:rPr>
        <w:lastRenderedPageBreak/>
        <w:t xml:space="preserve">interactivos mediados por TIC, aplicaciones de inteligencia artificial, videos, simuladores, software del área de conocimiento entre otros. </w:t>
      </w:r>
    </w:p>
    <w:p w14:paraId="12D58A8A" w14:textId="0EA21282" w:rsidR="00F87141" w:rsidRPr="00B93DCC" w:rsidRDefault="00F87141" w:rsidP="00557504">
      <w:pPr>
        <w:spacing w:line="276" w:lineRule="auto"/>
        <w:jc w:val="both"/>
        <w:rPr>
          <w:rFonts w:ascii="Arial Narrow" w:hAnsi="Arial Narrow"/>
          <w:lang w:val="es-ES"/>
        </w:rPr>
      </w:pPr>
      <w:r>
        <w:rPr>
          <w:rFonts w:ascii="Arial Narrow" w:hAnsi="Arial Narrow"/>
          <w:lang w:val="es-ES"/>
        </w:rPr>
        <w:t xml:space="preserve">Finalmente, para el seguimiento del aprendizaje significativo se realizan rúbricas que permiten al estudiante un entendimiento claro de los productos y de las competencias que alcanzará al final del curso asignado. </w:t>
      </w:r>
    </w:p>
    <w:p w14:paraId="589F3959" w14:textId="2F188E1D" w:rsidR="00D734CF" w:rsidRPr="00B93DCC" w:rsidRDefault="00143545" w:rsidP="00557504">
      <w:pPr>
        <w:pStyle w:val="Prrafodelista"/>
        <w:numPr>
          <w:ilvl w:val="0"/>
          <w:numId w:val="10"/>
        </w:numPr>
        <w:spacing w:line="276" w:lineRule="auto"/>
        <w:rPr>
          <w:rFonts w:ascii="Arial Narrow" w:hAnsi="Arial Narrow"/>
          <w:b/>
          <w:bCs/>
          <w:color w:val="00B050"/>
          <w:lang w:val="es-ES"/>
        </w:rPr>
      </w:pPr>
      <w:r w:rsidRPr="00B93DCC">
        <w:rPr>
          <w:rFonts w:ascii="Arial Narrow" w:hAnsi="Arial Narrow"/>
          <w:b/>
          <w:bCs/>
          <w:color w:val="00B050"/>
          <w:lang w:val="es-ES"/>
        </w:rPr>
        <w:t xml:space="preserve">Propuesta componente investigación </w:t>
      </w:r>
    </w:p>
    <w:p w14:paraId="059E1EB1" w14:textId="151D3EB2" w:rsidR="004C1148" w:rsidRPr="00B93DCC" w:rsidRDefault="00BD5612" w:rsidP="00557504">
      <w:pPr>
        <w:spacing w:line="276" w:lineRule="auto"/>
        <w:rPr>
          <w:rFonts w:ascii="Arial Narrow" w:hAnsi="Arial Narrow"/>
          <w:lang w:val="es-ES"/>
        </w:rPr>
      </w:pPr>
      <w:r w:rsidRPr="00B93DCC">
        <w:rPr>
          <w:rFonts w:ascii="Arial Narrow" w:hAnsi="Arial Narrow"/>
          <w:lang w:val="es-ES"/>
        </w:rPr>
        <w:t>Mis principales aportes en el componente de investigación las puedo resumir en las</w:t>
      </w:r>
      <w:r w:rsidR="004C1148" w:rsidRPr="00B93DCC">
        <w:rPr>
          <w:rFonts w:ascii="Arial Narrow" w:hAnsi="Arial Narrow"/>
          <w:lang w:val="es-ES"/>
        </w:rPr>
        <w:t xml:space="preserve"> siguientes actividades: </w:t>
      </w:r>
    </w:p>
    <w:p w14:paraId="3D80F64B" w14:textId="7AACAB96" w:rsidR="00BD5612" w:rsidRPr="00B93DCC" w:rsidRDefault="00BD5612" w:rsidP="00557504">
      <w:pPr>
        <w:pStyle w:val="Prrafodelista"/>
        <w:numPr>
          <w:ilvl w:val="0"/>
          <w:numId w:val="7"/>
        </w:numPr>
        <w:spacing w:line="276" w:lineRule="auto"/>
        <w:rPr>
          <w:rFonts w:ascii="Arial Narrow" w:hAnsi="Arial Narrow"/>
          <w:lang w:val="es-ES"/>
        </w:rPr>
      </w:pPr>
      <w:r w:rsidRPr="00B93DCC">
        <w:rPr>
          <w:rFonts w:ascii="Arial Narrow" w:hAnsi="Arial Narrow"/>
          <w:lang w:val="es-ES"/>
        </w:rPr>
        <w:t xml:space="preserve">Trabajo interdisciplinar </w:t>
      </w:r>
    </w:p>
    <w:p w14:paraId="0B205C68" w14:textId="5231B004" w:rsidR="004C1148" w:rsidRPr="00B93DCC" w:rsidRDefault="004C1148" w:rsidP="00557504">
      <w:pPr>
        <w:pStyle w:val="Prrafodelista"/>
        <w:numPr>
          <w:ilvl w:val="0"/>
          <w:numId w:val="7"/>
        </w:numPr>
        <w:spacing w:line="276" w:lineRule="auto"/>
        <w:rPr>
          <w:rFonts w:ascii="Arial Narrow" w:hAnsi="Arial Narrow"/>
          <w:lang w:val="es-ES"/>
        </w:rPr>
      </w:pPr>
      <w:r w:rsidRPr="00B93DCC">
        <w:rPr>
          <w:rFonts w:ascii="Arial Narrow" w:hAnsi="Arial Narrow"/>
          <w:lang w:val="es-ES"/>
        </w:rPr>
        <w:t xml:space="preserve">Redacción de </w:t>
      </w:r>
      <w:r w:rsidR="00A64772">
        <w:rPr>
          <w:rFonts w:ascii="Arial Narrow" w:hAnsi="Arial Narrow"/>
          <w:lang w:val="es-ES"/>
        </w:rPr>
        <w:t>proyectos</w:t>
      </w:r>
      <w:r w:rsidRPr="00B93DCC">
        <w:rPr>
          <w:rFonts w:ascii="Arial Narrow" w:hAnsi="Arial Narrow"/>
          <w:lang w:val="es-ES"/>
        </w:rPr>
        <w:t xml:space="preserve"> de investigación para participación en convocatorias de orden nacional e internacional.</w:t>
      </w:r>
    </w:p>
    <w:p w14:paraId="056D9D72" w14:textId="1FABB096" w:rsidR="004C1148" w:rsidRPr="00B93DCC" w:rsidRDefault="00A64772" w:rsidP="00557504">
      <w:pPr>
        <w:pStyle w:val="Prrafodelista"/>
        <w:numPr>
          <w:ilvl w:val="0"/>
          <w:numId w:val="7"/>
        </w:numPr>
        <w:spacing w:line="276" w:lineRule="auto"/>
        <w:rPr>
          <w:rFonts w:ascii="Arial Narrow" w:hAnsi="Arial Narrow"/>
          <w:lang w:val="es-ES"/>
        </w:rPr>
      </w:pPr>
      <w:r>
        <w:rPr>
          <w:rFonts w:ascii="Arial Narrow" w:hAnsi="Arial Narrow"/>
          <w:lang w:val="es-ES"/>
        </w:rPr>
        <w:t xml:space="preserve">Liderazgo, </w:t>
      </w:r>
      <w:proofErr w:type="gramStart"/>
      <w:r>
        <w:rPr>
          <w:rFonts w:ascii="Arial Narrow" w:hAnsi="Arial Narrow"/>
          <w:lang w:val="es-ES"/>
        </w:rPr>
        <w:t>seguimiento  y</w:t>
      </w:r>
      <w:proofErr w:type="gramEnd"/>
      <w:r>
        <w:rPr>
          <w:rFonts w:ascii="Arial Narrow" w:hAnsi="Arial Narrow"/>
          <w:lang w:val="es-ES"/>
        </w:rPr>
        <w:t xml:space="preserve"> e</w:t>
      </w:r>
      <w:r w:rsidR="004C1148" w:rsidRPr="00B93DCC">
        <w:rPr>
          <w:rFonts w:ascii="Arial Narrow" w:hAnsi="Arial Narrow"/>
          <w:lang w:val="es-ES"/>
        </w:rPr>
        <w:t xml:space="preserve">jecución de proyectos y </w:t>
      </w:r>
      <w:r w:rsidR="009D6018" w:rsidRPr="00B93DCC">
        <w:rPr>
          <w:rFonts w:ascii="Arial Narrow" w:hAnsi="Arial Narrow"/>
          <w:lang w:val="es-ES"/>
        </w:rPr>
        <w:t>producción académica.</w:t>
      </w:r>
    </w:p>
    <w:p w14:paraId="3395EF63" w14:textId="0E7AE355" w:rsidR="009D6018" w:rsidRPr="00B93DCC" w:rsidRDefault="009D6018" w:rsidP="00557504">
      <w:pPr>
        <w:pStyle w:val="Prrafodelista"/>
        <w:numPr>
          <w:ilvl w:val="0"/>
          <w:numId w:val="7"/>
        </w:numPr>
        <w:spacing w:line="276" w:lineRule="auto"/>
        <w:rPr>
          <w:rFonts w:ascii="Arial Narrow" w:hAnsi="Arial Narrow"/>
          <w:lang w:val="es-ES"/>
        </w:rPr>
      </w:pPr>
      <w:r w:rsidRPr="00B93DCC">
        <w:rPr>
          <w:rFonts w:ascii="Arial Narrow" w:hAnsi="Arial Narrow"/>
          <w:lang w:val="es-ES"/>
        </w:rPr>
        <w:t>Proponente de espacios participativos de investigación y participación en eventos de divulgación científica</w:t>
      </w:r>
    </w:p>
    <w:p w14:paraId="07C1BECF" w14:textId="4B04094F" w:rsidR="009D6018" w:rsidRPr="00B93DCC" w:rsidRDefault="009D6018" w:rsidP="00557504">
      <w:pPr>
        <w:pStyle w:val="Prrafodelista"/>
        <w:numPr>
          <w:ilvl w:val="0"/>
          <w:numId w:val="7"/>
        </w:numPr>
        <w:spacing w:line="276" w:lineRule="auto"/>
        <w:rPr>
          <w:rFonts w:ascii="Arial Narrow" w:hAnsi="Arial Narrow"/>
          <w:lang w:val="es-ES"/>
        </w:rPr>
      </w:pPr>
      <w:r w:rsidRPr="00B93DCC">
        <w:rPr>
          <w:rFonts w:ascii="Arial Narrow" w:hAnsi="Arial Narrow"/>
          <w:lang w:val="es-ES"/>
        </w:rPr>
        <w:t xml:space="preserve">Generación de alianzas estratégicas entre los diferentes actores la quíntuple hélice: </w:t>
      </w:r>
      <w:r w:rsidRPr="00B93DCC">
        <w:rPr>
          <w:rFonts w:ascii="Arial Narrow" w:hAnsi="Arial Narrow"/>
        </w:rPr>
        <w:t>academia, gobierno, industria, sociedad civil y medio ambiente.</w:t>
      </w:r>
    </w:p>
    <w:p w14:paraId="56B2241D" w14:textId="7CD32374" w:rsidR="004C1148" w:rsidRPr="00B93DCC" w:rsidRDefault="009D6018" w:rsidP="00557504">
      <w:pPr>
        <w:pStyle w:val="Prrafodelista"/>
        <w:numPr>
          <w:ilvl w:val="0"/>
          <w:numId w:val="7"/>
        </w:numPr>
        <w:spacing w:line="276" w:lineRule="auto"/>
        <w:jc w:val="both"/>
        <w:rPr>
          <w:rFonts w:ascii="Arial Narrow" w:hAnsi="Arial Narrow"/>
          <w:lang w:val="es-ES"/>
        </w:rPr>
      </w:pPr>
      <w:r w:rsidRPr="00B93DCC">
        <w:rPr>
          <w:rFonts w:ascii="Arial Narrow" w:hAnsi="Arial Narrow"/>
          <w:lang w:val="es-ES"/>
        </w:rPr>
        <w:t xml:space="preserve">Motivar la investigación en los estudiantes a partir de la vinculación a semilleros de investigación para proyectar una vocación científica desde semestres tempranos de la carrera.  </w:t>
      </w:r>
    </w:p>
    <w:p w14:paraId="1B726822" w14:textId="7B16B6C9" w:rsidR="009E7C83" w:rsidRPr="00B93DCC" w:rsidRDefault="00851D73" w:rsidP="00557504">
      <w:pPr>
        <w:spacing w:line="276" w:lineRule="auto"/>
        <w:jc w:val="both"/>
        <w:rPr>
          <w:rFonts w:ascii="Arial Narrow" w:hAnsi="Arial Narrow"/>
          <w:lang w:val="es-ES"/>
        </w:rPr>
      </w:pPr>
      <w:r w:rsidRPr="00B93DCC">
        <w:rPr>
          <w:rFonts w:ascii="Arial Narrow" w:hAnsi="Arial Narrow"/>
          <w:lang w:val="es-ES"/>
        </w:rPr>
        <w:t xml:space="preserve">Por otro </w:t>
      </w:r>
      <w:r w:rsidR="00D711CB" w:rsidRPr="00B93DCC">
        <w:rPr>
          <w:rFonts w:ascii="Arial Narrow" w:hAnsi="Arial Narrow"/>
          <w:lang w:val="es-ES"/>
        </w:rPr>
        <w:t>lado,</w:t>
      </w:r>
      <w:r w:rsidRPr="00B93DCC">
        <w:rPr>
          <w:rFonts w:ascii="Arial Narrow" w:hAnsi="Arial Narrow"/>
          <w:lang w:val="es-ES"/>
        </w:rPr>
        <w:t xml:space="preserve"> desde m</w:t>
      </w:r>
      <w:r w:rsidR="00A40A13" w:rsidRPr="00B93DCC">
        <w:rPr>
          <w:rFonts w:ascii="Arial Narrow" w:hAnsi="Arial Narrow"/>
          <w:lang w:val="es-ES"/>
        </w:rPr>
        <w:t xml:space="preserve">i experiencia como investigadora </w:t>
      </w:r>
      <w:r w:rsidRPr="00B93DCC">
        <w:rPr>
          <w:rFonts w:ascii="Arial Narrow" w:hAnsi="Arial Narrow"/>
          <w:lang w:val="es-ES"/>
        </w:rPr>
        <w:t>tengo claro que l</w:t>
      </w:r>
      <w:r w:rsidR="00B803FE" w:rsidRPr="00B93DCC">
        <w:rPr>
          <w:rFonts w:ascii="Arial Narrow" w:hAnsi="Arial Narrow"/>
          <w:lang w:val="es-ES"/>
        </w:rPr>
        <w:t xml:space="preserve">os desafíos de la investigación con enfoque poscosecha y agroindustria </w:t>
      </w:r>
      <w:r w:rsidR="00212FE7" w:rsidRPr="00B93DCC">
        <w:rPr>
          <w:rFonts w:ascii="Arial Narrow" w:hAnsi="Arial Narrow"/>
          <w:lang w:val="es-ES"/>
        </w:rPr>
        <w:t xml:space="preserve">vinculan indiscutiblemente al sector rural y como consecuencia al desarrollo económico del sector agrícola del país. En atención a lo anterior, es importante promover </w:t>
      </w:r>
      <w:r w:rsidR="009E7C83" w:rsidRPr="00B93DCC">
        <w:rPr>
          <w:rFonts w:ascii="Arial Narrow" w:eastAsia="Times New Roman" w:hAnsi="Arial Narrow" w:cs="Times New Roman"/>
        </w:rPr>
        <w:t xml:space="preserve">propuestas de investigación que </w:t>
      </w:r>
      <w:r w:rsidR="00580F2E" w:rsidRPr="00B93DCC">
        <w:rPr>
          <w:rFonts w:ascii="Arial Narrow" w:eastAsia="Times New Roman" w:hAnsi="Arial Narrow" w:cs="Times New Roman"/>
        </w:rPr>
        <w:t>consideren</w:t>
      </w:r>
      <w:r w:rsidR="00834BE8" w:rsidRPr="00B93DCC">
        <w:rPr>
          <w:rFonts w:ascii="Arial Narrow" w:eastAsia="Times New Roman" w:hAnsi="Arial Narrow" w:cs="Times New Roman"/>
        </w:rPr>
        <w:t xml:space="preserve"> </w:t>
      </w:r>
      <w:r w:rsidR="009E7C83" w:rsidRPr="00B93DCC">
        <w:rPr>
          <w:rFonts w:ascii="Arial Narrow" w:eastAsia="Times New Roman" w:hAnsi="Arial Narrow" w:cs="Times New Roman"/>
        </w:rPr>
        <w:t>la transformación de productos agrícolas frescos con el fin de dinamizar las cadenas productivas a través del desarrollo y la innovación de nuevos productos, así como a la valorización de subproductos agrícolas procedentes de practicas poscosecha y agroindustriales</w:t>
      </w:r>
      <w:r w:rsidR="00921932" w:rsidRPr="00B93DCC">
        <w:rPr>
          <w:rFonts w:ascii="Arial Narrow" w:eastAsia="Times New Roman" w:hAnsi="Arial Narrow" w:cs="Times New Roman"/>
        </w:rPr>
        <w:t xml:space="preserve"> en sectores rurales del país. </w:t>
      </w:r>
    </w:p>
    <w:p w14:paraId="38397B46" w14:textId="23684382" w:rsidR="004C1148" w:rsidRPr="00B93DCC" w:rsidRDefault="00851D73"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rPr>
        <w:t xml:space="preserve">A </w:t>
      </w:r>
      <w:r w:rsidR="00D5415C" w:rsidRPr="00B93DCC">
        <w:rPr>
          <w:rFonts w:ascii="Arial Narrow" w:eastAsia="Times New Roman" w:hAnsi="Arial Narrow" w:cs="Times New Roman"/>
        </w:rPr>
        <w:t>continuación,</w:t>
      </w:r>
      <w:r w:rsidRPr="00B93DCC">
        <w:rPr>
          <w:rFonts w:ascii="Arial Narrow" w:eastAsia="Times New Roman" w:hAnsi="Arial Narrow" w:cs="Times New Roman"/>
        </w:rPr>
        <w:t xml:space="preserve"> describo los objetivos y las actividades que constituiría</w:t>
      </w:r>
      <w:r w:rsidR="00D711CB" w:rsidRPr="00B93DCC">
        <w:rPr>
          <w:rFonts w:ascii="Arial Narrow" w:eastAsia="Times New Roman" w:hAnsi="Arial Narrow" w:cs="Times New Roman"/>
        </w:rPr>
        <w:t>n</w:t>
      </w:r>
      <w:r w:rsidRPr="00B93DCC">
        <w:rPr>
          <w:rFonts w:ascii="Arial Narrow" w:eastAsia="Times New Roman" w:hAnsi="Arial Narrow" w:cs="Times New Roman"/>
        </w:rPr>
        <w:t xml:space="preserve"> una potencial propuesta de investigación bajo </w:t>
      </w:r>
      <w:r w:rsidR="00D711CB" w:rsidRPr="00B93DCC">
        <w:rPr>
          <w:rFonts w:ascii="Arial Narrow" w:eastAsia="Times New Roman" w:hAnsi="Arial Narrow" w:cs="Times New Roman"/>
        </w:rPr>
        <w:t>mi autoría</w:t>
      </w:r>
      <w:r w:rsidRPr="00B93DCC">
        <w:rPr>
          <w:rFonts w:ascii="Arial Narrow" w:eastAsia="Times New Roman" w:hAnsi="Arial Narrow" w:cs="Times New Roman"/>
        </w:rPr>
        <w:t xml:space="preserve">.  </w:t>
      </w:r>
    </w:p>
    <w:p w14:paraId="2F6FF2F4" w14:textId="69E64B12" w:rsidR="00093EEE" w:rsidRPr="00B93DCC" w:rsidRDefault="003133EE"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b/>
          <w:bCs/>
        </w:rPr>
        <w:t>Objetivo 1:</w:t>
      </w:r>
      <w:r w:rsidRPr="00B93DCC">
        <w:rPr>
          <w:rFonts w:ascii="Arial Narrow" w:eastAsia="Times New Roman" w:hAnsi="Arial Narrow" w:cs="Times New Roman"/>
        </w:rPr>
        <w:t xml:space="preserve"> </w:t>
      </w:r>
      <w:r w:rsidR="00093EEE" w:rsidRPr="00B93DCC">
        <w:rPr>
          <w:rFonts w:ascii="Arial Narrow" w:eastAsia="Times New Roman" w:hAnsi="Arial Narrow" w:cs="Times New Roman"/>
        </w:rPr>
        <w:t>Implementar una estrategia de integración y colaboración con actores clave de las cadenas productivas.</w:t>
      </w:r>
    </w:p>
    <w:p w14:paraId="011EA777" w14:textId="77777777" w:rsidR="00E178A9" w:rsidRPr="00B93DCC" w:rsidRDefault="00E178A9"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b/>
          <w:bCs/>
        </w:rPr>
        <w:t>Objetivo 2:</w:t>
      </w:r>
      <w:r w:rsidRPr="00B93DCC">
        <w:rPr>
          <w:rFonts w:ascii="Arial Narrow" w:eastAsia="Times New Roman" w:hAnsi="Arial Narrow" w:cs="Times New Roman"/>
        </w:rPr>
        <w:t xml:space="preserve"> Desarrollar propuestas de valor para la innovación y desarrollo de nuevos productos en el sector agrícola que estén alineados con oferta y la demanda del mercado </w:t>
      </w:r>
    </w:p>
    <w:p w14:paraId="2E2C6108" w14:textId="1B6E4DEC" w:rsidR="004E14FE" w:rsidRPr="00B93DCC" w:rsidRDefault="003133EE"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b/>
          <w:bCs/>
        </w:rPr>
        <w:t>Objetivo 3:</w:t>
      </w:r>
      <w:r w:rsidRPr="00B93DCC">
        <w:rPr>
          <w:rFonts w:ascii="Arial Narrow" w:eastAsia="Times New Roman" w:hAnsi="Arial Narrow" w:cs="Times New Roman"/>
        </w:rPr>
        <w:t xml:space="preserve"> </w:t>
      </w:r>
      <w:r w:rsidR="006C28B2" w:rsidRPr="00B93DCC">
        <w:rPr>
          <w:rFonts w:ascii="Arial Narrow" w:eastAsia="Times New Roman" w:hAnsi="Arial Narrow" w:cs="Times New Roman"/>
        </w:rPr>
        <w:t>Diseñar la integración del proceso a escala agroindustrial contemplando análisis tecnológico, ambiental y económico</w:t>
      </w:r>
      <w:r w:rsidR="006B2DC7" w:rsidRPr="00B93DCC">
        <w:rPr>
          <w:rFonts w:ascii="Arial Narrow" w:eastAsia="Times New Roman" w:hAnsi="Arial Narrow" w:cs="Times New Roman"/>
        </w:rPr>
        <w:t>.</w:t>
      </w:r>
    </w:p>
    <w:p w14:paraId="07CE1500" w14:textId="38772AE8" w:rsidR="00921932" w:rsidRPr="00B93DCC" w:rsidRDefault="001761F9" w:rsidP="00557504">
      <w:pPr>
        <w:spacing w:after="0" w:line="276" w:lineRule="auto"/>
        <w:jc w:val="both"/>
        <w:rPr>
          <w:rFonts w:ascii="Arial Narrow" w:eastAsia="Times New Roman" w:hAnsi="Arial Narrow" w:cs="Times New Roman"/>
        </w:rPr>
      </w:pPr>
      <w:r w:rsidRPr="00B93DCC">
        <w:rPr>
          <w:rFonts w:ascii="Arial Narrow" w:eastAsia="Times New Roman" w:hAnsi="Arial Narrow" w:cs="Times New Roman"/>
        </w:rPr>
        <w:t xml:space="preserve">Entre las acciones que pueden estar relacionadas con cada uno de los objetivos planteados tenemos: </w:t>
      </w:r>
    </w:p>
    <w:p w14:paraId="73D2725F" w14:textId="77777777" w:rsidR="00F81804" w:rsidRPr="00B93DCC" w:rsidRDefault="00F81804" w:rsidP="00557504">
      <w:pPr>
        <w:spacing w:after="0" w:line="276" w:lineRule="auto"/>
        <w:jc w:val="both"/>
        <w:rPr>
          <w:rFonts w:ascii="Arial Narrow" w:eastAsia="Times New Roman" w:hAnsi="Arial Narrow" w:cs="Times New Roman"/>
        </w:rPr>
      </w:pPr>
    </w:p>
    <w:p w14:paraId="11FD9861" w14:textId="40DEDB6D" w:rsidR="00A45610" w:rsidRPr="00B93DCC" w:rsidRDefault="00A45610" w:rsidP="00557504">
      <w:pPr>
        <w:spacing w:line="276" w:lineRule="auto"/>
        <w:jc w:val="both"/>
        <w:rPr>
          <w:rFonts w:ascii="Arial Narrow" w:eastAsia="Times New Roman" w:hAnsi="Arial Narrow" w:cs="Times New Roman"/>
          <w:b/>
          <w:bCs/>
        </w:rPr>
      </w:pPr>
      <w:r w:rsidRPr="00B93DCC">
        <w:rPr>
          <w:rFonts w:ascii="Arial Narrow" w:eastAsia="Times New Roman" w:hAnsi="Arial Narrow" w:cs="Times New Roman"/>
          <w:b/>
          <w:bCs/>
        </w:rPr>
        <w:t>Objetivo 1: Implementar una estrategia de integración y colaboración con actores clave de las cadenas productivas.</w:t>
      </w:r>
    </w:p>
    <w:p w14:paraId="0365439D" w14:textId="6B964357" w:rsidR="00093EEE" w:rsidRPr="00B93DCC" w:rsidRDefault="00093EEE"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Identificación de Actores Clave</w:t>
      </w:r>
      <w:r w:rsidRPr="00B93DCC">
        <w:rPr>
          <w:rFonts w:ascii="Arial Narrow" w:eastAsia="Times New Roman" w:hAnsi="Arial Narrow" w:cs="Times New Roman"/>
        </w:rPr>
        <w:t xml:space="preserve">:  </w:t>
      </w:r>
      <w:r w:rsidR="004651EE" w:rsidRPr="00B93DCC">
        <w:rPr>
          <w:rFonts w:ascii="Arial Narrow" w:eastAsia="Times New Roman" w:hAnsi="Arial Narrow" w:cs="Times New Roman"/>
        </w:rPr>
        <w:t>Realizar a</w:t>
      </w:r>
      <w:r w:rsidR="00F81804" w:rsidRPr="00B93DCC">
        <w:rPr>
          <w:rFonts w:ascii="Arial Narrow" w:eastAsia="Times New Roman" w:hAnsi="Arial Narrow" w:cs="Times New Roman"/>
        </w:rPr>
        <w:t xml:space="preserve">cciones </w:t>
      </w:r>
      <w:r w:rsidR="00A325E8" w:rsidRPr="00B93DCC">
        <w:rPr>
          <w:rFonts w:ascii="Arial Narrow" w:eastAsia="Times New Roman" w:hAnsi="Arial Narrow" w:cs="Times New Roman"/>
        </w:rPr>
        <w:t xml:space="preserve">para obtener un </w:t>
      </w:r>
      <w:r w:rsidRPr="00B93DCC">
        <w:rPr>
          <w:rFonts w:ascii="Arial Narrow" w:eastAsia="Times New Roman" w:hAnsi="Arial Narrow" w:cs="Times New Roman"/>
        </w:rPr>
        <w:t>mapeo de los principales actores en la</w:t>
      </w:r>
      <w:r w:rsidR="001761F9" w:rsidRPr="00B93DCC">
        <w:rPr>
          <w:rFonts w:ascii="Arial Narrow" w:eastAsia="Times New Roman" w:hAnsi="Arial Narrow" w:cs="Times New Roman"/>
        </w:rPr>
        <w:t>s</w:t>
      </w:r>
      <w:r w:rsidRPr="00B93DCC">
        <w:rPr>
          <w:rFonts w:ascii="Arial Narrow" w:eastAsia="Times New Roman" w:hAnsi="Arial Narrow" w:cs="Times New Roman"/>
        </w:rPr>
        <w:t xml:space="preserve"> cadena</w:t>
      </w:r>
      <w:r w:rsidR="001761F9" w:rsidRPr="00B93DCC">
        <w:rPr>
          <w:rFonts w:ascii="Arial Narrow" w:eastAsia="Times New Roman" w:hAnsi="Arial Narrow" w:cs="Times New Roman"/>
        </w:rPr>
        <w:t>s</w:t>
      </w:r>
      <w:r w:rsidRPr="00B93DCC">
        <w:rPr>
          <w:rFonts w:ascii="Arial Narrow" w:eastAsia="Times New Roman" w:hAnsi="Arial Narrow" w:cs="Times New Roman"/>
        </w:rPr>
        <w:t xml:space="preserve"> productiva</w:t>
      </w:r>
      <w:r w:rsidR="001761F9" w:rsidRPr="00B93DCC">
        <w:rPr>
          <w:rFonts w:ascii="Arial Narrow" w:eastAsia="Times New Roman" w:hAnsi="Arial Narrow" w:cs="Times New Roman"/>
        </w:rPr>
        <w:t>s</w:t>
      </w:r>
      <w:r w:rsidR="00A325E8" w:rsidRPr="00B93DCC">
        <w:rPr>
          <w:rFonts w:ascii="Arial Narrow" w:eastAsia="Times New Roman" w:hAnsi="Arial Narrow" w:cs="Times New Roman"/>
        </w:rPr>
        <w:t xml:space="preserve"> de estudio</w:t>
      </w:r>
      <w:r w:rsidRPr="00B93DCC">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"/>
          <w:id w:val="1411270187"/>
          <w:placeholder>
            <w:docPart w:val="CC7186D0AF4D485D89548995195A780D"/>
          </w:placeholder>
        </w:sdtPr>
        <w:sdtEndPr/>
        <w:sdtContent>
          <w:r w:rsidR="00B24A6E" w:rsidRPr="00B24A6E">
            <w:rPr>
              <w:rFonts w:ascii="Arial Narrow" w:eastAsia="Times New Roman" w:hAnsi="Arial Narrow" w:cs="Times New Roman"/>
              <w:color w:val="000000"/>
            </w:rPr>
            <w:t>(</w:t>
          </w:r>
          <w:proofErr w:type="spellStart"/>
          <w:r w:rsidR="00B24A6E" w:rsidRPr="00B24A6E">
            <w:rPr>
              <w:rFonts w:ascii="Arial Narrow" w:eastAsia="Times New Roman" w:hAnsi="Arial Narrow" w:cs="Times New Roman"/>
              <w:color w:val="000000"/>
            </w:rPr>
            <w:t>Lenou</w:t>
          </w:r>
          <w:proofErr w:type="spellEnd"/>
          <w:r w:rsidR="00B24A6E" w:rsidRPr="00B24A6E">
            <w:rPr>
              <w:rFonts w:ascii="Arial Narrow" w:eastAsia="Times New Roman" w:hAnsi="Arial Narrow" w:cs="Times New Roman"/>
              <w:color w:val="000000"/>
            </w:rPr>
            <w:t xml:space="preserve"> </w:t>
          </w:r>
          <w:proofErr w:type="spellStart"/>
          <w:r w:rsidR="00B24A6E" w:rsidRPr="00B24A6E">
            <w:rPr>
              <w:rFonts w:ascii="Arial Narrow" w:eastAsia="Times New Roman" w:hAnsi="Arial Narrow" w:cs="Times New Roman"/>
              <w:color w:val="000000"/>
            </w:rPr>
            <w:t>Nkouedjo</w:t>
          </w:r>
          <w:proofErr w:type="spellEnd"/>
          <w:r w:rsidR="00B24A6E" w:rsidRPr="00B24A6E">
            <w:rPr>
              <w:rFonts w:ascii="Arial Narrow" w:eastAsia="Times New Roman" w:hAnsi="Arial Narrow" w:cs="Times New Roman"/>
              <w:color w:val="000000"/>
            </w:rPr>
            <w:t xml:space="preserve"> et al., 2020;</w:t>
          </w:r>
        </w:sdtContent>
      </w:sdt>
      <w:r w:rsidRPr="00B93DCC">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"/>
          <w:id w:val="1145392314"/>
          <w:placeholder>
            <w:docPart w:val="CC7186D0AF4D485D89548995195A780D"/>
          </w:placeholder>
        </w:sdtPr>
        <w:sdtEndPr/>
        <w:sdtContent>
          <w:proofErr w:type="spellStart"/>
          <w:r w:rsidR="00B24A6E" w:rsidRPr="00B24A6E">
            <w:rPr>
              <w:rFonts w:eastAsia="Times New Roman"/>
              <w:color w:val="000000"/>
            </w:rPr>
            <w:t>Nur</w:t>
          </w:r>
          <w:proofErr w:type="spellEnd"/>
          <w:r w:rsidR="00B24A6E" w:rsidRPr="00B24A6E">
            <w:rPr>
              <w:rFonts w:eastAsia="Times New Roman"/>
              <w:color w:val="000000"/>
            </w:rPr>
            <w:t xml:space="preserve"> &amp; </w:t>
          </w:r>
          <w:proofErr w:type="spellStart"/>
          <w:r w:rsidR="00B24A6E" w:rsidRPr="00B24A6E">
            <w:rPr>
              <w:rFonts w:eastAsia="Times New Roman"/>
              <w:color w:val="000000"/>
            </w:rPr>
            <w:t>Hidayatno</w:t>
          </w:r>
          <w:proofErr w:type="spellEnd"/>
          <w:r w:rsidR="00B24A6E" w:rsidRPr="00B24A6E">
            <w:rPr>
              <w:rFonts w:eastAsia="Times New Roman"/>
              <w:color w:val="000000"/>
            </w:rPr>
            <w:t>, 2020)</w:t>
          </w:r>
        </w:sdtContent>
      </w:sdt>
      <w:r w:rsidRPr="00B93DCC">
        <w:rPr>
          <w:rFonts w:ascii="Arial Narrow" w:eastAsia="Times New Roman" w:hAnsi="Arial Narrow" w:cs="Times New Roman"/>
        </w:rPr>
        <w:t>.</w:t>
      </w:r>
      <w:r w:rsidR="00F81804" w:rsidRPr="00B93DCC">
        <w:rPr>
          <w:rFonts w:ascii="Arial Narrow" w:eastAsia="Times New Roman" w:hAnsi="Arial Narrow" w:cs="Times New Roman"/>
        </w:rPr>
        <w:t xml:space="preserve"> </w:t>
      </w:r>
      <w:r w:rsidR="00A325E8" w:rsidRPr="00B93DCC">
        <w:rPr>
          <w:rFonts w:ascii="Arial Narrow" w:eastAsia="Times New Roman" w:hAnsi="Arial Narrow" w:cs="Times New Roman"/>
        </w:rPr>
        <w:t xml:space="preserve">Una vez obtenido el </w:t>
      </w:r>
      <w:r w:rsidR="00A325E8" w:rsidRPr="00B93DCC">
        <w:rPr>
          <w:rFonts w:ascii="Arial Narrow" w:eastAsia="Times New Roman" w:hAnsi="Arial Narrow" w:cs="Times New Roman"/>
        </w:rPr>
        <w:lastRenderedPageBreak/>
        <w:t xml:space="preserve">mapeo, identificar </w:t>
      </w:r>
      <w:r w:rsidR="00F81804" w:rsidRPr="00B93DCC">
        <w:rPr>
          <w:rFonts w:ascii="Arial Narrow" w:eastAsia="Times New Roman" w:hAnsi="Arial Narrow" w:cs="Times New Roman"/>
        </w:rPr>
        <w:t xml:space="preserve">las comunidades, asociaciones, miembros del sector público, privado y académico </w:t>
      </w:r>
      <w:r w:rsidR="00A325E8" w:rsidRPr="00B93DCC">
        <w:rPr>
          <w:rFonts w:ascii="Arial Narrow" w:eastAsia="Times New Roman" w:hAnsi="Arial Narrow" w:cs="Times New Roman"/>
        </w:rPr>
        <w:t xml:space="preserve">que estén </w:t>
      </w:r>
      <w:r w:rsidR="00F81804" w:rsidRPr="00B93DCC">
        <w:rPr>
          <w:rFonts w:ascii="Arial Narrow" w:eastAsia="Times New Roman" w:hAnsi="Arial Narrow" w:cs="Times New Roman"/>
        </w:rPr>
        <w:t xml:space="preserve">dispuestos a participar. </w:t>
      </w:r>
    </w:p>
    <w:p w14:paraId="323DAC33" w14:textId="3EB1BBCF" w:rsidR="00D734CF" w:rsidRPr="00B93DCC" w:rsidRDefault="00A33C66"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Diálogo de saberes</w:t>
      </w:r>
      <w:r w:rsidR="002A7455" w:rsidRPr="00B93DCC">
        <w:rPr>
          <w:rFonts w:ascii="Arial Narrow" w:eastAsia="Times New Roman" w:hAnsi="Arial Narrow" w:cs="Times New Roman"/>
          <w:u w:val="single"/>
        </w:rPr>
        <w:t xml:space="preserve"> y transferencia del conocimiento</w:t>
      </w:r>
      <w:r w:rsidR="00D734CF" w:rsidRPr="00B93DCC">
        <w:rPr>
          <w:rFonts w:ascii="Arial Narrow" w:eastAsia="Times New Roman" w:hAnsi="Arial Narrow" w:cs="Times New Roman"/>
          <w:u w:val="single"/>
        </w:rPr>
        <w:t xml:space="preserve">: </w:t>
      </w:r>
      <w:r w:rsidR="00F81804" w:rsidRPr="00B93DCC">
        <w:rPr>
          <w:rFonts w:ascii="Arial Narrow" w:eastAsia="Times New Roman" w:hAnsi="Arial Narrow" w:cs="Times New Roman"/>
        </w:rPr>
        <w:t>Propiciar</w:t>
      </w:r>
      <w:r w:rsidR="00D734CF" w:rsidRPr="00B93DCC">
        <w:rPr>
          <w:rFonts w:ascii="Arial Narrow" w:eastAsia="Times New Roman" w:hAnsi="Arial Narrow" w:cs="Times New Roman"/>
        </w:rPr>
        <w:t xml:space="preserve"> espacios de </w:t>
      </w:r>
      <w:r w:rsidRPr="00B93DCC">
        <w:rPr>
          <w:rFonts w:ascii="Arial Narrow" w:eastAsia="Times New Roman" w:hAnsi="Arial Narrow" w:cs="Times New Roman"/>
        </w:rPr>
        <w:t xml:space="preserve">conversación para conocer de cerca las necesidades y sueños de las comunidades que se vinculan a los proyectos. </w:t>
      </w:r>
      <w:r w:rsidR="00A45610" w:rsidRPr="00B93DCC">
        <w:rPr>
          <w:rFonts w:ascii="Arial Narrow" w:eastAsia="Times New Roman" w:hAnsi="Arial Narrow" w:cs="Times New Roman"/>
        </w:rPr>
        <w:t>La</w:t>
      </w:r>
      <w:r w:rsidRPr="00B93DCC">
        <w:rPr>
          <w:rFonts w:ascii="Arial Narrow" w:eastAsia="Times New Roman" w:hAnsi="Arial Narrow" w:cs="Times New Roman"/>
        </w:rPr>
        <w:t xml:space="preserve"> investigación participativa basada en comunidades es una estrategia para trabajar de cerca con las comunidades </w:t>
      </w:r>
      <w:sdt>
        <w:sdtPr>
          <w:rPr>
            <w:rFonts w:ascii="Arial Narrow" w:eastAsia="Times New Roman" w:hAnsi="Arial Narrow" w:cs="Times New Roman"/>
            <w:color w:val="000000"/>
          </w:rPr>
          <w:tag w:val="MENDELEY_CITATION_v3_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"/>
          <w:id w:val="1283306799"/>
          <w:placeholder>
            <w:docPart w:val="BC3048DCC09141AABE703782F8493D6B"/>
          </w:placeholder>
        </w:sdtPr>
        <w:sdtEndPr/>
        <w:sdtContent>
          <w:r w:rsidR="00B24A6E" w:rsidRPr="00B24A6E">
            <w:rPr>
              <w:rFonts w:eastAsia="Times New Roman"/>
              <w:color w:val="000000"/>
            </w:rPr>
            <w:t>(Ortiz &amp; Borjas, 2008;</w:t>
          </w:r>
        </w:sdtContent>
      </w:sdt>
      <w:r w:rsidR="00D734CF" w:rsidRPr="00B93DCC">
        <w:rPr>
          <w:rFonts w:ascii="Arial Narrow" w:eastAsia="Times New Roman" w:hAnsi="Arial Narrow" w:cs="Times New Roman"/>
          <w:color w:val="000000"/>
        </w:rPr>
        <w:t xml:space="preserve"> </w:t>
      </w:r>
      <w:sdt>
        <w:sdtPr>
          <w:rPr>
            <w:rFonts w:ascii="Arial Narrow" w:eastAsia="Times New Roman" w:hAnsi="Arial Narrow" w:cs="Times New Roman"/>
            <w:color w:val="000000"/>
          </w:rPr>
          <w:tag w:val="MENDELEY_CITATION_v3_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"/>
          <w:id w:val="510264998"/>
          <w:placeholder>
            <w:docPart w:val="BC3048DCC09141AABE703782F8493D6B"/>
          </w:placeholder>
        </w:sdtPr>
        <w:sdtEndPr/>
        <w:sdtContent>
          <w:r w:rsidR="00B24A6E" w:rsidRPr="00B24A6E">
            <w:rPr>
              <w:rFonts w:eastAsia="Times New Roman"/>
              <w:color w:val="000000"/>
            </w:rPr>
            <w:t>Reason &amp; Bradbury, 2006)</w:t>
          </w:r>
        </w:sdtContent>
      </w:sdt>
      <w:r w:rsidR="00D734CF" w:rsidRPr="00B93DCC">
        <w:rPr>
          <w:rFonts w:ascii="Arial Narrow" w:eastAsia="Times New Roman" w:hAnsi="Arial Narrow" w:cs="Times New Roman"/>
        </w:rPr>
        <w:t>.</w:t>
      </w:r>
      <w:r w:rsidR="00BD077B" w:rsidRPr="00B93DCC">
        <w:rPr>
          <w:rFonts w:ascii="Arial Narrow" w:eastAsia="Times New Roman" w:hAnsi="Arial Narrow" w:cs="Times New Roman"/>
        </w:rPr>
        <w:t xml:space="preserve"> A lo largo de los avances del proyecto se realizan espacios de transferencia y apropiación de conocimiento con el fin de mantener al tanto a los actores vinculados al proyecto sobre los planteamientos tecnológicos que puedan ser implementados en las unidades productivas.</w:t>
      </w:r>
    </w:p>
    <w:p w14:paraId="0303F7AC" w14:textId="549CA510" w:rsidR="00D734CF" w:rsidRPr="00B93DCC" w:rsidRDefault="00D734CF"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 xml:space="preserve">Generación de espacios para la construcción de alianzas: </w:t>
      </w:r>
      <w:r w:rsidR="00E46989" w:rsidRPr="00B93DCC">
        <w:rPr>
          <w:rFonts w:ascii="Arial Narrow" w:eastAsia="Times New Roman" w:hAnsi="Arial Narrow" w:cs="Times New Roman"/>
        </w:rPr>
        <w:t>Explorar</w:t>
      </w:r>
      <w:r w:rsidRPr="00B93DCC">
        <w:rPr>
          <w:rFonts w:ascii="Arial Narrow" w:eastAsia="Times New Roman" w:hAnsi="Arial Narrow" w:cs="Times New Roman"/>
        </w:rPr>
        <w:t xml:space="preserve"> la posibilidad de alianzas viables que puedan resultar en la innovación de </w:t>
      </w:r>
      <w:r w:rsidR="00631FFF" w:rsidRPr="00B93DCC">
        <w:rPr>
          <w:rFonts w:ascii="Arial Narrow" w:eastAsia="Times New Roman" w:hAnsi="Arial Narrow" w:cs="Times New Roman"/>
        </w:rPr>
        <w:t>las cadenas</w:t>
      </w:r>
      <w:r w:rsidR="00E46989" w:rsidRPr="00B93DCC">
        <w:rPr>
          <w:rFonts w:ascii="Arial Narrow" w:eastAsia="Times New Roman" w:hAnsi="Arial Narrow" w:cs="Times New Roman"/>
        </w:rPr>
        <w:t xml:space="preserve"> de valor</w:t>
      </w:r>
      <w:r w:rsidRPr="00B93DCC">
        <w:rPr>
          <w:rFonts w:ascii="Arial Narrow" w:eastAsia="Times New Roman" w:hAnsi="Arial Narrow" w:cs="Times New Roman"/>
        </w:rPr>
        <w:t xml:space="preserve">, a través </w:t>
      </w:r>
      <w:r w:rsidR="00631FFF" w:rsidRPr="00B93DCC">
        <w:rPr>
          <w:rFonts w:ascii="Arial Narrow" w:eastAsia="Times New Roman" w:hAnsi="Arial Narrow" w:cs="Times New Roman"/>
        </w:rPr>
        <w:t>de enfoques</w:t>
      </w:r>
      <w:r w:rsidR="00A32C76" w:rsidRPr="00B93DCC">
        <w:rPr>
          <w:rFonts w:ascii="Arial Narrow" w:eastAsia="Times New Roman" w:hAnsi="Arial Narrow" w:cs="Times New Roman"/>
        </w:rPr>
        <w:t xml:space="preserve"> que vinculen sistemas de innovación agrícola y proyección de políticas públicas </w:t>
      </w:r>
      <w:sdt>
        <w:sdtPr>
          <w:rPr>
            <w:rFonts w:ascii="Arial Narrow" w:eastAsia="Times New Roman" w:hAnsi="Arial Narrow" w:cs="Times New Roman"/>
            <w:color w:val="000000"/>
          </w:rPr>
          <w:tag w:val="MENDELEY_CITATION_v3_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"/>
          <w:id w:val="1482727238"/>
          <w:placeholder>
            <w:docPart w:val="BC3048DCC09141AABE703782F8493D6B"/>
          </w:placeholder>
        </w:sdtPr>
        <w:sdtEndPr/>
        <w:sdtContent>
          <w:r w:rsidR="00B24A6E" w:rsidRPr="00B24A6E">
            <w:rPr>
              <w:rFonts w:eastAsia="Times New Roman"/>
              <w:color w:val="000000"/>
            </w:rPr>
            <w:t>(Ramírez-Gómez &amp; Rodríguez-Espinosa, 2021).</w:t>
          </w:r>
        </w:sdtContent>
      </w:sdt>
    </w:p>
    <w:p w14:paraId="0D43C619" w14:textId="270119C0" w:rsidR="001B6618" w:rsidRPr="00B93DCC" w:rsidRDefault="001B6618" w:rsidP="00557504">
      <w:pPr>
        <w:spacing w:line="276" w:lineRule="auto"/>
        <w:jc w:val="both"/>
        <w:rPr>
          <w:rFonts w:ascii="Arial Narrow" w:eastAsia="Times New Roman" w:hAnsi="Arial Narrow" w:cs="Times New Roman"/>
          <w:b/>
          <w:bCs/>
        </w:rPr>
      </w:pPr>
      <w:r w:rsidRPr="00B93DCC">
        <w:rPr>
          <w:rFonts w:ascii="Arial Narrow" w:eastAsia="Times New Roman" w:hAnsi="Arial Narrow" w:cs="Times New Roman"/>
          <w:b/>
          <w:bCs/>
        </w:rPr>
        <w:t xml:space="preserve">Objetivo 2: Desarrollar propuestas de valor para la innovación y desarrollo de nuevos productos en el sector agrícola que estén alineados con </w:t>
      </w:r>
      <w:r w:rsidR="00E178A9" w:rsidRPr="00B93DCC">
        <w:rPr>
          <w:rFonts w:ascii="Arial Narrow" w:eastAsia="Times New Roman" w:hAnsi="Arial Narrow" w:cs="Times New Roman"/>
          <w:b/>
          <w:bCs/>
        </w:rPr>
        <w:t>oferta y la demanda del mercado</w:t>
      </w:r>
      <w:r w:rsidRPr="00B93DCC">
        <w:rPr>
          <w:rFonts w:ascii="Arial Narrow" w:eastAsia="Times New Roman" w:hAnsi="Arial Narrow" w:cs="Times New Roman"/>
          <w:b/>
          <w:bCs/>
        </w:rPr>
        <w:t xml:space="preserve"> </w:t>
      </w:r>
    </w:p>
    <w:p w14:paraId="5E299463" w14:textId="1448C58D" w:rsidR="00A201D2" w:rsidRPr="00B93DCC" w:rsidRDefault="00A201D2" w:rsidP="00557504">
      <w:pPr>
        <w:spacing w:line="276" w:lineRule="auto"/>
        <w:jc w:val="both"/>
        <w:rPr>
          <w:rFonts w:ascii="Arial Narrow" w:eastAsia="Times New Roman" w:hAnsi="Arial Narrow" w:cs="Times New Roman"/>
          <w:u w:val="single"/>
        </w:rPr>
      </w:pPr>
      <w:r w:rsidRPr="00B93DCC">
        <w:rPr>
          <w:rFonts w:ascii="Arial Narrow" w:eastAsia="Times New Roman" w:hAnsi="Arial Narrow" w:cs="Times New Roman"/>
        </w:rPr>
        <w:t xml:space="preserve">Mediante el uso de herramientas de vigilancia estratégica se estudiarán las tendencias actuales de los productos que se puedan generar a partir de </w:t>
      </w:r>
      <w:r w:rsidR="006E1A27" w:rsidRPr="00B93DCC">
        <w:rPr>
          <w:rFonts w:ascii="Arial Narrow" w:eastAsia="Times New Roman" w:hAnsi="Arial Narrow" w:cs="Times New Roman"/>
        </w:rPr>
        <w:t xml:space="preserve">las materias primas del sector agrícolas </w:t>
      </w:r>
      <w:r w:rsidRPr="00B93DCC">
        <w:rPr>
          <w:rFonts w:ascii="Arial Narrow" w:eastAsia="Times New Roman" w:hAnsi="Arial Narrow" w:cs="Times New Roman"/>
        </w:rPr>
        <w:t xml:space="preserve">para identificar las propuestas de valor potenciales a partir de la cadena productiva de estudio. procedentes de la cadena de alimenticios saludables, funcionales o complementados con cuatro componentes: vigilancia tecnológica competitiva, comercial y reglamentaria. </w:t>
      </w:r>
    </w:p>
    <w:p w14:paraId="5B199465" w14:textId="2079D4D0" w:rsidR="00A201D2" w:rsidRPr="00B93DCC" w:rsidRDefault="00A201D2"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Vigilancia tecnológica:</w:t>
      </w:r>
      <w:r w:rsidRPr="00B93DCC">
        <w:rPr>
          <w:rFonts w:ascii="Arial Narrow" w:eastAsia="Times New Roman" w:hAnsi="Arial Narrow" w:cs="Times New Roman"/>
        </w:rPr>
        <w:t xml:space="preserve"> </w:t>
      </w:r>
      <w:r w:rsidR="00DE4ED4" w:rsidRPr="00B93DCC">
        <w:rPr>
          <w:rFonts w:ascii="Arial Narrow" w:eastAsia="Times New Roman" w:hAnsi="Arial Narrow" w:cs="Times New Roman"/>
        </w:rPr>
        <w:t>S</w:t>
      </w:r>
      <w:r w:rsidRPr="00B93DCC">
        <w:rPr>
          <w:rFonts w:ascii="Arial Narrow" w:eastAsia="Times New Roman" w:hAnsi="Arial Narrow" w:cs="Times New Roman"/>
        </w:rPr>
        <w:t xml:space="preserve">e realiza una búsqueda sistemática de artículos y patentes </w:t>
      </w:r>
      <w:r w:rsidR="00DE4ED4" w:rsidRPr="00B93DCC">
        <w:rPr>
          <w:rFonts w:ascii="Arial Narrow" w:eastAsia="Times New Roman" w:hAnsi="Arial Narrow" w:cs="Times New Roman"/>
        </w:rPr>
        <w:t xml:space="preserve">de productos innovadores a partir de </w:t>
      </w:r>
      <w:r w:rsidR="006E1A27" w:rsidRPr="00B93DCC">
        <w:rPr>
          <w:rFonts w:ascii="Arial Narrow" w:eastAsia="Times New Roman" w:hAnsi="Arial Narrow" w:cs="Times New Roman"/>
        </w:rPr>
        <w:t>materias primas del sector</w:t>
      </w:r>
      <w:r w:rsidR="00DE4ED4" w:rsidRPr="00B93DCC">
        <w:rPr>
          <w:rFonts w:ascii="Arial Narrow" w:eastAsia="Times New Roman" w:hAnsi="Arial Narrow" w:cs="Times New Roman"/>
        </w:rPr>
        <w:t xml:space="preserve"> agrícolas </w:t>
      </w:r>
      <w:r w:rsidRPr="00B93DCC">
        <w:rPr>
          <w:rFonts w:ascii="Arial Narrow" w:eastAsia="Times New Roman" w:hAnsi="Arial Narrow" w:cs="Times New Roman"/>
        </w:rPr>
        <w:t>con el fin de encontrar información sobre la evolución de la publicación de artículos y patentes; identificar países, instituciones y autores con mayor publicación de artículos y patentes; y reconocer tecnologías de fabricación utilizadas para este tipo de productos</w:t>
      </w:r>
      <w:r w:rsidR="00514E03" w:rsidRPr="00B93DCC">
        <w:rPr>
          <w:rFonts w:ascii="Arial Narrow" w:eastAsia="Times New Roman" w:hAnsi="Arial Narrow" w:cs="Times New Roman"/>
        </w:rPr>
        <w:t xml:space="preserve">, </w:t>
      </w:r>
      <w:r w:rsidRPr="00B93DCC">
        <w:rPr>
          <w:rFonts w:ascii="Arial Narrow" w:eastAsia="Times New Roman" w:hAnsi="Arial Narrow" w:cs="Times New Roman"/>
        </w:rPr>
        <w:t xml:space="preserve"> </w:t>
      </w:r>
      <w:r w:rsidR="00DE4ED4" w:rsidRPr="00B93DCC">
        <w:rPr>
          <w:rFonts w:ascii="Arial Narrow" w:eastAsia="Times New Roman" w:hAnsi="Arial Narrow" w:cs="Times New Roman"/>
        </w:rPr>
        <w:t xml:space="preserve">mediante el uso de bases de datos de libre acceso y acceso de la Universidad Nacional de Colombia como </w:t>
      </w:r>
      <w:proofErr w:type="spellStart"/>
      <w:r w:rsidR="00DE4ED4" w:rsidRPr="00B93DCC">
        <w:rPr>
          <w:rFonts w:ascii="Arial Narrow" w:eastAsia="Times New Roman" w:hAnsi="Arial Narrow" w:cs="Times New Roman"/>
        </w:rPr>
        <w:t>Science</w:t>
      </w:r>
      <w:proofErr w:type="spellEnd"/>
      <w:r w:rsidR="00DE4ED4" w:rsidRPr="00B93DCC">
        <w:rPr>
          <w:rFonts w:ascii="Arial Narrow" w:eastAsia="Times New Roman" w:hAnsi="Arial Narrow" w:cs="Times New Roman"/>
        </w:rPr>
        <w:t xml:space="preserve"> Direct, Springer Link, Wiley, </w:t>
      </w:r>
      <w:proofErr w:type="spellStart"/>
      <w:r w:rsidR="00DE4ED4" w:rsidRPr="00B93DCC">
        <w:rPr>
          <w:rFonts w:ascii="Arial Narrow" w:eastAsia="Times New Roman" w:hAnsi="Arial Narrow" w:cs="Times New Roman"/>
        </w:rPr>
        <w:t>Scopus</w:t>
      </w:r>
      <w:proofErr w:type="spellEnd"/>
      <w:r w:rsidR="00DE4ED4" w:rsidRPr="00B93DCC">
        <w:rPr>
          <w:rFonts w:ascii="Arial Narrow" w:eastAsia="Times New Roman" w:hAnsi="Arial Narrow" w:cs="Times New Roman"/>
        </w:rPr>
        <w:t xml:space="preserve">, ISI Web </w:t>
      </w:r>
      <w:proofErr w:type="spellStart"/>
      <w:r w:rsidR="00DE4ED4" w:rsidRPr="00B93DCC">
        <w:rPr>
          <w:rFonts w:ascii="Arial Narrow" w:eastAsia="Times New Roman" w:hAnsi="Arial Narrow" w:cs="Times New Roman"/>
        </w:rPr>
        <w:t>of</w:t>
      </w:r>
      <w:proofErr w:type="spellEnd"/>
      <w:r w:rsidR="00DE4ED4" w:rsidRPr="00B93DCC">
        <w:rPr>
          <w:rFonts w:ascii="Arial Narrow" w:eastAsia="Times New Roman" w:hAnsi="Arial Narrow" w:cs="Times New Roman"/>
        </w:rPr>
        <w:t xml:space="preserve"> </w:t>
      </w:r>
      <w:proofErr w:type="spellStart"/>
      <w:r w:rsidR="00DE4ED4" w:rsidRPr="00B93DCC">
        <w:rPr>
          <w:rFonts w:ascii="Arial Narrow" w:eastAsia="Times New Roman" w:hAnsi="Arial Narrow" w:cs="Times New Roman"/>
        </w:rPr>
        <w:t>Knowledge</w:t>
      </w:r>
      <w:proofErr w:type="spellEnd"/>
      <w:r w:rsidR="00514E03" w:rsidRPr="00B93DCC">
        <w:rPr>
          <w:rFonts w:ascii="Arial Narrow" w:eastAsia="Times New Roman" w:hAnsi="Arial Narrow" w:cs="Times New Roman"/>
        </w:rPr>
        <w:t xml:space="preserve"> </w:t>
      </w:r>
      <w:r w:rsidR="00DE4ED4" w:rsidRPr="00B93DCC">
        <w:rPr>
          <w:rFonts w:ascii="Arial Narrow" w:eastAsia="Times New Roman" w:hAnsi="Arial Narrow" w:cs="Times New Roman"/>
        </w:rPr>
        <w:t xml:space="preserve">y </w:t>
      </w:r>
      <w:proofErr w:type="spellStart"/>
      <w:r w:rsidR="00DE4ED4" w:rsidRPr="00B93DCC">
        <w:rPr>
          <w:rFonts w:ascii="Arial Narrow" w:eastAsia="Times New Roman" w:hAnsi="Arial Narrow" w:cs="Times New Roman"/>
        </w:rPr>
        <w:t>Patentscope</w:t>
      </w:r>
      <w:proofErr w:type="spellEnd"/>
      <w:r w:rsidR="00DE4ED4" w:rsidRPr="00B93DCC">
        <w:rPr>
          <w:rFonts w:ascii="Arial Narrow" w:eastAsia="Times New Roman" w:hAnsi="Arial Narrow" w:cs="Times New Roman"/>
        </w:rPr>
        <w:t xml:space="preserve"> -WIPO.</w:t>
      </w:r>
    </w:p>
    <w:p w14:paraId="4B18336E" w14:textId="381A060B" w:rsidR="001B6618" w:rsidRPr="00B93DCC" w:rsidRDefault="00514E03"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 xml:space="preserve">Vigilancia de la competencia (Benchmarking): </w:t>
      </w:r>
      <w:r w:rsidRPr="00B93DCC">
        <w:rPr>
          <w:rFonts w:ascii="Arial Narrow" w:eastAsia="Times New Roman" w:hAnsi="Arial Narrow" w:cs="Times New Roman"/>
        </w:rPr>
        <w:t xml:space="preserve">Se realiza un estudio de los productos innovadores que se pueden generar a partir de las materias primas del sector agrícola de estudio identificando, los países y nichos específicos donde las dinámicas del mercado son crecientes y dinámicas. Las principales herramientas que se utilizan son buscadores comerciales como </w:t>
      </w:r>
      <w:proofErr w:type="spellStart"/>
      <w:r w:rsidRPr="00B93DCC">
        <w:rPr>
          <w:rFonts w:ascii="Arial Narrow" w:eastAsia="Times New Roman" w:hAnsi="Arial Narrow" w:cs="Times New Roman"/>
        </w:rPr>
        <w:t>WiserTrade</w:t>
      </w:r>
      <w:proofErr w:type="spellEnd"/>
      <w:r w:rsidRPr="00B93DCC">
        <w:rPr>
          <w:rFonts w:ascii="Arial Narrow" w:eastAsia="Times New Roman" w:hAnsi="Arial Narrow" w:cs="Times New Roman"/>
        </w:rPr>
        <w:t xml:space="preserve">, códigos arancelarios, ProColombia y literatura académica.  </w:t>
      </w:r>
    </w:p>
    <w:p w14:paraId="40760E67" w14:textId="60D7816E" w:rsidR="0013232E" w:rsidRPr="00B93DCC" w:rsidRDefault="0013232E"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Vigilancia comercial:</w:t>
      </w:r>
      <w:r w:rsidRPr="00B93DCC">
        <w:rPr>
          <w:rFonts w:ascii="Arial Narrow" w:eastAsia="Times New Roman" w:hAnsi="Arial Narrow" w:cs="Times New Roman"/>
        </w:rPr>
        <w:t xml:space="preserve"> identificar clientes potenciales que puedan estar interesados en el consumo de los productos innovadores y con preferencia a las tendencias saludables. Una vez </w:t>
      </w:r>
      <w:r w:rsidR="00E35CDA" w:rsidRPr="00B93DCC">
        <w:rPr>
          <w:rFonts w:ascii="Arial Narrow" w:eastAsia="Times New Roman" w:hAnsi="Arial Narrow" w:cs="Times New Roman"/>
        </w:rPr>
        <w:t>re</w:t>
      </w:r>
      <w:r w:rsidRPr="00B93DCC">
        <w:rPr>
          <w:rFonts w:ascii="Arial Narrow" w:eastAsia="Times New Roman" w:hAnsi="Arial Narrow" w:cs="Times New Roman"/>
        </w:rPr>
        <w:t xml:space="preserve">conocidos los consumidores potenciales, se </w:t>
      </w:r>
      <w:r w:rsidR="006D6466" w:rsidRPr="00B93DCC">
        <w:rPr>
          <w:rFonts w:ascii="Arial Narrow" w:eastAsia="Times New Roman" w:hAnsi="Arial Narrow" w:cs="Times New Roman"/>
        </w:rPr>
        <w:t>aplica</w:t>
      </w:r>
      <w:r w:rsidRPr="00B93DCC">
        <w:rPr>
          <w:rFonts w:ascii="Arial Narrow" w:eastAsia="Times New Roman" w:hAnsi="Arial Narrow" w:cs="Times New Roman"/>
        </w:rPr>
        <w:t xml:space="preserve"> una metodología relacionada con la voz del consumidor para identificar </w:t>
      </w:r>
      <w:r w:rsidR="006D6466" w:rsidRPr="00B93DCC">
        <w:rPr>
          <w:rFonts w:ascii="Arial Narrow" w:eastAsia="Times New Roman" w:hAnsi="Arial Narrow" w:cs="Times New Roman"/>
        </w:rPr>
        <w:t>sus</w:t>
      </w:r>
      <w:r w:rsidRPr="00B93DCC">
        <w:rPr>
          <w:rFonts w:ascii="Arial Narrow" w:eastAsia="Times New Roman" w:hAnsi="Arial Narrow" w:cs="Times New Roman"/>
        </w:rPr>
        <w:t xml:space="preserve"> preferencias</w:t>
      </w:r>
      <w:r w:rsidR="006D6466" w:rsidRPr="00B93DCC">
        <w:rPr>
          <w:rFonts w:ascii="Arial Narrow" w:eastAsia="Times New Roman" w:hAnsi="Arial Narrow" w:cs="Times New Roman"/>
        </w:rPr>
        <w:t xml:space="preserve"> </w:t>
      </w:r>
      <w:r w:rsidRPr="00B93DCC">
        <w:rPr>
          <w:rFonts w:ascii="Arial Narrow" w:eastAsia="Times New Roman" w:hAnsi="Arial Narrow" w:cs="Times New Roman"/>
        </w:rPr>
        <w:t xml:space="preserve">actuales. </w:t>
      </w:r>
    </w:p>
    <w:p w14:paraId="4E118D1D" w14:textId="1A48CE16" w:rsidR="00B677FC" w:rsidRPr="00B93DCC" w:rsidRDefault="00B677FC"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Vigilancia regulación y normativas:</w:t>
      </w:r>
      <w:r w:rsidRPr="00B93DCC">
        <w:rPr>
          <w:rFonts w:ascii="Arial Narrow" w:eastAsia="Times New Roman" w:hAnsi="Arial Narrow" w:cs="Times New Roman"/>
        </w:rPr>
        <w:t xml:space="preserve"> Se realizan búsquedas sistemáticas en páginas web asociadas a regulaciones de productos agrícolas y alimentarias como ICA, INVIMA, FDA y Codex </w:t>
      </w:r>
      <w:proofErr w:type="spellStart"/>
      <w:r w:rsidRPr="00B93DCC">
        <w:rPr>
          <w:rFonts w:ascii="Arial Narrow" w:eastAsia="Times New Roman" w:hAnsi="Arial Narrow" w:cs="Times New Roman"/>
        </w:rPr>
        <w:t>Alimentarius</w:t>
      </w:r>
      <w:proofErr w:type="spellEnd"/>
      <w:r w:rsidRPr="00B93DCC">
        <w:rPr>
          <w:rFonts w:ascii="Arial Narrow" w:eastAsia="Times New Roman" w:hAnsi="Arial Narrow" w:cs="Times New Roman"/>
        </w:rPr>
        <w:t xml:space="preserve"> con el fin de reconocer términos y </w:t>
      </w:r>
      <w:proofErr w:type="spellStart"/>
      <w:r w:rsidRPr="00B93DCC">
        <w:rPr>
          <w:rFonts w:ascii="Arial Narrow" w:eastAsia="Times New Roman" w:hAnsi="Arial Narrow" w:cs="Times New Roman"/>
        </w:rPr>
        <w:t>definicones</w:t>
      </w:r>
      <w:proofErr w:type="spellEnd"/>
      <w:r w:rsidRPr="00B93DCC">
        <w:rPr>
          <w:rFonts w:ascii="Arial Narrow" w:eastAsia="Times New Roman" w:hAnsi="Arial Narrow" w:cs="Times New Roman"/>
        </w:rPr>
        <w:t xml:space="preserve">, e identificar la legislación de ingredientes y las características de calidad requeridas para los mercados nacionales e internacionales. </w:t>
      </w:r>
    </w:p>
    <w:p w14:paraId="6BF3FC62" w14:textId="25518CBB" w:rsidR="000B14EC" w:rsidRPr="00B93DCC" w:rsidRDefault="000B14EC"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lastRenderedPageBreak/>
        <w:t xml:space="preserve">Elección de las técnicas de transformación: </w:t>
      </w:r>
      <w:r w:rsidRPr="00B93DCC">
        <w:rPr>
          <w:rFonts w:ascii="Arial Narrow" w:eastAsia="Times New Roman" w:hAnsi="Arial Narrow" w:cs="Times New Roman"/>
        </w:rPr>
        <w:t xml:space="preserve">A partir </w:t>
      </w:r>
      <w:r w:rsidR="00043DE8" w:rsidRPr="00B93DCC">
        <w:rPr>
          <w:rFonts w:ascii="Arial Narrow" w:eastAsia="Times New Roman" w:hAnsi="Arial Narrow" w:cs="Times New Roman"/>
        </w:rPr>
        <w:t xml:space="preserve">del producto a desarrollar se identifican las diversas alternativas de obtención y se selecciona la que se ajuste a las condiciones y capacidades instaladas.  </w:t>
      </w:r>
    </w:p>
    <w:p w14:paraId="36414951" w14:textId="6EE4D8A1" w:rsidR="000B14EC" w:rsidRPr="00B93DCC" w:rsidRDefault="000B14EC"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Caracterización de las materias primas y producto terminado:</w:t>
      </w:r>
      <w:r w:rsidRPr="00B93DCC">
        <w:rPr>
          <w:rFonts w:ascii="Arial Narrow" w:eastAsia="Times New Roman" w:hAnsi="Arial Narrow" w:cs="Times New Roman"/>
        </w:rPr>
        <w:t xml:space="preserve"> Se realizan pruebas fisicoquímicas y microbiológicas </w:t>
      </w:r>
      <w:r w:rsidR="00795EE2" w:rsidRPr="00B93DCC">
        <w:rPr>
          <w:rFonts w:ascii="Arial Narrow" w:eastAsia="Times New Roman" w:hAnsi="Arial Narrow" w:cs="Times New Roman"/>
        </w:rPr>
        <w:t xml:space="preserve">y sensoriales a las materias primas, y prototipos finales. </w:t>
      </w:r>
    </w:p>
    <w:p w14:paraId="09505CB3" w14:textId="77777777" w:rsidR="0045635E" w:rsidRPr="00B93DCC" w:rsidRDefault="0045635E" w:rsidP="00557504">
      <w:pPr>
        <w:spacing w:line="276" w:lineRule="auto"/>
        <w:jc w:val="both"/>
        <w:rPr>
          <w:rFonts w:ascii="Arial Narrow" w:eastAsia="Times New Roman" w:hAnsi="Arial Narrow" w:cs="Times New Roman"/>
          <w:b/>
          <w:bCs/>
        </w:rPr>
      </w:pPr>
      <w:r w:rsidRPr="00B93DCC">
        <w:rPr>
          <w:rFonts w:ascii="Arial Narrow" w:eastAsia="Times New Roman" w:hAnsi="Arial Narrow" w:cs="Times New Roman"/>
          <w:b/>
          <w:bCs/>
        </w:rPr>
        <w:t xml:space="preserve">Objetivo 3: Diseñar la integración del proceso a escala agroindustrial contemplando análisis tecnológico, ambiental y económico. </w:t>
      </w:r>
    </w:p>
    <w:p w14:paraId="1CF42117" w14:textId="7FAC5624" w:rsidR="0045635E" w:rsidRPr="00B93DCC" w:rsidRDefault="00B3770B" w:rsidP="00557504">
      <w:pPr>
        <w:spacing w:line="276" w:lineRule="auto"/>
        <w:jc w:val="both"/>
        <w:rPr>
          <w:rFonts w:ascii="Arial Narrow" w:eastAsia="Times New Roman" w:hAnsi="Arial Narrow" w:cs="Times New Roman"/>
          <w:u w:val="single"/>
        </w:rPr>
      </w:pPr>
      <w:r w:rsidRPr="00B93DCC">
        <w:rPr>
          <w:rFonts w:ascii="Arial Narrow" w:eastAsia="Times New Roman" w:hAnsi="Arial Narrow" w:cs="Times New Roman"/>
          <w:u w:val="single"/>
        </w:rPr>
        <w:t>Análisis estadístico y optimización de modelos:</w:t>
      </w:r>
      <w:r w:rsidRPr="00B93DCC">
        <w:rPr>
          <w:rFonts w:ascii="Arial Narrow" w:eastAsia="Times New Roman" w:hAnsi="Arial Narrow" w:cs="Times New Roman"/>
        </w:rPr>
        <w:t xml:space="preserve"> Para cada operación implicada en el proceso se realiza una optimización estadística y del modelo utilizando la metodología de superficie de respuesta (RSM)</w:t>
      </w:r>
      <w:r w:rsidR="0018161D" w:rsidRPr="00B93DCC">
        <w:rPr>
          <w:rFonts w:ascii="Arial Narrow" w:eastAsia="Times New Roman" w:hAnsi="Arial Narrow" w:cs="Times New Roman"/>
        </w:rPr>
        <w:t>.</w:t>
      </w:r>
    </w:p>
    <w:p w14:paraId="56D60B14" w14:textId="59E3C6C0" w:rsidR="001B6618" w:rsidRPr="00B93DCC" w:rsidRDefault="0018161D" w:rsidP="00557504">
      <w:pPr>
        <w:spacing w:line="276" w:lineRule="auto"/>
        <w:jc w:val="both"/>
        <w:rPr>
          <w:rFonts w:ascii="Arial Narrow" w:eastAsia="Times New Roman" w:hAnsi="Arial Narrow" w:cs="Times New Roman"/>
        </w:rPr>
      </w:pPr>
      <w:r w:rsidRPr="00B93DCC">
        <w:rPr>
          <w:rFonts w:ascii="Arial Narrow" w:eastAsia="Times New Roman" w:hAnsi="Arial Narrow" w:cs="Times New Roman"/>
          <w:u w:val="single"/>
        </w:rPr>
        <w:t>Análisis ambiental:</w:t>
      </w:r>
      <w:r w:rsidRPr="00B93DCC">
        <w:rPr>
          <w:rFonts w:ascii="Arial Narrow" w:eastAsia="Times New Roman" w:hAnsi="Arial Narrow" w:cs="Times New Roman"/>
        </w:rPr>
        <w:t xml:space="preserve"> A partir de software especializados se identifican los </w:t>
      </w:r>
      <w:proofErr w:type="gramStart"/>
      <w:r w:rsidRPr="00B93DCC">
        <w:rPr>
          <w:rFonts w:ascii="Arial Narrow" w:eastAsia="Times New Roman" w:hAnsi="Arial Narrow" w:cs="Times New Roman"/>
        </w:rPr>
        <w:t>impacto ambientales</w:t>
      </w:r>
      <w:proofErr w:type="gramEnd"/>
      <w:r w:rsidRPr="00B93DCC">
        <w:rPr>
          <w:rFonts w:ascii="Arial Narrow" w:eastAsia="Times New Roman" w:hAnsi="Arial Narrow" w:cs="Times New Roman"/>
        </w:rPr>
        <w:t xml:space="preserve"> del procesos productivo hacia las 3 matrices: agua, suelo y aire. </w:t>
      </w:r>
    </w:p>
    <w:p w14:paraId="4EC3CB4A" w14:textId="6B7CC04F" w:rsidR="007347FA" w:rsidRPr="00B93DCC" w:rsidRDefault="0018161D" w:rsidP="00557504">
      <w:pPr>
        <w:spacing w:line="276" w:lineRule="auto"/>
        <w:jc w:val="both"/>
        <w:rPr>
          <w:rFonts w:ascii="Arial Narrow" w:eastAsia="Times New Roman" w:hAnsi="Arial Narrow" w:cs="Times New Roman"/>
          <w:u w:val="single"/>
        </w:rPr>
      </w:pPr>
      <w:r w:rsidRPr="00B93DCC">
        <w:rPr>
          <w:rFonts w:ascii="Arial Narrow" w:eastAsia="Times New Roman" w:hAnsi="Arial Narrow" w:cs="Times New Roman"/>
          <w:u w:val="single"/>
        </w:rPr>
        <w:t>Análisis económico</w:t>
      </w:r>
      <w:r w:rsidRPr="00B93DCC">
        <w:rPr>
          <w:rFonts w:ascii="Arial Narrow" w:eastAsia="Times New Roman" w:hAnsi="Arial Narrow" w:cs="Times New Roman"/>
        </w:rPr>
        <w:t xml:space="preserve">: </w:t>
      </w:r>
      <w:r w:rsidR="00606F13" w:rsidRPr="00B93DCC">
        <w:rPr>
          <w:rFonts w:ascii="Arial Narrow" w:eastAsia="Times New Roman" w:hAnsi="Arial Narrow" w:cs="Times New Roman"/>
        </w:rPr>
        <w:t xml:space="preserve">Se realiza a partid de los costos </w:t>
      </w:r>
      <w:r w:rsidRPr="00B93DCC">
        <w:rPr>
          <w:rFonts w:ascii="Arial Narrow" w:eastAsia="Times New Roman" w:hAnsi="Arial Narrow" w:cs="Times New Roman"/>
        </w:rPr>
        <w:t xml:space="preserve">directos relacionados con las materias primas y la energía. </w:t>
      </w:r>
    </w:p>
    <w:p w14:paraId="2BF3D54C" w14:textId="5E83443B" w:rsidR="00143545" w:rsidRPr="00B93DCC" w:rsidRDefault="00143545" w:rsidP="00557504">
      <w:pPr>
        <w:pStyle w:val="Prrafodelista"/>
        <w:numPr>
          <w:ilvl w:val="0"/>
          <w:numId w:val="10"/>
        </w:numPr>
        <w:spacing w:line="276" w:lineRule="auto"/>
        <w:rPr>
          <w:rFonts w:ascii="Arial Narrow" w:hAnsi="Arial Narrow"/>
          <w:b/>
          <w:bCs/>
          <w:color w:val="00B050"/>
          <w:lang w:val="es-ES"/>
        </w:rPr>
      </w:pPr>
      <w:r w:rsidRPr="00B93DCC">
        <w:rPr>
          <w:rFonts w:ascii="Arial Narrow" w:hAnsi="Arial Narrow"/>
          <w:b/>
          <w:bCs/>
          <w:color w:val="00B050"/>
          <w:lang w:val="es-ES"/>
        </w:rPr>
        <w:t>Propuesta componente Extensión</w:t>
      </w:r>
    </w:p>
    <w:p w14:paraId="6D9631AA" w14:textId="10239217" w:rsidR="00BD5612" w:rsidRPr="00B93DCC" w:rsidRDefault="00BD5612" w:rsidP="00557504">
      <w:pPr>
        <w:spacing w:line="276" w:lineRule="auto"/>
        <w:rPr>
          <w:rFonts w:ascii="Arial Narrow" w:hAnsi="Arial Narrow"/>
          <w:lang w:val="es-ES"/>
        </w:rPr>
      </w:pPr>
      <w:r w:rsidRPr="00B93DCC">
        <w:rPr>
          <w:rFonts w:ascii="Arial Narrow" w:hAnsi="Arial Narrow"/>
          <w:lang w:val="es-ES"/>
        </w:rPr>
        <w:t xml:space="preserve">Mis principales aportes en el componente de extensión las puedo resumir en las siguientes actividades: </w:t>
      </w:r>
    </w:p>
    <w:p w14:paraId="070FE1E1" w14:textId="3CA95E48" w:rsidR="00A360DA" w:rsidRPr="00B93DCC" w:rsidRDefault="00A360DA" w:rsidP="00557504">
      <w:pPr>
        <w:pStyle w:val="Prrafodelista"/>
        <w:numPr>
          <w:ilvl w:val="0"/>
          <w:numId w:val="8"/>
        </w:numPr>
        <w:spacing w:line="276" w:lineRule="auto"/>
        <w:rPr>
          <w:rFonts w:ascii="Arial Narrow" w:hAnsi="Arial Narrow"/>
          <w:lang w:val="es-ES"/>
        </w:rPr>
      </w:pPr>
      <w:r w:rsidRPr="00B93DCC">
        <w:rPr>
          <w:rFonts w:ascii="Arial Narrow" w:hAnsi="Arial Narrow"/>
          <w:lang w:val="es-ES"/>
        </w:rPr>
        <w:t xml:space="preserve">Proponer y diseñar nuevos programas académicos de posgrados, diplomados y/o cursos cortos especializados en el área de poscosecha y agroindustria. </w:t>
      </w:r>
    </w:p>
    <w:p w14:paraId="0ACFB92D" w14:textId="3EC20965" w:rsidR="004C1148" w:rsidRPr="00B93DCC" w:rsidRDefault="00A360DA" w:rsidP="00557504">
      <w:pPr>
        <w:pStyle w:val="Prrafodelista"/>
        <w:numPr>
          <w:ilvl w:val="0"/>
          <w:numId w:val="8"/>
        </w:numPr>
        <w:spacing w:line="276" w:lineRule="auto"/>
        <w:rPr>
          <w:rFonts w:ascii="Arial Narrow" w:hAnsi="Arial Narrow"/>
          <w:lang w:val="es-ES"/>
        </w:rPr>
      </w:pPr>
      <w:r w:rsidRPr="00B93DCC">
        <w:rPr>
          <w:rFonts w:ascii="Arial Narrow" w:hAnsi="Arial Narrow"/>
          <w:lang w:val="es-ES"/>
        </w:rPr>
        <w:t>Diseño y ejecución de proyectos, talleres, y/o actividades de extensión que promuevan del empalme generacional en los contextos rurales</w:t>
      </w:r>
      <w:r w:rsidR="00FD5822">
        <w:rPr>
          <w:rFonts w:ascii="Arial Narrow" w:hAnsi="Arial Narrow"/>
          <w:lang w:val="es-ES"/>
        </w:rPr>
        <w:t xml:space="preserve"> y se relacionen con temas de PAZ. </w:t>
      </w:r>
    </w:p>
    <w:p w14:paraId="03440729" w14:textId="5AD05063" w:rsidR="00A360DA" w:rsidRPr="00B93DCC" w:rsidRDefault="00A360DA" w:rsidP="00557504">
      <w:pPr>
        <w:pStyle w:val="Prrafodelista"/>
        <w:numPr>
          <w:ilvl w:val="0"/>
          <w:numId w:val="8"/>
        </w:numPr>
        <w:spacing w:line="276" w:lineRule="auto"/>
        <w:jc w:val="both"/>
        <w:rPr>
          <w:rFonts w:ascii="Arial Narrow" w:hAnsi="Arial Narrow"/>
          <w:lang w:val="es-ES"/>
        </w:rPr>
      </w:pPr>
      <w:r w:rsidRPr="00B93DCC">
        <w:rPr>
          <w:rFonts w:ascii="Arial Narrow" w:hAnsi="Arial Narrow"/>
          <w:lang w:val="es-ES"/>
        </w:rPr>
        <w:t xml:space="preserve">Diseño y ejecución de </w:t>
      </w:r>
      <w:r w:rsidR="00765450" w:rsidRPr="00B93DCC">
        <w:rPr>
          <w:rFonts w:ascii="Arial Narrow" w:hAnsi="Arial Narrow"/>
          <w:lang w:val="es-ES"/>
        </w:rPr>
        <w:t xml:space="preserve">propuestas que promuevan el espíritu científico en niños, niñas y jóvenes en escuelas y colegios. </w:t>
      </w:r>
    </w:p>
    <w:p w14:paraId="4A1C9561" w14:textId="1C3687C8" w:rsidR="00184E7B" w:rsidRPr="00B93DCC" w:rsidRDefault="00184E7B" w:rsidP="00557504">
      <w:pPr>
        <w:pStyle w:val="Prrafodelista"/>
        <w:numPr>
          <w:ilvl w:val="0"/>
          <w:numId w:val="8"/>
        </w:numPr>
        <w:spacing w:line="276" w:lineRule="auto"/>
        <w:jc w:val="both"/>
        <w:rPr>
          <w:rFonts w:ascii="Arial Narrow" w:hAnsi="Arial Narrow"/>
          <w:lang w:val="es-ES"/>
        </w:rPr>
      </w:pPr>
      <w:r w:rsidRPr="00B93DCC">
        <w:rPr>
          <w:rFonts w:ascii="Arial Narrow" w:hAnsi="Arial Narrow"/>
          <w:lang w:val="es-ES"/>
        </w:rPr>
        <w:t xml:space="preserve">Participación en asesorías y/o consultorías tecnológicas relacionadas con agroindustria, desarrollo de productos y valorización de subproductos. </w:t>
      </w:r>
    </w:p>
    <w:p w14:paraId="1314FB2C" w14:textId="5EEFF487" w:rsidR="003133EE" w:rsidRPr="00B93DCC" w:rsidRDefault="003133EE" w:rsidP="00557504">
      <w:pPr>
        <w:spacing w:line="276" w:lineRule="auto"/>
        <w:rPr>
          <w:rFonts w:ascii="Arial Narrow" w:hAnsi="Arial Narrow"/>
          <w:lang w:val="es-ES"/>
        </w:rPr>
      </w:pPr>
      <w:r w:rsidRPr="00B93DCC">
        <w:rPr>
          <w:rFonts w:ascii="Arial Narrow" w:hAnsi="Arial Narrow"/>
          <w:lang w:val="es-ES"/>
        </w:rPr>
        <w:br w:type="page"/>
      </w:r>
    </w:p>
    <w:p w14:paraId="3684C9E4" w14:textId="77777777" w:rsidR="00D734CF" w:rsidRPr="00B93DCC" w:rsidRDefault="00D734CF">
      <w:pPr>
        <w:tabs>
          <w:tab w:val="left" w:pos="375"/>
        </w:tabs>
        <w:rPr>
          <w:rFonts w:ascii="Arial Narrow" w:hAnsi="Arial Narrow"/>
          <w:lang w:val="es-ES"/>
        </w:rPr>
      </w:pPr>
      <w:bookmarkStart w:id="0" w:name="_GoBack"/>
      <w:bookmarkEnd w:id="0"/>
    </w:p>
    <w:p w14:paraId="42CA5C4B" w14:textId="321EB419" w:rsidR="003133EE" w:rsidRPr="00335A35" w:rsidRDefault="003133EE">
      <w:pPr>
        <w:tabs>
          <w:tab w:val="left" w:pos="375"/>
        </w:tabs>
        <w:rPr>
          <w:rFonts w:ascii="Arial Narrow" w:hAnsi="Arial Narrow"/>
          <w:b/>
          <w:bCs/>
          <w:lang w:val="en-US"/>
        </w:rPr>
      </w:pPr>
      <w:proofErr w:type="spellStart"/>
      <w:r w:rsidRPr="00335A35">
        <w:rPr>
          <w:rFonts w:ascii="Arial Narrow" w:hAnsi="Arial Narrow"/>
          <w:b/>
          <w:bCs/>
          <w:lang w:val="en-US"/>
        </w:rPr>
        <w:t>Bibliografía</w:t>
      </w:r>
      <w:proofErr w:type="spellEnd"/>
    </w:p>
    <w:sdt>
      <w:sdtPr>
        <w:rPr>
          <w:rFonts w:ascii="Arial Narrow" w:hAnsi="Arial Narrow"/>
          <w:color w:val="000000"/>
          <w:lang w:val="es-ES"/>
        </w:rPr>
        <w:tag w:val="MENDELEY_BIBLIOGRAPHY"/>
        <w:id w:val="-1276313116"/>
        <w:placeholder>
          <w:docPart w:val="DefaultPlaceholder_-1854013440"/>
        </w:placeholder>
      </w:sdtPr>
      <w:sdtEndPr/>
      <w:sdtContent>
        <w:p w14:paraId="62891657" w14:textId="77777777" w:rsidR="00B24A6E" w:rsidRPr="0004293F" w:rsidRDefault="00B24A6E" w:rsidP="00A64772">
          <w:pPr>
            <w:autoSpaceDE w:val="0"/>
            <w:autoSpaceDN w:val="0"/>
            <w:ind w:hanging="480"/>
            <w:jc w:val="both"/>
            <w:divId w:val="1020665503"/>
            <w:rPr>
              <w:rFonts w:ascii="Arial Narrow" w:eastAsia="Times New Roman" w:hAnsi="Arial Narrow"/>
              <w:kern w:val="0"/>
              <w:lang w:val="en-US"/>
              <w14:ligatures w14:val="none"/>
            </w:rPr>
          </w:pPr>
          <w:proofErr w:type="spellStart"/>
          <w:r w:rsidRPr="0004293F">
            <w:rPr>
              <w:rFonts w:ascii="Arial Narrow" w:eastAsia="Times New Roman" w:hAnsi="Arial Narrow"/>
              <w:lang w:val="en-US"/>
            </w:rPr>
            <w:t>Lenou</w:t>
          </w:r>
          <w:proofErr w:type="spellEnd"/>
          <w:r w:rsidRPr="0004293F">
            <w:rPr>
              <w:rFonts w:ascii="Arial Narrow" w:eastAsia="Times New Roman" w:hAnsi="Arial Narrow"/>
              <w:lang w:val="en-US"/>
            </w:rPr>
            <w:t xml:space="preserve"> </w:t>
          </w:r>
          <w:proofErr w:type="spellStart"/>
          <w:r w:rsidRPr="0004293F">
            <w:rPr>
              <w:rFonts w:ascii="Arial Narrow" w:eastAsia="Times New Roman" w:hAnsi="Arial Narrow"/>
              <w:lang w:val="en-US"/>
            </w:rPr>
            <w:t>Nkouedjo</w:t>
          </w:r>
          <w:proofErr w:type="spellEnd"/>
          <w:r w:rsidRPr="0004293F">
            <w:rPr>
              <w:rFonts w:ascii="Arial Narrow" w:eastAsia="Times New Roman" w:hAnsi="Arial Narrow"/>
              <w:lang w:val="en-US"/>
            </w:rPr>
            <w:t xml:space="preserve">, L., Mathe, S., Fon, D. E., </w:t>
          </w:r>
          <w:proofErr w:type="spellStart"/>
          <w:r w:rsidRPr="0004293F">
            <w:rPr>
              <w:rFonts w:ascii="Arial Narrow" w:eastAsia="Times New Roman" w:hAnsi="Arial Narrow"/>
              <w:lang w:val="en-US"/>
            </w:rPr>
            <w:t>Geitzenauer</w:t>
          </w:r>
          <w:proofErr w:type="spellEnd"/>
          <w:r w:rsidRPr="0004293F">
            <w:rPr>
              <w:rFonts w:ascii="Arial Narrow" w:eastAsia="Times New Roman" w:hAnsi="Arial Narrow"/>
              <w:lang w:val="en-US"/>
            </w:rPr>
            <w:t xml:space="preserve">, M., &amp; Awah Manga, A. (2020). Cocoa marketing chain in developing countries: How do formal-informal linkages ensure its sustainability in Cameroon? </w:t>
          </w:r>
          <w:proofErr w:type="spellStart"/>
          <w:r w:rsidRPr="0004293F">
            <w:rPr>
              <w:rFonts w:ascii="Arial Narrow" w:eastAsia="Times New Roman" w:hAnsi="Arial Narrow"/>
              <w:i/>
              <w:iCs/>
              <w:lang w:val="en-US"/>
            </w:rPr>
            <w:t>Geoforum</w:t>
          </w:r>
          <w:proofErr w:type="spellEnd"/>
          <w:r w:rsidRPr="0004293F">
            <w:rPr>
              <w:rFonts w:ascii="Arial Narrow" w:eastAsia="Times New Roman" w:hAnsi="Arial Narrow"/>
              <w:lang w:val="en-US"/>
            </w:rPr>
            <w:t xml:space="preserve">, </w:t>
          </w:r>
          <w:r w:rsidRPr="0004293F">
            <w:rPr>
              <w:rFonts w:ascii="Arial Narrow" w:eastAsia="Times New Roman" w:hAnsi="Arial Narrow"/>
              <w:i/>
              <w:iCs/>
              <w:lang w:val="en-US"/>
            </w:rPr>
            <w:t>117</w:t>
          </w:r>
          <w:r w:rsidRPr="0004293F">
            <w:rPr>
              <w:rFonts w:ascii="Arial Narrow" w:eastAsia="Times New Roman" w:hAnsi="Arial Narrow"/>
              <w:lang w:val="en-US"/>
            </w:rPr>
            <w:t>, 61–70. https://doi.org/10.1016/J.GEOFORUM.2020.09.005</w:t>
          </w:r>
        </w:p>
        <w:p w14:paraId="402B026A" w14:textId="77777777" w:rsidR="00B24A6E" w:rsidRPr="0004293F" w:rsidRDefault="00B24A6E" w:rsidP="00A64772">
          <w:pPr>
            <w:autoSpaceDE w:val="0"/>
            <w:autoSpaceDN w:val="0"/>
            <w:ind w:hanging="480"/>
            <w:jc w:val="both"/>
            <w:divId w:val="1311665865"/>
            <w:rPr>
              <w:rFonts w:ascii="Arial Narrow" w:eastAsia="Times New Roman" w:hAnsi="Arial Narrow"/>
              <w:lang w:val="en-US"/>
            </w:rPr>
          </w:pPr>
          <w:r w:rsidRPr="0004293F">
            <w:rPr>
              <w:rFonts w:ascii="Arial Narrow" w:eastAsia="Times New Roman" w:hAnsi="Arial Narrow"/>
              <w:lang w:val="en-US"/>
            </w:rPr>
            <w:t xml:space="preserve">Nur, T., &amp; </w:t>
          </w:r>
          <w:proofErr w:type="spellStart"/>
          <w:r w:rsidRPr="0004293F">
            <w:rPr>
              <w:rFonts w:ascii="Arial Narrow" w:eastAsia="Times New Roman" w:hAnsi="Arial Narrow"/>
              <w:lang w:val="en-US"/>
            </w:rPr>
            <w:t>Hidayatno</w:t>
          </w:r>
          <w:proofErr w:type="spellEnd"/>
          <w:r w:rsidRPr="0004293F">
            <w:rPr>
              <w:rFonts w:ascii="Arial Narrow" w:eastAsia="Times New Roman" w:hAnsi="Arial Narrow"/>
              <w:lang w:val="en-US"/>
            </w:rPr>
            <w:t xml:space="preserve">, A. (2020). Literature Review of a Multi Actor Analysis for Developing a Sustainable Agriculture Supply Chain (Case Study of Cocoa). </w:t>
          </w:r>
          <w:r w:rsidRPr="0004293F">
            <w:rPr>
              <w:rFonts w:ascii="Arial Narrow" w:eastAsia="Times New Roman" w:hAnsi="Arial Narrow"/>
              <w:i/>
              <w:iCs/>
              <w:lang w:val="en-US"/>
            </w:rPr>
            <w:t>ICITM 2020 - 2020 9th International Conference on Industrial Technology and Management</w:t>
          </w:r>
          <w:r w:rsidRPr="0004293F">
            <w:rPr>
              <w:rFonts w:ascii="Arial Narrow" w:eastAsia="Times New Roman" w:hAnsi="Arial Narrow"/>
              <w:lang w:val="en-US"/>
            </w:rPr>
            <w:t>, 57–62. https://doi.org/10.1109/ICITM48982.2020.9080381</w:t>
          </w:r>
        </w:p>
        <w:p w14:paraId="4D086B2F" w14:textId="77777777" w:rsidR="00B24A6E" w:rsidRPr="0004293F" w:rsidRDefault="00B24A6E" w:rsidP="00A64772">
          <w:pPr>
            <w:autoSpaceDE w:val="0"/>
            <w:autoSpaceDN w:val="0"/>
            <w:ind w:hanging="480"/>
            <w:jc w:val="both"/>
            <w:divId w:val="1118452119"/>
            <w:rPr>
              <w:rFonts w:ascii="Arial Narrow" w:eastAsia="Times New Roman" w:hAnsi="Arial Narrow"/>
            </w:rPr>
          </w:pPr>
          <w:r w:rsidRPr="0004293F">
            <w:rPr>
              <w:rFonts w:ascii="Arial Narrow" w:eastAsia="Times New Roman" w:hAnsi="Arial Narrow"/>
            </w:rPr>
            <w:t xml:space="preserve">Ortiz, M., &amp; Borjas, B. (2008). </w:t>
          </w:r>
          <w:r w:rsidRPr="0004293F">
            <w:rPr>
              <w:rFonts w:ascii="Arial Narrow" w:eastAsia="Times New Roman" w:hAnsi="Arial Narrow"/>
              <w:i/>
              <w:iCs/>
            </w:rPr>
            <w:t>La Investigación Acción Participativa: aporte de Fals Borda a la educación popular</w:t>
          </w:r>
          <w:r w:rsidRPr="0004293F">
            <w:rPr>
              <w:rFonts w:ascii="Arial Narrow" w:eastAsia="Times New Roman" w:hAnsi="Arial Narrow"/>
            </w:rPr>
            <w:t xml:space="preserve">. </w:t>
          </w:r>
          <w:r w:rsidRPr="0004293F">
            <w:rPr>
              <w:rFonts w:ascii="Arial Narrow" w:eastAsia="Times New Roman" w:hAnsi="Arial Narrow"/>
              <w:i/>
              <w:iCs/>
            </w:rPr>
            <w:t>17</w:t>
          </w:r>
          <w:r w:rsidRPr="0004293F">
            <w:rPr>
              <w:rFonts w:ascii="Arial Narrow" w:eastAsia="Times New Roman" w:hAnsi="Arial Narrow"/>
            </w:rPr>
            <w:t>(4), 615–627.</w:t>
          </w:r>
        </w:p>
        <w:p w14:paraId="5704B946" w14:textId="77777777" w:rsidR="00B24A6E" w:rsidRPr="0004293F" w:rsidRDefault="00B24A6E" w:rsidP="00A64772">
          <w:pPr>
            <w:autoSpaceDE w:val="0"/>
            <w:autoSpaceDN w:val="0"/>
            <w:ind w:hanging="480"/>
            <w:jc w:val="both"/>
            <w:divId w:val="701398443"/>
            <w:rPr>
              <w:rFonts w:ascii="Arial Narrow" w:eastAsia="Times New Roman" w:hAnsi="Arial Narrow"/>
            </w:rPr>
          </w:pPr>
          <w:r w:rsidRPr="0004293F">
            <w:rPr>
              <w:rFonts w:ascii="Arial Narrow" w:eastAsia="Times New Roman" w:hAnsi="Arial Narrow"/>
            </w:rPr>
            <w:t xml:space="preserve">Publimetro. (2024). </w:t>
          </w:r>
          <w:r w:rsidRPr="0004293F">
            <w:rPr>
              <w:rFonts w:ascii="Arial Narrow" w:eastAsia="Times New Roman" w:hAnsi="Arial Narrow"/>
              <w:i/>
              <w:iCs/>
            </w:rPr>
            <w:t>Desperdicio de alimentos en Colombia, una problemática de la que pocos conocen sus causas</w:t>
          </w:r>
          <w:r w:rsidRPr="0004293F">
            <w:rPr>
              <w:rFonts w:ascii="Arial Narrow" w:eastAsia="Times New Roman" w:hAnsi="Arial Narrow"/>
            </w:rPr>
            <w:t>. https://www.publimetro.co/noticias/2024/05/15/desperdicio-de-alimentos-en-colombia-una-problematica-de-la-que-pocos-conocen-sus-causas/</w:t>
          </w:r>
        </w:p>
        <w:p w14:paraId="6B448C0B" w14:textId="77777777" w:rsidR="00B24A6E" w:rsidRPr="0004293F" w:rsidRDefault="00B24A6E" w:rsidP="00A64772">
          <w:pPr>
            <w:autoSpaceDE w:val="0"/>
            <w:autoSpaceDN w:val="0"/>
            <w:ind w:hanging="480"/>
            <w:jc w:val="both"/>
            <w:divId w:val="993945733"/>
            <w:rPr>
              <w:rFonts w:ascii="Arial Narrow" w:eastAsia="Times New Roman" w:hAnsi="Arial Narrow"/>
            </w:rPr>
          </w:pPr>
          <w:r w:rsidRPr="0004293F">
            <w:rPr>
              <w:rFonts w:ascii="Arial Narrow" w:eastAsia="Times New Roman" w:hAnsi="Arial Narrow"/>
            </w:rPr>
            <w:t xml:space="preserve">Ramírez-Gómez, C. J., &amp; Rodríguez-Espinosa, H. (2021). </w:t>
          </w:r>
          <w:r w:rsidRPr="0004293F">
            <w:rPr>
              <w:rFonts w:ascii="Arial Narrow" w:eastAsia="Times New Roman" w:hAnsi="Arial Narrow"/>
              <w:lang w:val="en-US"/>
            </w:rPr>
            <w:t xml:space="preserve">Local public-private partnerships to promote innovation in agricultural value chains: the case of cocoa in Colombia. </w:t>
          </w:r>
          <w:r w:rsidRPr="0004293F">
            <w:rPr>
              <w:rFonts w:ascii="Arial Narrow" w:eastAsia="Times New Roman" w:hAnsi="Arial Narrow"/>
              <w:i/>
              <w:iCs/>
            </w:rPr>
            <w:t xml:space="preserve">Revista de </w:t>
          </w:r>
          <w:proofErr w:type="spellStart"/>
          <w:r w:rsidRPr="0004293F">
            <w:rPr>
              <w:rFonts w:ascii="Arial Narrow" w:eastAsia="Times New Roman" w:hAnsi="Arial Narrow"/>
              <w:i/>
              <w:iCs/>
            </w:rPr>
            <w:t>Economia</w:t>
          </w:r>
          <w:proofErr w:type="spellEnd"/>
          <w:r w:rsidRPr="0004293F">
            <w:rPr>
              <w:rFonts w:ascii="Arial Narrow" w:eastAsia="Times New Roman" w:hAnsi="Arial Narrow"/>
              <w:i/>
              <w:iCs/>
            </w:rPr>
            <w:t xml:space="preserve"> e </w:t>
          </w:r>
          <w:proofErr w:type="spellStart"/>
          <w:r w:rsidRPr="0004293F">
            <w:rPr>
              <w:rFonts w:ascii="Arial Narrow" w:eastAsia="Times New Roman" w:hAnsi="Arial Narrow"/>
              <w:i/>
              <w:iCs/>
            </w:rPr>
            <w:t>Sociologia</w:t>
          </w:r>
          <w:proofErr w:type="spellEnd"/>
          <w:r w:rsidRPr="0004293F">
            <w:rPr>
              <w:rFonts w:ascii="Arial Narrow" w:eastAsia="Times New Roman" w:hAnsi="Arial Narrow"/>
              <w:i/>
              <w:iCs/>
            </w:rPr>
            <w:t xml:space="preserve"> Rural</w:t>
          </w:r>
          <w:r w:rsidRPr="0004293F">
            <w:rPr>
              <w:rFonts w:ascii="Arial Narrow" w:eastAsia="Times New Roman" w:hAnsi="Arial Narrow"/>
            </w:rPr>
            <w:t xml:space="preserve">, </w:t>
          </w:r>
          <w:r w:rsidRPr="0004293F">
            <w:rPr>
              <w:rFonts w:ascii="Arial Narrow" w:eastAsia="Times New Roman" w:hAnsi="Arial Narrow"/>
              <w:i/>
              <w:iCs/>
            </w:rPr>
            <w:t>60</w:t>
          </w:r>
          <w:r w:rsidRPr="0004293F">
            <w:rPr>
              <w:rFonts w:ascii="Arial Narrow" w:eastAsia="Times New Roman" w:hAnsi="Arial Narrow"/>
            </w:rPr>
            <w:t>(4), e249339. https://doi.org/10.1590/1806-9479.2021.249339</w:t>
          </w:r>
        </w:p>
        <w:p w14:paraId="3FBD6520" w14:textId="77777777" w:rsidR="00B24A6E" w:rsidRPr="0004293F" w:rsidRDefault="00B24A6E" w:rsidP="00A64772">
          <w:pPr>
            <w:autoSpaceDE w:val="0"/>
            <w:autoSpaceDN w:val="0"/>
            <w:ind w:hanging="480"/>
            <w:jc w:val="both"/>
            <w:divId w:val="194386293"/>
            <w:rPr>
              <w:rFonts w:ascii="Arial Narrow" w:eastAsia="Times New Roman" w:hAnsi="Arial Narrow"/>
              <w:lang w:val="en-US"/>
            </w:rPr>
          </w:pPr>
          <w:r w:rsidRPr="0004293F">
            <w:rPr>
              <w:rFonts w:ascii="Arial Narrow" w:eastAsia="Times New Roman" w:hAnsi="Arial Narrow"/>
              <w:lang w:val="en-US"/>
            </w:rPr>
            <w:t xml:space="preserve">Reason, Peter., &amp; Bradbury, Hilary. (2006). </w:t>
          </w:r>
          <w:r w:rsidRPr="0004293F">
            <w:rPr>
              <w:rFonts w:ascii="Arial Narrow" w:eastAsia="Times New Roman" w:hAnsi="Arial Narrow"/>
              <w:i/>
              <w:iCs/>
              <w:lang w:val="en-US"/>
            </w:rPr>
            <w:t>Handbook of action research edited by Peter Reason and Hilary Bradbury</w:t>
          </w:r>
          <w:r w:rsidRPr="0004293F">
            <w:rPr>
              <w:rFonts w:ascii="Arial Narrow" w:eastAsia="Times New Roman" w:hAnsi="Arial Narrow"/>
              <w:lang w:val="en-US"/>
            </w:rPr>
            <w:t>.</w:t>
          </w:r>
        </w:p>
        <w:p w14:paraId="5FDD6273" w14:textId="77777777" w:rsidR="00B24A6E" w:rsidRPr="0004293F" w:rsidRDefault="00B24A6E" w:rsidP="00A64772">
          <w:pPr>
            <w:autoSpaceDE w:val="0"/>
            <w:autoSpaceDN w:val="0"/>
            <w:ind w:hanging="480"/>
            <w:jc w:val="both"/>
            <w:divId w:val="1370489018"/>
            <w:rPr>
              <w:rFonts w:ascii="Arial Narrow" w:eastAsia="Times New Roman" w:hAnsi="Arial Narrow"/>
              <w:lang w:val="en-US"/>
            </w:rPr>
          </w:pPr>
          <w:r w:rsidRPr="0004293F">
            <w:rPr>
              <w:rFonts w:ascii="Arial Narrow" w:eastAsia="Times New Roman" w:hAnsi="Arial Narrow"/>
              <w:lang w:val="en-US"/>
            </w:rPr>
            <w:t xml:space="preserve">Schmidt, H. G. (1993). Foundations of problem-based learning: some explanatory notes. </w:t>
          </w:r>
          <w:r w:rsidRPr="0004293F">
            <w:rPr>
              <w:rFonts w:ascii="Arial Narrow" w:eastAsia="Times New Roman" w:hAnsi="Arial Narrow"/>
              <w:i/>
              <w:iCs/>
              <w:lang w:val="en-US"/>
            </w:rPr>
            <w:t>Medical Education</w:t>
          </w:r>
          <w:r w:rsidRPr="0004293F">
            <w:rPr>
              <w:rFonts w:ascii="Arial Narrow" w:eastAsia="Times New Roman" w:hAnsi="Arial Narrow"/>
              <w:lang w:val="en-US"/>
            </w:rPr>
            <w:t xml:space="preserve">, </w:t>
          </w:r>
          <w:r w:rsidRPr="0004293F">
            <w:rPr>
              <w:rFonts w:ascii="Arial Narrow" w:eastAsia="Times New Roman" w:hAnsi="Arial Narrow"/>
              <w:i/>
              <w:iCs/>
              <w:lang w:val="en-US"/>
            </w:rPr>
            <w:t>27</w:t>
          </w:r>
          <w:r w:rsidRPr="0004293F">
            <w:rPr>
              <w:rFonts w:ascii="Arial Narrow" w:eastAsia="Times New Roman" w:hAnsi="Arial Narrow"/>
              <w:lang w:val="en-US"/>
            </w:rPr>
            <w:t>(5), 422–432. https://doi.org/10.1111/J.1365-2923.1993.TB00296.X</w:t>
          </w:r>
        </w:p>
        <w:p w14:paraId="4B16D036" w14:textId="77777777" w:rsidR="00B24A6E" w:rsidRPr="0004293F" w:rsidRDefault="00B24A6E" w:rsidP="00A64772">
          <w:pPr>
            <w:autoSpaceDE w:val="0"/>
            <w:autoSpaceDN w:val="0"/>
            <w:ind w:hanging="480"/>
            <w:jc w:val="both"/>
            <w:divId w:val="705910856"/>
            <w:rPr>
              <w:rFonts w:ascii="Arial Narrow" w:eastAsia="Times New Roman" w:hAnsi="Arial Narrow"/>
              <w:lang w:val="en-US"/>
            </w:rPr>
          </w:pPr>
          <w:proofErr w:type="spellStart"/>
          <w:r w:rsidRPr="0004293F">
            <w:rPr>
              <w:rFonts w:ascii="Arial Narrow" w:eastAsia="Times New Roman" w:hAnsi="Arial Narrow"/>
              <w:lang w:val="en-US"/>
            </w:rPr>
            <w:t>Strijbos</w:t>
          </w:r>
          <w:proofErr w:type="spellEnd"/>
          <w:r w:rsidRPr="0004293F">
            <w:rPr>
              <w:rFonts w:ascii="Arial Narrow" w:eastAsia="Times New Roman" w:hAnsi="Arial Narrow"/>
              <w:lang w:val="en-US"/>
            </w:rPr>
            <w:t xml:space="preserve">, J. W., &amp; Fischer, F. (2007). Methodological challenges for collaborative learning research. </w:t>
          </w:r>
          <w:r w:rsidRPr="0004293F">
            <w:rPr>
              <w:rFonts w:ascii="Arial Narrow" w:eastAsia="Times New Roman" w:hAnsi="Arial Narrow"/>
              <w:i/>
              <w:iCs/>
              <w:lang w:val="en-US"/>
            </w:rPr>
            <w:t>Learning and Instruction</w:t>
          </w:r>
          <w:r w:rsidRPr="0004293F">
            <w:rPr>
              <w:rFonts w:ascii="Arial Narrow" w:eastAsia="Times New Roman" w:hAnsi="Arial Narrow"/>
              <w:lang w:val="en-US"/>
            </w:rPr>
            <w:t xml:space="preserve">, </w:t>
          </w:r>
          <w:r w:rsidRPr="0004293F">
            <w:rPr>
              <w:rFonts w:ascii="Arial Narrow" w:eastAsia="Times New Roman" w:hAnsi="Arial Narrow"/>
              <w:i/>
              <w:iCs/>
              <w:lang w:val="en-US"/>
            </w:rPr>
            <w:t>17</w:t>
          </w:r>
          <w:r w:rsidRPr="0004293F">
            <w:rPr>
              <w:rFonts w:ascii="Arial Narrow" w:eastAsia="Times New Roman" w:hAnsi="Arial Narrow"/>
              <w:lang w:val="en-US"/>
            </w:rPr>
            <w:t>(4), 389–393. https://doi.org/10.1016/J.LEARNINSTRUC.2007.03.004</w:t>
          </w:r>
        </w:p>
        <w:p w14:paraId="453E79D0" w14:textId="77777777" w:rsidR="00B24A6E" w:rsidRPr="0004293F" w:rsidRDefault="00B24A6E" w:rsidP="00A64772">
          <w:pPr>
            <w:autoSpaceDE w:val="0"/>
            <w:autoSpaceDN w:val="0"/>
            <w:ind w:hanging="480"/>
            <w:jc w:val="both"/>
            <w:divId w:val="914045619"/>
            <w:rPr>
              <w:rFonts w:ascii="Arial Narrow" w:eastAsia="Times New Roman" w:hAnsi="Arial Narrow"/>
            </w:rPr>
          </w:pPr>
          <w:r w:rsidRPr="0004293F">
            <w:rPr>
              <w:rFonts w:ascii="Arial Narrow" w:eastAsia="Times New Roman" w:hAnsi="Arial Narrow"/>
              <w:lang w:val="en-US"/>
            </w:rPr>
            <w:t xml:space="preserve">UNESCO. (1973). </w:t>
          </w:r>
          <w:r w:rsidRPr="0004293F">
            <w:rPr>
              <w:rFonts w:ascii="Arial Narrow" w:eastAsia="Times New Roman" w:hAnsi="Arial Narrow"/>
              <w:i/>
              <w:iCs/>
              <w:lang w:val="en-US"/>
            </w:rPr>
            <w:t>To understand is to invent: the future of education; right to education in the modern world</w:t>
          </w:r>
          <w:r w:rsidRPr="0004293F">
            <w:rPr>
              <w:rFonts w:ascii="Arial Narrow" w:eastAsia="Times New Roman" w:hAnsi="Arial Narrow"/>
              <w:lang w:val="en-US"/>
            </w:rPr>
            <w:t xml:space="preserve">. </w:t>
          </w:r>
          <w:r w:rsidRPr="0004293F">
            <w:rPr>
              <w:rFonts w:ascii="Arial Narrow" w:eastAsia="Times New Roman" w:hAnsi="Arial Narrow"/>
            </w:rPr>
            <w:t>1–150. https://unesdoc.unesco.org/ark:/48223/pf0000006133</w:t>
          </w:r>
        </w:p>
        <w:p w14:paraId="08D4045F" w14:textId="77777777" w:rsidR="00B24A6E" w:rsidRPr="0004293F" w:rsidRDefault="00B24A6E" w:rsidP="00A64772">
          <w:pPr>
            <w:autoSpaceDE w:val="0"/>
            <w:autoSpaceDN w:val="0"/>
            <w:ind w:hanging="480"/>
            <w:jc w:val="both"/>
            <w:divId w:val="1068917687"/>
            <w:rPr>
              <w:rFonts w:ascii="Arial Narrow" w:eastAsia="Times New Roman" w:hAnsi="Arial Narrow"/>
            </w:rPr>
          </w:pPr>
          <w:r w:rsidRPr="0004293F">
            <w:rPr>
              <w:rFonts w:ascii="Arial Narrow" w:eastAsia="Times New Roman" w:hAnsi="Arial Narrow"/>
            </w:rPr>
            <w:t xml:space="preserve">Ávila, J., &amp; Buitrago, L. (2020). </w:t>
          </w:r>
          <w:r w:rsidRPr="0004293F">
            <w:rPr>
              <w:rFonts w:ascii="Arial Narrow" w:eastAsia="Times New Roman" w:hAnsi="Arial Narrow"/>
              <w:i/>
              <w:iCs/>
            </w:rPr>
            <w:t>Sistemas agropecuarios sostenibles, biodiversidad y servicios ecosistémicos</w:t>
          </w:r>
          <w:r w:rsidRPr="0004293F">
            <w:rPr>
              <w:rFonts w:ascii="Arial Narrow" w:eastAsia="Times New Roman" w:hAnsi="Arial Narrow"/>
            </w:rPr>
            <w:t>. www.puntoaparte.com.co</w:t>
          </w:r>
        </w:p>
        <w:p w14:paraId="48B861E4" w14:textId="77777777" w:rsidR="00B24A6E" w:rsidRPr="0004293F" w:rsidRDefault="00B24A6E" w:rsidP="00A64772">
          <w:pPr>
            <w:autoSpaceDE w:val="0"/>
            <w:autoSpaceDN w:val="0"/>
            <w:ind w:hanging="480"/>
            <w:jc w:val="both"/>
            <w:divId w:val="1466973560"/>
            <w:rPr>
              <w:rFonts w:ascii="Arial Narrow" w:eastAsia="Times New Roman" w:hAnsi="Arial Narrow"/>
            </w:rPr>
          </w:pPr>
          <w:r w:rsidRPr="0004293F">
            <w:rPr>
              <w:rFonts w:ascii="Arial Narrow" w:eastAsia="Times New Roman" w:hAnsi="Arial Narrow"/>
              <w:lang w:val="en-US"/>
            </w:rPr>
            <w:t xml:space="preserve">Yilmaz, K. (2008). Constructivism: Its theoretical underpinnings, variations, and implications for classroom instruction. </w:t>
          </w:r>
          <w:proofErr w:type="spellStart"/>
          <w:r w:rsidRPr="0004293F">
            <w:rPr>
              <w:rFonts w:ascii="Arial Narrow" w:eastAsia="Times New Roman" w:hAnsi="Arial Narrow"/>
              <w:i/>
              <w:iCs/>
            </w:rPr>
            <w:t>Educational</w:t>
          </w:r>
          <w:proofErr w:type="spellEnd"/>
          <w:r w:rsidRPr="0004293F">
            <w:rPr>
              <w:rFonts w:ascii="Arial Narrow" w:eastAsia="Times New Roman" w:hAnsi="Arial Narrow"/>
              <w:i/>
              <w:iCs/>
            </w:rPr>
            <w:t xml:space="preserve"> </w:t>
          </w:r>
          <w:proofErr w:type="spellStart"/>
          <w:r w:rsidRPr="0004293F">
            <w:rPr>
              <w:rFonts w:ascii="Arial Narrow" w:eastAsia="Times New Roman" w:hAnsi="Arial Narrow"/>
              <w:i/>
              <w:iCs/>
            </w:rPr>
            <w:t>Horizons</w:t>
          </w:r>
          <w:proofErr w:type="spellEnd"/>
          <w:r w:rsidRPr="0004293F">
            <w:rPr>
              <w:rFonts w:ascii="Arial Narrow" w:eastAsia="Times New Roman" w:hAnsi="Arial Narrow"/>
            </w:rPr>
            <w:t xml:space="preserve">, </w:t>
          </w:r>
          <w:r w:rsidRPr="0004293F">
            <w:rPr>
              <w:rFonts w:ascii="Arial Narrow" w:eastAsia="Times New Roman" w:hAnsi="Arial Narrow"/>
              <w:i/>
              <w:iCs/>
            </w:rPr>
            <w:t>3</w:t>
          </w:r>
          <w:r w:rsidRPr="0004293F">
            <w:rPr>
              <w:rFonts w:ascii="Arial Narrow" w:eastAsia="Times New Roman" w:hAnsi="Arial Narrow"/>
            </w:rPr>
            <w:t>(86), 161-172. https://www.jstor.org/stable/42923724</w:t>
          </w:r>
        </w:p>
        <w:p w14:paraId="4A16AAFA" w14:textId="64903634" w:rsidR="003133EE" w:rsidRPr="0004293F" w:rsidRDefault="00B24A6E" w:rsidP="00A64772">
          <w:pPr>
            <w:jc w:val="both"/>
            <w:rPr>
              <w:rFonts w:ascii="Arial Narrow" w:hAnsi="Arial Narrow"/>
              <w:lang w:val="es-ES"/>
            </w:rPr>
          </w:pPr>
          <w:r w:rsidRPr="0004293F">
            <w:rPr>
              <w:rFonts w:ascii="Arial Narrow" w:eastAsia="Times New Roman" w:hAnsi="Arial Narrow"/>
            </w:rPr>
            <w:t> </w:t>
          </w:r>
        </w:p>
      </w:sdtContent>
    </w:sdt>
    <w:sectPr w:rsidR="003133EE" w:rsidRPr="0004293F">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45241" w14:textId="77777777" w:rsidR="000F1FA1" w:rsidRDefault="000F1FA1" w:rsidP="00FB6702">
      <w:pPr>
        <w:spacing w:after="0" w:line="240" w:lineRule="auto"/>
      </w:pPr>
      <w:r>
        <w:separator/>
      </w:r>
    </w:p>
  </w:endnote>
  <w:endnote w:type="continuationSeparator" w:id="0">
    <w:p w14:paraId="29B4E83A" w14:textId="77777777" w:rsidR="000F1FA1" w:rsidRDefault="000F1FA1" w:rsidP="00FB6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F7D978" w14:textId="77777777" w:rsidR="000F1FA1" w:rsidRDefault="000F1FA1" w:rsidP="00FB6702">
      <w:pPr>
        <w:spacing w:after="0" w:line="240" w:lineRule="auto"/>
      </w:pPr>
      <w:r>
        <w:separator/>
      </w:r>
    </w:p>
  </w:footnote>
  <w:footnote w:type="continuationSeparator" w:id="0">
    <w:p w14:paraId="13A96DED" w14:textId="77777777" w:rsidR="000F1FA1" w:rsidRDefault="000F1FA1" w:rsidP="00FB6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F1D71" w14:textId="306A165C" w:rsidR="00FB6702" w:rsidRPr="00023889" w:rsidRDefault="00FB6702">
    <w:pPr>
      <w:pStyle w:val="Encabezado"/>
      <w:rPr>
        <w:rFonts w:ascii="Arial Narrow" w:hAnsi="Arial Narrow" w:cs="Arial"/>
        <w:color w:val="00B050"/>
        <w:sz w:val="16"/>
        <w:szCs w:val="16"/>
        <w:lang w:val="es-ES"/>
      </w:rPr>
    </w:pPr>
    <w:r w:rsidRPr="00023889">
      <w:rPr>
        <w:rFonts w:ascii="Arial Narrow" w:hAnsi="Arial Narrow" w:cs="Arial"/>
        <w:color w:val="00B050"/>
        <w:sz w:val="16"/>
        <w:szCs w:val="16"/>
        <w:lang w:val="es-ES"/>
      </w:rPr>
      <w:t>Ensayo</w:t>
    </w:r>
    <w:r w:rsidR="005F3E89" w:rsidRPr="00023889">
      <w:rPr>
        <w:rFonts w:ascii="Arial Narrow" w:hAnsi="Arial Narrow" w:cs="Arial"/>
        <w:color w:val="00B050"/>
        <w:sz w:val="16"/>
        <w:szCs w:val="16"/>
        <w:lang w:val="es-ES"/>
      </w:rPr>
      <w:t xml:space="preserve"> - </w:t>
    </w:r>
    <w:r w:rsidRPr="00023889">
      <w:rPr>
        <w:rFonts w:ascii="Arial Narrow" w:hAnsi="Arial Narrow" w:cs="Arial"/>
        <w:color w:val="00B050"/>
        <w:sz w:val="16"/>
        <w:szCs w:val="16"/>
        <w:lang w:val="es-ES"/>
      </w:rPr>
      <w:t>Convocatoria docente</w:t>
    </w:r>
    <w:r w:rsidR="005F3E89" w:rsidRPr="00023889">
      <w:rPr>
        <w:rFonts w:ascii="Arial Narrow" w:hAnsi="Arial Narrow" w:cs="Arial"/>
        <w:color w:val="00B050"/>
        <w:sz w:val="16"/>
        <w:szCs w:val="16"/>
        <w:lang w:val="es-ES"/>
      </w:rPr>
      <w:t xml:space="preserve"> – Perfil TC2</w:t>
    </w:r>
  </w:p>
  <w:p w14:paraId="7DBA4F77" w14:textId="227F3285" w:rsidR="00FB6702" w:rsidRPr="00023889" w:rsidRDefault="00FB6702">
    <w:pPr>
      <w:pStyle w:val="Encabezado"/>
      <w:rPr>
        <w:rFonts w:ascii="Arial Narrow" w:hAnsi="Arial Narrow" w:cs="Arial"/>
        <w:color w:val="00B050"/>
        <w:sz w:val="16"/>
        <w:szCs w:val="16"/>
        <w:lang w:val="es-ES"/>
      </w:rPr>
    </w:pPr>
    <w:r w:rsidRPr="00023889">
      <w:rPr>
        <w:rFonts w:ascii="Arial Narrow" w:hAnsi="Arial Narrow" w:cs="Arial"/>
        <w:color w:val="00B050"/>
        <w:sz w:val="16"/>
        <w:szCs w:val="16"/>
        <w:lang w:val="es-ES"/>
      </w:rPr>
      <w:t xml:space="preserve">Poscosecha y </w:t>
    </w:r>
    <w:r w:rsidR="005F3E89" w:rsidRPr="00023889">
      <w:rPr>
        <w:rFonts w:ascii="Arial Narrow" w:hAnsi="Arial Narrow" w:cs="Arial"/>
        <w:color w:val="00B050"/>
        <w:sz w:val="16"/>
        <w:szCs w:val="16"/>
        <w:lang w:val="es-ES"/>
      </w:rPr>
      <w:t>agroindustria</w:t>
    </w:r>
    <w:r w:rsidRPr="00023889">
      <w:rPr>
        <w:rFonts w:ascii="Arial Narrow" w:hAnsi="Arial Narrow" w:cs="Arial"/>
        <w:color w:val="00B050"/>
        <w:sz w:val="16"/>
        <w:szCs w:val="16"/>
        <w:lang w:val="es-ES"/>
      </w:rPr>
      <w:t xml:space="preserve"> de los productos agrícolas</w:t>
    </w:r>
  </w:p>
  <w:p w14:paraId="5898359A" w14:textId="4DE142CB" w:rsidR="00FB6702" w:rsidRPr="00023889" w:rsidRDefault="00FB6702">
    <w:pPr>
      <w:pStyle w:val="Encabezado"/>
      <w:rPr>
        <w:color w:val="00B050"/>
        <w:sz w:val="16"/>
        <w:szCs w:val="16"/>
        <w:lang w:val="es-ES"/>
      </w:rPr>
    </w:pPr>
    <w:r w:rsidRPr="00023889">
      <w:rPr>
        <w:rFonts w:ascii="Arial Narrow" w:hAnsi="Arial Narrow" w:cs="Arial"/>
        <w:color w:val="00B050"/>
        <w:sz w:val="16"/>
        <w:szCs w:val="16"/>
        <w:lang w:val="es-ES"/>
      </w:rPr>
      <w:t>Natalia Andrea Salazar Camacho</w:t>
    </w:r>
    <w:r w:rsidRPr="00023889">
      <w:rPr>
        <w:color w:val="00B050"/>
        <w:sz w:val="16"/>
        <w:szCs w:val="16"/>
        <w:lang w:val="es-ES"/>
      </w:rPr>
      <w:t xml:space="preserve"> </w:t>
    </w:r>
  </w:p>
  <w:p w14:paraId="792ADF0E" w14:textId="77777777" w:rsidR="00023889" w:rsidRPr="00023889" w:rsidRDefault="00023889">
    <w:pPr>
      <w:pStyle w:val="Encabezado"/>
      <w:rPr>
        <w:sz w:val="16"/>
        <w:szCs w:val="16"/>
        <w:lang w:val="es-ES"/>
      </w:rPr>
    </w:pPr>
  </w:p>
  <w:p w14:paraId="2195DE90" w14:textId="7E8A003A" w:rsidR="00023889" w:rsidRDefault="00023889">
    <w:pPr>
      <w:pStyle w:val="Encabezado"/>
      <w:rPr>
        <w:sz w:val="18"/>
        <w:szCs w:val="18"/>
        <w:lang w:val="es-ES"/>
      </w:rPr>
    </w:pPr>
    <w:r>
      <w:rPr>
        <w:rFonts w:ascii="Arial Narrow" w:hAnsi="Arial Narrow" w:cs="Arial"/>
        <w:noProof/>
        <w:sz w:val="18"/>
        <w:szCs w:val="18"/>
        <w:lang w:val="es-ES"/>
      </w:rPr>
      <mc:AlternateContent>
        <mc:Choice Requires="wps">
          <w:drawing>
            <wp:anchor distT="0" distB="0" distL="114300" distR="114300" simplePos="0" relativeHeight="251659264" behindDoc="0" locked="0" layoutInCell="1" allowOverlap="1" wp14:anchorId="0F37AECE" wp14:editId="5FD2FD2C">
              <wp:simplePos x="0" y="0"/>
              <wp:positionH relativeFrom="column">
                <wp:posOffset>0</wp:posOffset>
              </wp:positionH>
              <wp:positionV relativeFrom="paragraph">
                <wp:posOffset>-635</wp:posOffset>
              </wp:positionV>
              <wp:extent cx="5626100" cy="19050"/>
              <wp:effectExtent l="0" t="0" r="31750" b="19050"/>
              <wp:wrapNone/>
              <wp:docPr id="1543092165" name="Conector recto 1"/>
              <wp:cNvGraphicFramePr/>
              <a:graphic xmlns:a="http://schemas.openxmlformats.org/drawingml/2006/main">
                <a:graphicData uri="http://schemas.microsoft.com/office/word/2010/wordprocessingShape">
                  <wps:wsp>
                    <wps:cNvCnPr/>
                    <wps:spPr>
                      <a:xfrm flipV="1">
                        <a:off x="0" y="0"/>
                        <a:ext cx="5626100" cy="19050"/>
                      </a:xfrm>
                      <a:prstGeom prst="line">
                        <a:avLst/>
                      </a:prstGeom>
                      <a:ln>
                        <a:solidFill>
                          <a:srgbClr val="00B05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A78260C" id="Conector recto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05pt" to="443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" strokecolor="#00b050" strokeweight=".5pt">
              <v:stroke joinstyle="miter"/>
            </v:line>
          </w:pict>
        </mc:Fallback>
      </mc:AlternateContent>
    </w:r>
  </w:p>
  <w:p w14:paraId="1AFE59B5" w14:textId="0E57FF23" w:rsidR="00023889" w:rsidRPr="00FB6702" w:rsidRDefault="00023889">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61975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514EF1"/>
    <w:multiLevelType w:val="hybridMultilevel"/>
    <w:tmpl w:val="6D1EA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FD47BC"/>
    <w:multiLevelType w:val="hybridMultilevel"/>
    <w:tmpl w:val="6900B9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E673E9"/>
    <w:multiLevelType w:val="multilevel"/>
    <w:tmpl w:val="F0FA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16ED3"/>
    <w:multiLevelType w:val="multilevel"/>
    <w:tmpl w:val="CB286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29568E"/>
    <w:multiLevelType w:val="hybridMultilevel"/>
    <w:tmpl w:val="90383D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3B3377"/>
    <w:multiLevelType w:val="hybridMultilevel"/>
    <w:tmpl w:val="E0F6BF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7A65607"/>
    <w:multiLevelType w:val="hybridMultilevel"/>
    <w:tmpl w:val="21AAE2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CFB5D45"/>
    <w:multiLevelType w:val="hybridMultilevel"/>
    <w:tmpl w:val="B896D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DA14383"/>
    <w:multiLevelType w:val="hybridMultilevel"/>
    <w:tmpl w:val="65B2BE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E983EEA"/>
    <w:multiLevelType w:val="hybridMultilevel"/>
    <w:tmpl w:val="B0C613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7044463"/>
    <w:multiLevelType w:val="multilevel"/>
    <w:tmpl w:val="3CEC8618"/>
    <w:lvl w:ilvl="0">
      <w:start w:val="1"/>
      <w:numFmt w:val="decimal"/>
      <w:lvlText w:val="%1."/>
      <w:lvlJc w:val="left"/>
      <w:pPr>
        <w:ind w:left="720" w:hanging="360"/>
      </w:pPr>
      <w:rPr>
        <w:rFonts w:hint="default"/>
        <w:b/>
        <w:bCs/>
        <w:color w:val="00B050"/>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72FA2930"/>
    <w:multiLevelType w:val="multilevel"/>
    <w:tmpl w:val="35428C5C"/>
    <w:lvl w:ilvl="0">
      <w:start w:val="1"/>
      <w:numFmt w:val="decimal"/>
      <w:lvlText w:val="%1."/>
      <w:lvlJc w:val="left"/>
      <w:pPr>
        <w:ind w:left="720" w:hanging="360"/>
      </w:pPr>
      <w:rPr>
        <w:rFonts w:hint="default"/>
        <w:color w:val="00B050"/>
      </w:rPr>
    </w:lvl>
    <w:lvl w:ilvl="1">
      <w:start w:val="1"/>
      <w:numFmt w:val="decimal"/>
      <w:isLgl/>
      <w:lvlText w:val="%1.%2"/>
      <w:lvlJc w:val="left"/>
      <w:pPr>
        <w:ind w:left="1080" w:hanging="720"/>
      </w:pPr>
      <w:rPr>
        <w:rFonts w:hint="default"/>
        <w:color w:val="00B05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1"/>
  </w:num>
  <w:num w:numId="2">
    <w:abstractNumId w:val="7"/>
  </w:num>
  <w:num w:numId="3">
    <w:abstractNumId w:val="6"/>
  </w:num>
  <w:num w:numId="4">
    <w:abstractNumId w:val="0"/>
  </w:num>
  <w:num w:numId="5">
    <w:abstractNumId w:val="2"/>
  </w:num>
  <w:num w:numId="6">
    <w:abstractNumId w:val="9"/>
  </w:num>
  <w:num w:numId="7">
    <w:abstractNumId w:val="1"/>
  </w:num>
  <w:num w:numId="8">
    <w:abstractNumId w:val="5"/>
  </w:num>
  <w:num w:numId="9">
    <w:abstractNumId w:val="12"/>
  </w:num>
  <w:num w:numId="10">
    <w:abstractNumId w:val="10"/>
  </w:num>
  <w:num w:numId="11">
    <w:abstractNumId w:val="8"/>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545"/>
    <w:rsid w:val="00023889"/>
    <w:rsid w:val="0004293F"/>
    <w:rsid w:val="00043DE8"/>
    <w:rsid w:val="00093EEE"/>
    <w:rsid w:val="000B14EC"/>
    <w:rsid w:val="000D2B71"/>
    <w:rsid w:val="000D75D6"/>
    <w:rsid w:val="000F1FA1"/>
    <w:rsid w:val="00113A06"/>
    <w:rsid w:val="0013232E"/>
    <w:rsid w:val="00143545"/>
    <w:rsid w:val="001761F9"/>
    <w:rsid w:val="00176BC4"/>
    <w:rsid w:val="0018161D"/>
    <w:rsid w:val="00184E7B"/>
    <w:rsid w:val="001A4FDE"/>
    <w:rsid w:val="001B6618"/>
    <w:rsid w:val="001D5085"/>
    <w:rsid w:val="0020622C"/>
    <w:rsid w:val="00212126"/>
    <w:rsid w:val="00212FE7"/>
    <w:rsid w:val="002350CB"/>
    <w:rsid w:val="00255CD8"/>
    <w:rsid w:val="002775E7"/>
    <w:rsid w:val="002A7455"/>
    <w:rsid w:val="00310739"/>
    <w:rsid w:val="003133EE"/>
    <w:rsid w:val="00335A35"/>
    <w:rsid w:val="00390A47"/>
    <w:rsid w:val="0039366B"/>
    <w:rsid w:val="00393B20"/>
    <w:rsid w:val="0045635E"/>
    <w:rsid w:val="0046432A"/>
    <w:rsid w:val="004651EE"/>
    <w:rsid w:val="004C1148"/>
    <w:rsid w:val="004C5B3B"/>
    <w:rsid w:val="004E14FE"/>
    <w:rsid w:val="00514E03"/>
    <w:rsid w:val="0052054E"/>
    <w:rsid w:val="00557504"/>
    <w:rsid w:val="00580F2E"/>
    <w:rsid w:val="00585B51"/>
    <w:rsid w:val="00593B1A"/>
    <w:rsid w:val="005C7855"/>
    <w:rsid w:val="005F3E89"/>
    <w:rsid w:val="00606F13"/>
    <w:rsid w:val="00631FFF"/>
    <w:rsid w:val="00685B5B"/>
    <w:rsid w:val="006B2DC7"/>
    <w:rsid w:val="006C28B2"/>
    <w:rsid w:val="006D6466"/>
    <w:rsid w:val="006E1A27"/>
    <w:rsid w:val="006E665B"/>
    <w:rsid w:val="00710F5B"/>
    <w:rsid w:val="007347FA"/>
    <w:rsid w:val="00765450"/>
    <w:rsid w:val="00795EE2"/>
    <w:rsid w:val="00810523"/>
    <w:rsid w:val="00834BE8"/>
    <w:rsid w:val="00846F65"/>
    <w:rsid w:val="00851D73"/>
    <w:rsid w:val="00865A60"/>
    <w:rsid w:val="00865E91"/>
    <w:rsid w:val="00907374"/>
    <w:rsid w:val="00914CFF"/>
    <w:rsid w:val="00921932"/>
    <w:rsid w:val="009244C8"/>
    <w:rsid w:val="00951688"/>
    <w:rsid w:val="00976BC5"/>
    <w:rsid w:val="00983291"/>
    <w:rsid w:val="009C26A1"/>
    <w:rsid w:val="009D6018"/>
    <w:rsid w:val="009E7C83"/>
    <w:rsid w:val="009F290C"/>
    <w:rsid w:val="00A01D47"/>
    <w:rsid w:val="00A147FB"/>
    <w:rsid w:val="00A201D2"/>
    <w:rsid w:val="00A325E8"/>
    <w:rsid w:val="00A32C76"/>
    <w:rsid w:val="00A33C66"/>
    <w:rsid w:val="00A360DA"/>
    <w:rsid w:val="00A40A13"/>
    <w:rsid w:val="00A45610"/>
    <w:rsid w:val="00A64772"/>
    <w:rsid w:val="00A86249"/>
    <w:rsid w:val="00AC4307"/>
    <w:rsid w:val="00B24A6E"/>
    <w:rsid w:val="00B3770B"/>
    <w:rsid w:val="00B4476E"/>
    <w:rsid w:val="00B677FC"/>
    <w:rsid w:val="00B803FE"/>
    <w:rsid w:val="00B86F18"/>
    <w:rsid w:val="00B93DCC"/>
    <w:rsid w:val="00BB4015"/>
    <w:rsid w:val="00BC6102"/>
    <w:rsid w:val="00BD077B"/>
    <w:rsid w:val="00BD5612"/>
    <w:rsid w:val="00BD62D8"/>
    <w:rsid w:val="00BE3B64"/>
    <w:rsid w:val="00C12FF5"/>
    <w:rsid w:val="00C26D4F"/>
    <w:rsid w:val="00C505E6"/>
    <w:rsid w:val="00C576B2"/>
    <w:rsid w:val="00C86280"/>
    <w:rsid w:val="00CB72B8"/>
    <w:rsid w:val="00CE4B94"/>
    <w:rsid w:val="00CF0101"/>
    <w:rsid w:val="00D06DE2"/>
    <w:rsid w:val="00D233F0"/>
    <w:rsid w:val="00D242A7"/>
    <w:rsid w:val="00D5415C"/>
    <w:rsid w:val="00D63232"/>
    <w:rsid w:val="00D711CB"/>
    <w:rsid w:val="00D734CF"/>
    <w:rsid w:val="00D95264"/>
    <w:rsid w:val="00DE4ED4"/>
    <w:rsid w:val="00DF79FF"/>
    <w:rsid w:val="00E178A9"/>
    <w:rsid w:val="00E35CDA"/>
    <w:rsid w:val="00E423B0"/>
    <w:rsid w:val="00E46989"/>
    <w:rsid w:val="00E73BF1"/>
    <w:rsid w:val="00E848E3"/>
    <w:rsid w:val="00EC62DD"/>
    <w:rsid w:val="00F16D2C"/>
    <w:rsid w:val="00F45917"/>
    <w:rsid w:val="00F4695F"/>
    <w:rsid w:val="00F81804"/>
    <w:rsid w:val="00F87141"/>
    <w:rsid w:val="00FB6702"/>
    <w:rsid w:val="00FD5822"/>
    <w:rsid w:val="00FD6D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25BCC"/>
  <w15:chartTrackingRefBased/>
  <w15:docId w15:val="{885DB9D5-A73D-458A-8635-713BA7D22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143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43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4354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4354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4354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4354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4354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4354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4354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4354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4354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4354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4354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4354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435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435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435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43545"/>
    <w:rPr>
      <w:rFonts w:eastAsiaTheme="majorEastAsia" w:cstheme="majorBidi"/>
      <w:color w:val="272727" w:themeColor="text1" w:themeTint="D8"/>
    </w:rPr>
  </w:style>
  <w:style w:type="paragraph" w:styleId="Ttulo">
    <w:name w:val="Title"/>
    <w:basedOn w:val="Normal"/>
    <w:next w:val="Normal"/>
    <w:link w:val="TtuloCar"/>
    <w:uiPriority w:val="10"/>
    <w:qFormat/>
    <w:rsid w:val="00143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435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4354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435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43545"/>
    <w:pPr>
      <w:spacing w:before="160"/>
      <w:jc w:val="center"/>
    </w:pPr>
    <w:rPr>
      <w:i/>
      <w:iCs/>
      <w:color w:val="404040" w:themeColor="text1" w:themeTint="BF"/>
    </w:rPr>
  </w:style>
  <w:style w:type="character" w:customStyle="1" w:styleId="CitaCar">
    <w:name w:val="Cita Car"/>
    <w:basedOn w:val="Fuentedeprrafopredeter"/>
    <w:link w:val="Cita"/>
    <w:uiPriority w:val="29"/>
    <w:rsid w:val="00143545"/>
    <w:rPr>
      <w:i/>
      <w:iCs/>
      <w:color w:val="404040" w:themeColor="text1" w:themeTint="BF"/>
    </w:rPr>
  </w:style>
  <w:style w:type="paragraph" w:styleId="Prrafodelista">
    <w:name w:val="List Paragraph"/>
    <w:basedOn w:val="Normal"/>
    <w:link w:val="PrrafodelistaCar"/>
    <w:uiPriority w:val="34"/>
    <w:qFormat/>
    <w:rsid w:val="00143545"/>
    <w:pPr>
      <w:ind w:left="720"/>
      <w:contextualSpacing/>
    </w:pPr>
  </w:style>
  <w:style w:type="character" w:styleId="nfasisintenso">
    <w:name w:val="Intense Emphasis"/>
    <w:basedOn w:val="Fuentedeprrafopredeter"/>
    <w:uiPriority w:val="21"/>
    <w:qFormat/>
    <w:rsid w:val="00143545"/>
    <w:rPr>
      <w:i/>
      <w:iCs/>
      <w:color w:val="0F4761" w:themeColor="accent1" w:themeShade="BF"/>
    </w:rPr>
  </w:style>
  <w:style w:type="paragraph" w:styleId="Citadestacada">
    <w:name w:val="Intense Quote"/>
    <w:basedOn w:val="Normal"/>
    <w:next w:val="Normal"/>
    <w:link w:val="CitadestacadaCar"/>
    <w:uiPriority w:val="30"/>
    <w:qFormat/>
    <w:rsid w:val="00143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43545"/>
    <w:rPr>
      <w:i/>
      <w:iCs/>
      <w:color w:val="0F4761" w:themeColor="accent1" w:themeShade="BF"/>
    </w:rPr>
  </w:style>
  <w:style w:type="character" w:styleId="Referenciaintensa">
    <w:name w:val="Intense Reference"/>
    <w:basedOn w:val="Fuentedeprrafopredeter"/>
    <w:uiPriority w:val="32"/>
    <w:qFormat/>
    <w:rsid w:val="00143545"/>
    <w:rPr>
      <w:b/>
      <w:bCs/>
      <w:smallCaps/>
      <w:color w:val="0F4761" w:themeColor="accent1" w:themeShade="BF"/>
      <w:spacing w:val="5"/>
    </w:rPr>
  </w:style>
  <w:style w:type="paragraph" w:styleId="Encabezado">
    <w:name w:val="header"/>
    <w:basedOn w:val="Normal"/>
    <w:link w:val="EncabezadoCar"/>
    <w:uiPriority w:val="99"/>
    <w:unhideWhenUsed/>
    <w:rsid w:val="00FB670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B6702"/>
  </w:style>
  <w:style w:type="paragraph" w:styleId="Piedepgina">
    <w:name w:val="footer"/>
    <w:basedOn w:val="Normal"/>
    <w:link w:val="PiedepginaCar"/>
    <w:uiPriority w:val="99"/>
    <w:unhideWhenUsed/>
    <w:rsid w:val="00FB670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B6702"/>
  </w:style>
  <w:style w:type="character" w:styleId="Textodelmarcadordeposicin">
    <w:name w:val="Placeholder Text"/>
    <w:basedOn w:val="Fuentedeprrafopredeter"/>
    <w:uiPriority w:val="99"/>
    <w:semiHidden/>
    <w:rsid w:val="00113A06"/>
    <w:rPr>
      <w:color w:val="666666"/>
    </w:rPr>
  </w:style>
  <w:style w:type="character" w:customStyle="1" w:styleId="PrrafodelistaCar">
    <w:name w:val="Párrafo de lista Car"/>
    <w:basedOn w:val="Fuentedeprrafopredeter"/>
    <w:link w:val="Prrafodelista"/>
    <w:uiPriority w:val="34"/>
    <w:rsid w:val="00D73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3166">
      <w:bodyDiv w:val="1"/>
      <w:marLeft w:val="0"/>
      <w:marRight w:val="0"/>
      <w:marTop w:val="0"/>
      <w:marBottom w:val="0"/>
      <w:divBdr>
        <w:top w:val="none" w:sz="0" w:space="0" w:color="auto"/>
        <w:left w:val="none" w:sz="0" w:space="0" w:color="auto"/>
        <w:bottom w:val="none" w:sz="0" w:space="0" w:color="auto"/>
        <w:right w:val="none" w:sz="0" w:space="0" w:color="auto"/>
      </w:divBdr>
    </w:div>
    <w:div w:id="46687640">
      <w:bodyDiv w:val="1"/>
      <w:marLeft w:val="0"/>
      <w:marRight w:val="0"/>
      <w:marTop w:val="0"/>
      <w:marBottom w:val="0"/>
      <w:divBdr>
        <w:top w:val="none" w:sz="0" w:space="0" w:color="auto"/>
        <w:left w:val="none" w:sz="0" w:space="0" w:color="auto"/>
        <w:bottom w:val="none" w:sz="0" w:space="0" w:color="auto"/>
        <w:right w:val="none" w:sz="0" w:space="0" w:color="auto"/>
      </w:divBdr>
    </w:div>
    <w:div w:id="54671948">
      <w:bodyDiv w:val="1"/>
      <w:marLeft w:val="0"/>
      <w:marRight w:val="0"/>
      <w:marTop w:val="0"/>
      <w:marBottom w:val="0"/>
      <w:divBdr>
        <w:top w:val="none" w:sz="0" w:space="0" w:color="auto"/>
        <w:left w:val="none" w:sz="0" w:space="0" w:color="auto"/>
        <w:bottom w:val="none" w:sz="0" w:space="0" w:color="auto"/>
        <w:right w:val="none" w:sz="0" w:space="0" w:color="auto"/>
      </w:divBdr>
    </w:div>
    <w:div w:id="74934256">
      <w:bodyDiv w:val="1"/>
      <w:marLeft w:val="0"/>
      <w:marRight w:val="0"/>
      <w:marTop w:val="0"/>
      <w:marBottom w:val="0"/>
      <w:divBdr>
        <w:top w:val="none" w:sz="0" w:space="0" w:color="auto"/>
        <w:left w:val="none" w:sz="0" w:space="0" w:color="auto"/>
        <w:bottom w:val="none" w:sz="0" w:space="0" w:color="auto"/>
        <w:right w:val="none" w:sz="0" w:space="0" w:color="auto"/>
      </w:divBdr>
    </w:div>
    <w:div w:id="98650888">
      <w:bodyDiv w:val="1"/>
      <w:marLeft w:val="0"/>
      <w:marRight w:val="0"/>
      <w:marTop w:val="0"/>
      <w:marBottom w:val="0"/>
      <w:divBdr>
        <w:top w:val="none" w:sz="0" w:space="0" w:color="auto"/>
        <w:left w:val="none" w:sz="0" w:space="0" w:color="auto"/>
        <w:bottom w:val="none" w:sz="0" w:space="0" w:color="auto"/>
        <w:right w:val="none" w:sz="0" w:space="0" w:color="auto"/>
      </w:divBdr>
    </w:div>
    <w:div w:id="116878681">
      <w:bodyDiv w:val="1"/>
      <w:marLeft w:val="0"/>
      <w:marRight w:val="0"/>
      <w:marTop w:val="0"/>
      <w:marBottom w:val="0"/>
      <w:divBdr>
        <w:top w:val="none" w:sz="0" w:space="0" w:color="auto"/>
        <w:left w:val="none" w:sz="0" w:space="0" w:color="auto"/>
        <w:bottom w:val="none" w:sz="0" w:space="0" w:color="auto"/>
        <w:right w:val="none" w:sz="0" w:space="0" w:color="auto"/>
      </w:divBdr>
    </w:div>
    <w:div w:id="121269241">
      <w:bodyDiv w:val="1"/>
      <w:marLeft w:val="0"/>
      <w:marRight w:val="0"/>
      <w:marTop w:val="0"/>
      <w:marBottom w:val="0"/>
      <w:divBdr>
        <w:top w:val="none" w:sz="0" w:space="0" w:color="auto"/>
        <w:left w:val="none" w:sz="0" w:space="0" w:color="auto"/>
        <w:bottom w:val="none" w:sz="0" w:space="0" w:color="auto"/>
        <w:right w:val="none" w:sz="0" w:space="0" w:color="auto"/>
      </w:divBdr>
    </w:div>
    <w:div w:id="129327981">
      <w:bodyDiv w:val="1"/>
      <w:marLeft w:val="0"/>
      <w:marRight w:val="0"/>
      <w:marTop w:val="0"/>
      <w:marBottom w:val="0"/>
      <w:divBdr>
        <w:top w:val="none" w:sz="0" w:space="0" w:color="auto"/>
        <w:left w:val="none" w:sz="0" w:space="0" w:color="auto"/>
        <w:bottom w:val="none" w:sz="0" w:space="0" w:color="auto"/>
        <w:right w:val="none" w:sz="0" w:space="0" w:color="auto"/>
      </w:divBdr>
    </w:div>
    <w:div w:id="159852977">
      <w:bodyDiv w:val="1"/>
      <w:marLeft w:val="0"/>
      <w:marRight w:val="0"/>
      <w:marTop w:val="0"/>
      <w:marBottom w:val="0"/>
      <w:divBdr>
        <w:top w:val="none" w:sz="0" w:space="0" w:color="auto"/>
        <w:left w:val="none" w:sz="0" w:space="0" w:color="auto"/>
        <w:bottom w:val="none" w:sz="0" w:space="0" w:color="auto"/>
        <w:right w:val="none" w:sz="0" w:space="0" w:color="auto"/>
      </w:divBdr>
    </w:div>
    <w:div w:id="167254550">
      <w:bodyDiv w:val="1"/>
      <w:marLeft w:val="0"/>
      <w:marRight w:val="0"/>
      <w:marTop w:val="0"/>
      <w:marBottom w:val="0"/>
      <w:divBdr>
        <w:top w:val="none" w:sz="0" w:space="0" w:color="auto"/>
        <w:left w:val="none" w:sz="0" w:space="0" w:color="auto"/>
        <w:bottom w:val="none" w:sz="0" w:space="0" w:color="auto"/>
        <w:right w:val="none" w:sz="0" w:space="0" w:color="auto"/>
      </w:divBdr>
    </w:div>
    <w:div w:id="171385481">
      <w:bodyDiv w:val="1"/>
      <w:marLeft w:val="0"/>
      <w:marRight w:val="0"/>
      <w:marTop w:val="0"/>
      <w:marBottom w:val="0"/>
      <w:divBdr>
        <w:top w:val="none" w:sz="0" w:space="0" w:color="auto"/>
        <w:left w:val="none" w:sz="0" w:space="0" w:color="auto"/>
        <w:bottom w:val="none" w:sz="0" w:space="0" w:color="auto"/>
        <w:right w:val="none" w:sz="0" w:space="0" w:color="auto"/>
      </w:divBdr>
    </w:div>
    <w:div w:id="179517695">
      <w:bodyDiv w:val="1"/>
      <w:marLeft w:val="0"/>
      <w:marRight w:val="0"/>
      <w:marTop w:val="0"/>
      <w:marBottom w:val="0"/>
      <w:divBdr>
        <w:top w:val="none" w:sz="0" w:space="0" w:color="auto"/>
        <w:left w:val="none" w:sz="0" w:space="0" w:color="auto"/>
        <w:bottom w:val="none" w:sz="0" w:space="0" w:color="auto"/>
        <w:right w:val="none" w:sz="0" w:space="0" w:color="auto"/>
      </w:divBdr>
    </w:div>
    <w:div w:id="192420940">
      <w:bodyDiv w:val="1"/>
      <w:marLeft w:val="0"/>
      <w:marRight w:val="0"/>
      <w:marTop w:val="0"/>
      <w:marBottom w:val="0"/>
      <w:divBdr>
        <w:top w:val="none" w:sz="0" w:space="0" w:color="auto"/>
        <w:left w:val="none" w:sz="0" w:space="0" w:color="auto"/>
        <w:bottom w:val="none" w:sz="0" w:space="0" w:color="auto"/>
        <w:right w:val="none" w:sz="0" w:space="0" w:color="auto"/>
      </w:divBdr>
    </w:div>
    <w:div w:id="197352273">
      <w:bodyDiv w:val="1"/>
      <w:marLeft w:val="0"/>
      <w:marRight w:val="0"/>
      <w:marTop w:val="0"/>
      <w:marBottom w:val="0"/>
      <w:divBdr>
        <w:top w:val="none" w:sz="0" w:space="0" w:color="auto"/>
        <w:left w:val="none" w:sz="0" w:space="0" w:color="auto"/>
        <w:bottom w:val="none" w:sz="0" w:space="0" w:color="auto"/>
        <w:right w:val="none" w:sz="0" w:space="0" w:color="auto"/>
      </w:divBdr>
      <w:divsChild>
        <w:div w:id="188035375">
          <w:marLeft w:val="480"/>
          <w:marRight w:val="0"/>
          <w:marTop w:val="0"/>
          <w:marBottom w:val="0"/>
          <w:divBdr>
            <w:top w:val="none" w:sz="0" w:space="0" w:color="auto"/>
            <w:left w:val="none" w:sz="0" w:space="0" w:color="auto"/>
            <w:bottom w:val="none" w:sz="0" w:space="0" w:color="auto"/>
            <w:right w:val="none" w:sz="0" w:space="0" w:color="auto"/>
          </w:divBdr>
        </w:div>
        <w:div w:id="997542018">
          <w:marLeft w:val="480"/>
          <w:marRight w:val="0"/>
          <w:marTop w:val="0"/>
          <w:marBottom w:val="0"/>
          <w:divBdr>
            <w:top w:val="none" w:sz="0" w:space="0" w:color="auto"/>
            <w:left w:val="none" w:sz="0" w:space="0" w:color="auto"/>
            <w:bottom w:val="none" w:sz="0" w:space="0" w:color="auto"/>
            <w:right w:val="none" w:sz="0" w:space="0" w:color="auto"/>
          </w:divBdr>
        </w:div>
        <w:div w:id="1334993781">
          <w:marLeft w:val="480"/>
          <w:marRight w:val="0"/>
          <w:marTop w:val="0"/>
          <w:marBottom w:val="0"/>
          <w:divBdr>
            <w:top w:val="none" w:sz="0" w:space="0" w:color="auto"/>
            <w:left w:val="none" w:sz="0" w:space="0" w:color="auto"/>
            <w:bottom w:val="none" w:sz="0" w:space="0" w:color="auto"/>
            <w:right w:val="none" w:sz="0" w:space="0" w:color="auto"/>
          </w:divBdr>
        </w:div>
        <w:div w:id="506747355">
          <w:marLeft w:val="480"/>
          <w:marRight w:val="0"/>
          <w:marTop w:val="0"/>
          <w:marBottom w:val="0"/>
          <w:divBdr>
            <w:top w:val="none" w:sz="0" w:space="0" w:color="auto"/>
            <w:left w:val="none" w:sz="0" w:space="0" w:color="auto"/>
            <w:bottom w:val="none" w:sz="0" w:space="0" w:color="auto"/>
            <w:right w:val="none" w:sz="0" w:space="0" w:color="auto"/>
          </w:divBdr>
        </w:div>
        <w:div w:id="736711605">
          <w:marLeft w:val="480"/>
          <w:marRight w:val="0"/>
          <w:marTop w:val="0"/>
          <w:marBottom w:val="0"/>
          <w:divBdr>
            <w:top w:val="none" w:sz="0" w:space="0" w:color="auto"/>
            <w:left w:val="none" w:sz="0" w:space="0" w:color="auto"/>
            <w:bottom w:val="none" w:sz="0" w:space="0" w:color="auto"/>
            <w:right w:val="none" w:sz="0" w:space="0" w:color="auto"/>
          </w:divBdr>
        </w:div>
        <w:div w:id="672727655">
          <w:marLeft w:val="480"/>
          <w:marRight w:val="0"/>
          <w:marTop w:val="0"/>
          <w:marBottom w:val="0"/>
          <w:divBdr>
            <w:top w:val="none" w:sz="0" w:space="0" w:color="auto"/>
            <w:left w:val="none" w:sz="0" w:space="0" w:color="auto"/>
            <w:bottom w:val="none" w:sz="0" w:space="0" w:color="auto"/>
            <w:right w:val="none" w:sz="0" w:space="0" w:color="auto"/>
          </w:divBdr>
        </w:div>
        <w:div w:id="432896166">
          <w:marLeft w:val="480"/>
          <w:marRight w:val="0"/>
          <w:marTop w:val="0"/>
          <w:marBottom w:val="0"/>
          <w:divBdr>
            <w:top w:val="none" w:sz="0" w:space="0" w:color="auto"/>
            <w:left w:val="none" w:sz="0" w:space="0" w:color="auto"/>
            <w:bottom w:val="none" w:sz="0" w:space="0" w:color="auto"/>
            <w:right w:val="none" w:sz="0" w:space="0" w:color="auto"/>
          </w:divBdr>
        </w:div>
        <w:div w:id="898369996">
          <w:marLeft w:val="480"/>
          <w:marRight w:val="0"/>
          <w:marTop w:val="0"/>
          <w:marBottom w:val="0"/>
          <w:divBdr>
            <w:top w:val="none" w:sz="0" w:space="0" w:color="auto"/>
            <w:left w:val="none" w:sz="0" w:space="0" w:color="auto"/>
            <w:bottom w:val="none" w:sz="0" w:space="0" w:color="auto"/>
            <w:right w:val="none" w:sz="0" w:space="0" w:color="auto"/>
          </w:divBdr>
        </w:div>
        <w:div w:id="737363003">
          <w:marLeft w:val="480"/>
          <w:marRight w:val="0"/>
          <w:marTop w:val="0"/>
          <w:marBottom w:val="0"/>
          <w:divBdr>
            <w:top w:val="none" w:sz="0" w:space="0" w:color="auto"/>
            <w:left w:val="none" w:sz="0" w:space="0" w:color="auto"/>
            <w:bottom w:val="none" w:sz="0" w:space="0" w:color="auto"/>
            <w:right w:val="none" w:sz="0" w:space="0" w:color="auto"/>
          </w:divBdr>
        </w:div>
        <w:div w:id="1518041080">
          <w:marLeft w:val="480"/>
          <w:marRight w:val="0"/>
          <w:marTop w:val="0"/>
          <w:marBottom w:val="0"/>
          <w:divBdr>
            <w:top w:val="none" w:sz="0" w:space="0" w:color="auto"/>
            <w:left w:val="none" w:sz="0" w:space="0" w:color="auto"/>
            <w:bottom w:val="none" w:sz="0" w:space="0" w:color="auto"/>
            <w:right w:val="none" w:sz="0" w:space="0" w:color="auto"/>
          </w:divBdr>
        </w:div>
      </w:divsChild>
    </w:div>
    <w:div w:id="240019781">
      <w:bodyDiv w:val="1"/>
      <w:marLeft w:val="0"/>
      <w:marRight w:val="0"/>
      <w:marTop w:val="0"/>
      <w:marBottom w:val="0"/>
      <w:divBdr>
        <w:top w:val="none" w:sz="0" w:space="0" w:color="auto"/>
        <w:left w:val="none" w:sz="0" w:space="0" w:color="auto"/>
        <w:bottom w:val="none" w:sz="0" w:space="0" w:color="auto"/>
        <w:right w:val="none" w:sz="0" w:space="0" w:color="auto"/>
      </w:divBdr>
    </w:div>
    <w:div w:id="262963045">
      <w:bodyDiv w:val="1"/>
      <w:marLeft w:val="0"/>
      <w:marRight w:val="0"/>
      <w:marTop w:val="0"/>
      <w:marBottom w:val="0"/>
      <w:divBdr>
        <w:top w:val="none" w:sz="0" w:space="0" w:color="auto"/>
        <w:left w:val="none" w:sz="0" w:space="0" w:color="auto"/>
        <w:bottom w:val="none" w:sz="0" w:space="0" w:color="auto"/>
        <w:right w:val="none" w:sz="0" w:space="0" w:color="auto"/>
      </w:divBdr>
    </w:div>
    <w:div w:id="289014055">
      <w:bodyDiv w:val="1"/>
      <w:marLeft w:val="0"/>
      <w:marRight w:val="0"/>
      <w:marTop w:val="0"/>
      <w:marBottom w:val="0"/>
      <w:divBdr>
        <w:top w:val="none" w:sz="0" w:space="0" w:color="auto"/>
        <w:left w:val="none" w:sz="0" w:space="0" w:color="auto"/>
        <w:bottom w:val="none" w:sz="0" w:space="0" w:color="auto"/>
        <w:right w:val="none" w:sz="0" w:space="0" w:color="auto"/>
      </w:divBdr>
    </w:div>
    <w:div w:id="314652120">
      <w:bodyDiv w:val="1"/>
      <w:marLeft w:val="0"/>
      <w:marRight w:val="0"/>
      <w:marTop w:val="0"/>
      <w:marBottom w:val="0"/>
      <w:divBdr>
        <w:top w:val="none" w:sz="0" w:space="0" w:color="auto"/>
        <w:left w:val="none" w:sz="0" w:space="0" w:color="auto"/>
        <w:bottom w:val="none" w:sz="0" w:space="0" w:color="auto"/>
        <w:right w:val="none" w:sz="0" w:space="0" w:color="auto"/>
      </w:divBdr>
      <w:divsChild>
        <w:div w:id="1607232321">
          <w:marLeft w:val="480"/>
          <w:marRight w:val="0"/>
          <w:marTop w:val="0"/>
          <w:marBottom w:val="0"/>
          <w:divBdr>
            <w:top w:val="none" w:sz="0" w:space="0" w:color="auto"/>
            <w:left w:val="none" w:sz="0" w:space="0" w:color="auto"/>
            <w:bottom w:val="none" w:sz="0" w:space="0" w:color="auto"/>
            <w:right w:val="none" w:sz="0" w:space="0" w:color="auto"/>
          </w:divBdr>
        </w:div>
        <w:div w:id="14353022">
          <w:marLeft w:val="480"/>
          <w:marRight w:val="0"/>
          <w:marTop w:val="0"/>
          <w:marBottom w:val="0"/>
          <w:divBdr>
            <w:top w:val="none" w:sz="0" w:space="0" w:color="auto"/>
            <w:left w:val="none" w:sz="0" w:space="0" w:color="auto"/>
            <w:bottom w:val="none" w:sz="0" w:space="0" w:color="auto"/>
            <w:right w:val="none" w:sz="0" w:space="0" w:color="auto"/>
          </w:divBdr>
        </w:div>
        <w:div w:id="9649557">
          <w:marLeft w:val="480"/>
          <w:marRight w:val="0"/>
          <w:marTop w:val="0"/>
          <w:marBottom w:val="0"/>
          <w:divBdr>
            <w:top w:val="none" w:sz="0" w:space="0" w:color="auto"/>
            <w:left w:val="none" w:sz="0" w:space="0" w:color="auto"/>
            <w:bottom w:val="none" w:sz="0" w:space="0" w:color="auto"/>
            <w:right w:val="none" w:sz="0" w:space="0" w:color="auto"/>
          </w:divBdr>
        </w:div>
        <w:div w:id="342391673">
          <w:marLeft w:val="480"/>
          <w:marRight w:val="0"/>
          <w:marTop w:val="0"/>
          <w:marBottom w:val="0"/>
          <w:divBdr>
            <w:top w:val="none" w:sz="0" w:space="0" w:color="auto"/>
            <w:left w:val="none" w:sz="0" w:space="0" w:color="auto"/>
            <w:bottom w:val="none" w:sz="0" w:space="0" w:color="auto"/>
            <w:right w:val="none" w:sz="0" w:space="0" w:color="auto"/>
          </w:divBdr>
        </w:div>
        <w:div w:id="1371345194">
          <w:marLeft w:val="480"/>
          <w:marRight w:val="0"/>
          <w:marTop w:val="0"/>
          <w:marBottom w:val="0"/>
          <w:divBdr>
            <w:top w:val="none" w:sz="0" w:space="0" w:color="auto"/>
            <w:left w:val="none" w:sz="0" w:space="0" w:color="auto"/>
            <w:bottom w:val="none" w:sz="0" w:space="0" w:color="auto"/>
            <w:right w:val="none" w:sz="0" w:space="0" w:color="auto"/>
          </w:divBdr>
        </w:div>
        <w:div w:id="135220638">
          <w:marLeft w:val="480"/>
          <w:marRight w:val="0"/>
          <w:marTop w:val="0"/>
          <w:marBottom w:val="0"/>
          <w:divBdr>
            <w:top w:val="none" w:sz="0" w:space="0" w:color="auto"/>
            <w:left w:val="none" w:sz="0" w:space="0" w:color="auto"/>
            <w:bottom w:val="none" w:sz="0" w:space="0" w:color="auto"/>
            <w:right w:val="none" w:sz="0" w:space="0" w:color="auto"/>
          </w:divBdr>
        </w:div>
        <w:div w:id="1024942229">
          <w:marLeft w:val="480"/>
          <w:marRight w:val="0"/>
          <w:marTop w:val="0"/>
          <w:marBottom w:val="0"/>
          <w:divBdr>
            <w:top w:val="none" w:sz="0" w:space="0" w:color="auto"/>
            <w:left w:val="none" w:sz="0" w:space="0" w:color="auto"/>
            <w:bottom w:val="none" w:sz="0" w:space="0" w:color="auto"/>
            <w:right w:val="none" w:sz="0" w:space="0" w:color="auto"/>
          </w:divBdr>
        </w:div>
        <w:div w:id="1288509938">
          <w:marLeft w:val="480"/>
          <w:marRight w:val="0"/>
          <w:marTop w:val="0"/>
          <w:marBottom w:val="0"/>
          <w:divBdr>
            <w:top w:val="none" w:sz="0" w:space="0" w:color="auto"/>
            <w:left w:val="none" w:sz="0" w:space="0" w:color="auto"/>
            <w:bottom w:val="none" w:sz="0" w:space="0" w:color="auto"/>
            <w:right w:val="none" w:sz="0" w:space="0" w:color="auto"/>
          </w:divBdr>
        </w:div>
        <w:div w:id="1252856761">
          <w:marLeft w:val="480"/>
          <w:marRight w:val="0"/>
          <w:marTop w:val="0"/>
          <w:marBottom w:val="0"/>
          <w:divBdr>
            <w:top w:val="none" w:sz="0" w:space="0" w:color="auto"/>
            <w:left w:val="none" w:sz="0" w:space="0" w:color="auto"/>
            <w:bottom w:val="none" w:sz="0" w:space="0" w:color="auto"/>
            <w:right w:val="none" w:sz="0" w:space="0" w:color="auto"/>
          </w:divBdr>
        </w:div>
        <w:div w:id="13195022">
          <w:marLeft w:val="480"/>
          <w:marRight w:val="0"/>
          <w:marTop w:val="0"/>
          <w:marBottom w:val="0"/>
          <w:divBdr>
            <w:top w:val="none" w:sz="0" w:space="0" w:color="auto"/>
            <w:left w:val="none" w:sz="0" w:space="0" w:color="auto"/>
            <w:bottom w:val="none" w:sz="0" w:space="0" w:color="auto"/>
            <w:right w:val="none" w:sz="0" w:space="0" w:color="auto"/>
          </w:divBdr>
        </w:div>
      </w:divsChild>
    </w:div>
    <w:div w:id="320889062">
      <w:bodyDiv w:val="1"/>
      <w:marLeft w:val="0"/>
      <w:marRight w:val="0"/>
      <w:marTop w:val="0"/>
      <w:marBottom w:val="0"/>
      <w:divBdr>
        <w:top w:val="none" w:sz="0" w:space="0" w:color="auto"/>
        <w:left w:val="none" w:sz="0" w:space="0" w:color="auto"/>
        <w:bottom w:val="none" w:sz="0" w:space="0" w:color="auto"/>
        <w:right w:val="none" w:sz="0" w:space="0" w:color="auto"/>
      </w:divBdr>
    </w:div>
    <w:div w:id="325669302">
      <w:bodyDiv w:val="1"/>
      <w:marLeft w:val="0"/>
      <w:marRight w:val="0"/>
      <w:marTop w:val="0"/>
      <w:marBottom w:val="0"/>
      <w:divBdr>
        <w:top w:val="none" w:sz="0" w:space="0" w:color="auto"/>
        <w:left w:val="none" w:sz="0" w:space="0" w:color="auto"/>
        <w:bottom w:val="none" w:sz="0" w:space="0" w:color="auto"/>
        <w:right w:val="none" w:sz="0" w:space="0" w:color="auto"/>
      </w:divBdr>
    </w:div>
    <w:div w:id="327485381">
      <w:bodyDiv w:val="1"/>
      <w:marLeft w:val="0"/>
      <w:marRight w:val="0"/>
      <w:marTop w:val="0"/>
      <w:marBottom w:val="0"/>
      <w:divBdr>
        <w:top w:val="none" w:sz="0" w:space="0" w:color="auto"/>
        <w:left w:val="none" w:sz="0" w:space="0" w:color="auto"/>
        <w:bottom w:val="none" w:sz="0" w:space="0" w:color="auto"/>
        <w:right w:val="none" w:sz="0" w:space="0" w:color="auto"/>
      </w:divBdr>
    </w:div>
    <w:div w:id="348410743">
      <w:bodyDiv w:val="1"/>
      <w:marLeft w:val="0"/>
      <w:marRight w:val="0"/>
      <w:marTop w:val="0"/>
      <w:marBottom w:val="0"/>
      <w:divBdr>
        <w:top w:val="none" w:sz="0" w:space="0" w:color="auto"/>
        <w:left w:val="none" w:sz="0" w:space="0" w:color="auto"/>
        <w:bottom w:val="none" w:sz="0" w:space="0" w:color="auto"/>
        <w:right w:val="none" w:sz="0" w:space="0" w:color="auto"/>
      </w:divBdr>
    </w:div>
    <w:div w:id="366372549">
      <w:bodyDiv w:val="1"/>
      <w:marLeft w:val="0"/>
      <w:marRight w:val="0"/>
      <w:marTop w:val="0"/>
      <w:marBottom w:val="0"/>
      <w:divBdr>
        <w:top w:val="none" w:sz="0" w:space="0" w:color="auto"/>
        <w:left w:val="none" w:sz="0" w:space="0" w:color="auto"/>
        <w:bottom w:val="none" w:sz="0" w:space="0" w:color="auto"/>
        <w:right w:val="none" w:sz="0" w:space="0" w:color="auto"/>
      </w:divBdr>
    </w:div>
    <w:div w:id="367994093">
      <w:bodyDiv w:val="1"/>
      <w:marLeft w:val="0"/>
      <w:marRight w:val="0"/>
      <w:marTop w:val="0"/>
      <w:marBottom w:val="0"/>
      <w:divBdr>
        <w:top w:val="none" w:sz="0" w:space="0" w:color="auto"/>
        <w:left w:val="none" w:sz="0" w:space="0" w:color="auto"/>
        <w:bottom w:val="none" w:sz="0" w:space="0" w:color="auto"/>
        <w:right w:val="none" w:sz="0" w:space="0" w:color="auto"/>
      </w:divBdr>
    </w:div>
    <w:div w:id="386419655">
      <w:bodyDiv w:val="1"/>
      <w:marLeft w:val="0"/>
      <w:marRight w:val="0"/>
      <w:marTop w:val="0"/>
      <w:marBottom w:val="0"/>
      <w:divBdr>
        <w:top w:val="none" w:sz="0" w:space="0" w:color="auto"/>
        <w:left w:val="none" w:sz="0" w:space="0" w:color="auto"/>
        <w:bottom w:val="none" w:sz="0" w:space="0" w:color="auto"/>
        <w:right w:val="none" w:sz="0" w:space="0" w:color="auto"/>
      </w:divBdr>
    </w:div>
    <w:div w:id="387338541">
      <w:bodyDiv w:val="1"/>
      <w:marLeft w:val="0"/>
      <w:marRight w:val="0"/>
      <w:marTop w:val="0"/>
      <w:marBottom w:val="0"/>
      <w:divBdr>
        <w:top w:val="none" w:sz="0" w:space="0" w:color="auto"/>
        <w:left w:val="none" w:sz="0" w:space="0" w:color="auto"/>
        <w:bottom w:val="none" w:sz="0" w:space="0" w:color="auto"/>
        <w:right w:val="none" w:sz="0" w:space="0" w:color="auto"/>
      </w:divBdr>
    </w:div>
    <w:div w:id="409810691">
      <w:bodyDiv w:val="1"/>
      <w:marLeft w:val="0"/>
      <w:marRight w:val="0"/>
      <w:marTop w:val="0"/>
      <w:marBottom w:val="0"/>
      <w:divBdr>
        <w:top w:val="none" w:sz="0" w:space="0" w:color="auto"/>
        <w:left w:val="none" w:sz="0" w:space="0" w:color="auto"/>
        <w:bottom w:val="none" w:sz="0" w:space="0" w:color="auto"/>
        <w:right w:val="none" w:sz="0" w:space="0" w:color="auto"/>
      </w:divBdr>
    </w:div>
    <w:div w:id="417946686">
      <w:bodyDiv w:val="1"/>
      <w:marLeft w:val="0"/>
      <w:marRight w:val="0"/>
      <w:marTop w:val="0"/>
      <w:marBottom w:val="0"/>
      <w:divBdr>
        <w:top w:val="none" w:sz="0" w:space="0" w:color="auto"/>
        <w:left w:val="none" w:sz="0" w:space="0" w:color="auto"/>
        <w:bottom w:val="none" w:sz="0" w:space="0" w:color="auto"/>
        <w:right w:val="none" w:sz="0" w:space="0" w:color="auto"/>
      </w:divBdr>
    </w:div>
    <w:div w:id="430397639">
      <w:bodyDiv w:val="1"/>
      <w:marLeft w:val="0"/>
      <w:marRight w:val="0"/>
      <w:marTop w:val="0"/>
      <w:marBottom w:val="0"/>
      <w:divBdr>
        <w:top w:val="none" w:sz="0" w:space="0" w:color="auto"/>
        <w:left w:val="none" w:sz="0" w:space="0" w:color="auto"/>
        <w:bottom w:val="none" w:sz="0" w:space="0" w:color="auto"/>
        <w:right w:val="none" w:sz="0" w:space="0" w:color="auto"/>
      </w:divBdr>
    </w:div>
    <w:div w:id="442263870">
      <w:bodyDiv w:val="1"/>
      <w:marLeft w:val="0"/>
      <w:marRight w:val="0"/>
      <w:marTop w:val="0"/>
      <w:marBottom w:val="0"/>
      <w:divBdr>
        <w:top w:val="none" w:sz="0" w:space="0" w:color="auto"/>
        <w:left w:val="none" w:sz="0" w:space="0" w:color="auto"/>
        <w:bottom w:val="none" w:sz="0" w:space="0" w:color="auto"/>
        <w:right w:val="none" w:sz="0" w:space="0" w:color="auto"/>
      </w:divBdr>
    </w:div>
    <w:div w:id="454370357">
      <w:bodyDiv w:val="1"/>
      <w:marLeft w:val="0"/>
      <w:marRight w:val="0"/>
      <w:marTop w:val="0"/>
      <w:marBottom w:val="0"/>
      <w:divBdr>
        <w:top w:val="none" w:sz="0" w:space="0" w:color="auto"/>
        <w:left w:val="none" w:sz="0" w:space="0" w:color="auto"/>
        <w:bottom w:val="none" w:sz="0" w:space="0" w:color="auto"/>
        <w:right w:val="none" w:sz="0" w:space="0" w:color="auto"/>
      </w:divBdr>
    </w:div>
    <w:div w:id="481120975">
      <w:bodyDiv w:val="1"/>
      <w:marLeft w:val="0"/>
      <w:marRight w:val="0"/>
      <w:marTop w:val="0"/>
      <w:marBottom w:val="0"/>
      <w:divBdr>
        <w:top w:val="none" w:sz="0" w:space="0" w:color="auto"/>
        <w:left w:val="none" w:sz="0" w:space="0" w:color="auto"/>
        <w:bottom w:val="none" w:sz="0" w:space="0" w:color="auto"/>
        <w:right w:val="none" w:sz="0" w:space="0" w:color="auto"/>
      </w:divBdr>
    </w:div>
    <w:div w:id="487984197">
      <w:bodyDiv w:val="1"/>
      <w:marLeft w:val="0"/>
      <w:marRight w:val="0"/>
      <w:marTop w:val="0"/>
      <w:marBottom w:val="0"/>
      <w:divBdr>
        <w:top w:val="none" w:sz="0" w:space="0" w:color="auto"/>
        <w:left w:val="none" w:sz="0" w:space="0" w:color="auto"/>
        <w:bottom w:val="none" w:sz="0" w:space="0" w:color="auto"/>
        <w:right w:val="none" w:sz="0" w:space="0" w:color="auto"/>
      </w:divBdr>
    </w:div>
    <w:div w:id="492648391">
      <w:bodyDiv w:val="1"/>
      <w:marLeft w:val="0"/>
      <w:marRight w:val="0"/>
      <w:marTop w:val="0"/>
      <w:marBottom w:val="0"/>
      <w:divBdr>
        <w:top w:val="none" w:sz="0" w:space="0" w:color="auto"/>
        <w:left w:val="none" w:sz="0" w:space="0" w:color="auto"/>
        <w:bottom w:val="none" w:sz="0" w:space="0" w:color="auto"/>
        <w:right w:val="none" w:sz="0" w:space="0" w:color="auto"/>
      </w:divBdr>
    </w:div>
    <w:div w:id="539630627">
      <w:bodyDiv w:val="1"/>
      <w:marLeft w:val="0"/>
      <w:marRight w:val="0"/>
      <w:marTop w:val="0"/>
      <w:marBottom w:val="0"/>
      <w:divBdr>
        <w:top w:val="none" w:sz="0" w:space="0" w:color="auto"/>
        <w:left w:val="none" w:sz="0" w:space="0" w:color="auto"/>
        <w:bottom w:val="none" w:sz="0" w:space="0" w:color="auto"/>
        <w:right w:val="none" w:sz="0" w:space="0" w:color="auto"/>
      </w:divBdr>
    </w:div>
    <w:div w:id="541214258">
      <w:bodyDiv w:val="1"/>
      <w:marLeft w:val="0"/>
      <w:marRight w:val="0"/>
      <w:marTop w:val="0"/>
      <w:marBottom w:val="0"/>
      <w:divBdr>
        <w:top w:val="none" w:sz="0" w:space="0" w:color="auto"/>
        <w:left w:val="none" w:sz="0" w:space="0" w:color="auto"/>
        <w:bottom w:val="none" w:sz="0" w:space="0" w:color="auto"/>
        <w:right w:val="none" w:sz="0" w:space="0" w:color="auto"/>
      </w:divBdr>
    </w:div>
    <w:div w:id="547650423">
      <w:bodyDiv w:val="1"/>
      <w:marLeft w:val="0"/>
      <w:marRight w:val="0"/>
      <w:marTop w:val="0"/>
      <w:marBottom w:val="0"/>
      <w:divBdr>
        <w:top w:val="none" w:sz="0" w:space="0" w:color="auto"/>
        <w:left w:val="none" w:sz="0" w:space="0" w:color="auto"/>
        <w:bottom w:val="none" w:sz="0" w:space="0" w:color="auto"/>
        <w:right w:val="none" w:sz="0" w:space="0" w:color="auto"/>
      </w:divBdr>
    </w:div>
    <w:div w:id="556017071">
      <w:bodyDiv w:val="1"/>
      <w:marLeft w:val="0"/>
      <w:marRight w:val="0"/>
      <w:marTop w:val="0"/>
      <w:marBottom w:val="0"/>
      <w:divBdr>
        <w:top w:val="none" w:sz="0" w:space="0" w:color="auto"/>
        <w:left w:val="none" w:sz="0" w:space="0" w:color="auto"/>
        <w:bottom w:val="none" w:sz="0" w:space="0" w:color="auto"/>
        <w:right w:val="none" w:sz="0" w:space="0" w:color="auto"/>
      </w:divBdr>
      <w:divsChild>
        <w:div w:id="399907010">
          <w:marLeft w:val="480"/>
          <w:marRight w:val="0"/>
          <w:marTop w:val="0"/>
          <w:marBottom w:val="0"/>
          <w:divBdr>
            <w:top w:val="none" w:sz="0" w:space="0" w:color="auto"/>
            <w:left w:val="none" w:sz="0" w:space="0" w:color="auto"/>
            <w:bottom w:val="none" w:sz="0" w:space="0" w:color="auto"/>
            <w:right w:val="none" w:sz="0" w:space="0" w:color="auto"/>
          </w:divBdr>
        </w:div>
        <w:div w:id="1361979229">
          <w:marLeft w:val="480"/>
          <w:marRight w:val="0"/>
          <w:marTop w:val="0"/>
          <w:marBottom w:val="0"/>
          <w:divBdr>
            <w:top w:val="none" w:sz="0" w:space="0" w:color="auto"/>
            <w:left w:val="none" w:sz="0" w:space="0" w:color="auto"/>
            <w:bottom w:val="none" w:sz="0" w:space="0" w:color="auto"/>
            <w:right w:val="none" w:sz="0" w:space="0" w:color="auto"/>
          </w:divBdr>
        </w:div>
        <w:div w:id="994452947">
          <w:marLeft w:val="480"/>
          <w:marRight w:val="0"/>
          <w:marTop w:val="0"/>
          <w:marBottom w:val="0"/>
          <w:divBdr>
            <w:top w:val="none" w:sz="0" w:space="0" w:color="auto"/>
            <w:left w:val="none" w:sz="0" w:space="0" w:color="auto"/>
            <w:bottom w:val="none" w:sz="0" w:space="0" w:color="auto"/>
            <w:right w:val="none" w:sz="0" w:space="0" w:color="auto"/>
          </w:divBdr>
        </w:div>
        <w:div w:id="408964323">
          <w:marLeft w:val="480"/>
          <w:marRight w:val="0"/>
          <w:marTop w:val="0"/>
          <w:marBottom w:val="0"/>
          <w:divBdr>
            <w:top w:val="none" w:sz="0" w:space="0" w:color="auto"/>
            <w:left w:val="none" w:sz="0" w:space="0" w:color="auto"/>
            <w:bottom w:val="none" w:sz="0" w:space="0" w:color="auto"/>
            <w:right w:val="none" w:sz="0" w:space="0" w:color="auto"/>
          </w:divBdr>
        </w:div>
        <w:div w:id="354499736">
          <w:marLeft w:val="480"/>
          <w:marRight w:val="0"/>
          <w:marTop w:val="0"/>
          <w:marBottom w:val="0"/>
          <w:divBdr>
            <w:top w:val="none" w:sz="0" w:space="0" w:color="auto"/>
            <w:left w:val="none" w:sz="0" w:space="0" w:color="auto"/>
            <w:bottom w:val="none" w:sz="0" w:space="0" w:color="auto"/>
            <w:right w:val="none" w:sz="0" w:space="0" w:color="auto"/>
          </w:divBdr>
        </w:div>
        <w:div w:id="601451386">
          <w:marLeft w:val="480"/>
          <w:marRight w:val="0"/>
          <w:marTop w:val="0"/>
          <w:marBottom w:val="0"/>
          <w:divBdr>
            <w:top w:val="none" w:sz="0" w:space="0" w:color="auto"/>
            <w:left w:val="none" w:sz="0" w:space="0" w:color="auto"/>
            <w:bottom w:val="none" w:sz="0" w:space="0" w:color="auto"/>
            <w:right w:val="none" w:sz="0" w:space="0" w:color="auto"/>
          </w:divBdr>
        </w:div>
        <w:div w:id="135026914">
          <w:marLeft w:val="480"/>
          <w:marRight w:val="0"/>
          <w:marTop w:val="0"/>
          <w:marBottom w:val="0"/>
          <w:divBdr>
            <w:top w:val="none" w:sz="0" w:space="0" w:color="auto"/>
            <w:left w:val="none" w:sz="0" w:space="0" w:color="auto"/>
            <w:bottom w:val="none" w:sz="0" w:space="0" w:color="auto"/>
            <w:right w:val="none" w:sz="0" w:space="0" w:color="auto"/>
          </w:divBdr>
        </w:div>
        <w:div w:id="1461418646">
          <w:marLeft w:val="480"/>
          <w:marRight w:val="0"/>
          <w:marTop w:val="0"/>
          <w:marBottom w:val="0"/>
          <w:divBdr>
            <w:top w:val="none" w:sz="0" w:space="0" w:color="auto"/>
            <w:left w:val="none" w:sz="0" w:space="0" w:color="auto"/>
            <w:bottom w:val="none" w:sz="0" w:space="0" w:color="auto"/>
            <w:right w:val="none" w:sz="0" w:space="0" w:color="auto"/>
          </w:divBdr>
        </w:div>
        <w:div w:id="90054874">
          <w:marLeft w:val="480"/>
          <w:marRight w:val="0"/>
          <w:marTop w:val="0"/>
          <w:marBottom w:val="0"/>
          <w:divBdr>
            <w:top w:val="none" w:sz="0" w:space="0" w:color="auto"/>
            <w:left w:val="none" w:sz="0" w:space="0" w:color="auto"/>
            <w:bottom w:val="none" w:sz="0" w:space="0" w:color="auto"/>
            <w:right w:val="none" w:sz="0" w:space="0" w:color="auto"/>
          </w:divBdr>
        </w:div>
      </w:divsChild>
    </w:div>
    <w:div w:id="570118722">
      <w:bodyDiv w:val="1"/>
      <w:marLeft w:val="0"/>
      <w:marRight w:val="0"/>
      <w:marTop w:val="0"/>
      <w:marBottom w:val="0"/>
      <w:divBdr>
        <w:top w:val="none" w:sz="0" w:space="0" w:color="auto"/>
        <w:left w:val="none" w:sz="0" w:space="0" w:color="auto"/>
        <w:bottom w:val="none" w:sz="0" w:space="0" w:color="auto"/>
        <w:right w:val="none" w:sz="0" w:space="0" w:color="auto"/>
      </w:divBdr>
    </w:div>
    <w:div w:id="580676973">
      <w:bodyDiv w:val="1"/>
      <w:marLeft w:val="0"/>
      <w:marRight w:val="0"/>
      <w:marTop w:val="0"/>
      <w:marBottom w:val="0"/>
      <w:divBdr>
        <w:top w:val="none" w:sz="0" w:space="0" w:color="auto"/>
        <w:left w:val="none" w:sz="0" w:space="0" w:color="auto"/>
        <w:bottom w:val="none" w:sz="0" w:space="0" w:color="auto"/>
        <w:right w:val="none" w:sz="0" w:space="0" w:color="auto"/>
      </w:divBdr>
      <w:divsChild>
        <w:div w:id="548689933">
          <w:marLeft w:val="480"/>
          <w:marRight w:val="0"/>
          <w:marTop w:val="0"/>
          <w:marBottom w:val="0"/>
          <w:divBdr>
            <w:top w:val="none" w:sz="0" w:space="0" w:color="auto"/>
            <w:left w:val="none" w:sz="0" w:space="0" w:color="auto"/>
            <w:bottom w:val="none" w:sz="0" w:space="0" w:color="auto"/>
            <w:right w:val="none" w:sz="0" w:space="0" w:color="auto"/>
          </w:divBdr>
        </w:div>
        <w:div w:id="1286698234">
          <w:marLeft w:val="480"/>
          <w:marRight w:val="0"/>
          <w:marTop w:val="0"/>
          <w:marBottom w:val="0"/>
          <w:divBdr>
            <w:top w:val="none" w:sz="0" w:space="0" w:color="auto"/>
            <w:left w:val="none" w:sz="0" w:space="0" w:color="auto"/>
            <w:bottom w:val="none" w:sz="0" w:space="0" w:color="auto"/>
            <w:right w:val="none" w:sz="0" w:space="0" w:color="auto"/>
          </w:divBdr>
        </w:div>
        <w:div w:id="1940141862">
          <w:marLeft w:val="480"/>
          <w:marRight w:val="0"/>
          <w:marTop w:val="0"/>
          <w:marBottom w:val="0"/>
          <w:divBdr>
            <w:top w:val="none" w:sz="0" w:space="0" w:color="auto"/>
            <w:left w:val="none" w:sz="0" w:space="0" w:color="auto"/>
            <w:bottom w:val="none" w:sz="0" w:space="0" w:color="auto"/>
            <w:right w:val="none" w:sz="0" w:space="0" w:color="auto"/>
          </w:divBdr>
        </w:div>
        <w:div w:id="495267849">
          <w:marLeft w:val="480"/>
          <w:marRight w:val="0"/>
          <w:marTop w:val="0"/>
          <w:marBottom w:val="0"/>
          <w:divBdr>
            <w:top w:val="none" w:sz="0" w:space="0" w:color="auto"/>
            <w:left w:val="none" w:sz="0" w:space="0" w:color="auto"/>
            <w:bottom w:val="none" w:sz="0" w:space="0" w:color="auto"/>
            <w:right w:val="none" w:sz="0" w:space="0" w:color="auto"/>
          </w:divBdr>
        </w:div>
        <w:div w:id="776020401">
          <w:marLeft w:val="480"/>
          <w:marRight w:val="0"/>
          <w:marTop w:val="0"/>
          <w:marBottom w:val="0"/>
          <w:divBdr>
            <w:top w:val="none" w:sz="0" w:space="0" w:color="auto"/>
            <w:left w:val="none" w:sz="0" w:space="0" w:color="auto"/>
            <w:bottom w:val="none" w:sz="0" w:space="0" w:color="auto"/>
            <w:right w:val="none" w:sz="0" w:space="0" w:color="auto"/>
          </w:divBdr>
        </w:div>
        <w:div w:id="1595822670">
          <w:marLeft w:val="480"/>
          <w:marRight w:val="0"/>
          <w:marTop w:val="0"/>
          <w:marBottom w:val="0"/>
          <w:divBdr>
            <w:top w:val="none" w:sz="0" w:space="0" w:color="auto"/>
            <w:left w:val="none" w:sz="0" w:space="0" w:color="auto"/>
            <w:bottom w:val="none" w:sz="0" w:space="0" w:color="auto"/>
            <w:right w:val="none" w:sz="0" w:space="0" w:color="auto"/>
          </w:divBdr>
        </w:div>
        <w:div w:id="1496727245">
          <w:marLeft w:val="480"/>
          <w:marRight w:val="0"/>
          <w:marTop w:val="0"/>
          <w:marBottom w:val="0"/>
          <w:divBdr>
            <w:top w:val="none" w:sz="0" w:space="0" w:color="auto"/>
            <w:left w:val="none" w:sz="0" w:space="0" w:color="auto"/>
            <w:bottom w:val="none" w:sz="0" w:space="0" w:color="auto"/>
            <w:right w:val="none" w:sz="0" w:space="0" w:color="auto"/>
          </w:divBdr>
        </w:div>
        <w:div w:id="1564221007">
          <w:marLeft w:val="480"/>
          <w:marRight w:val="0"/>
          <w:marTop w:val="0"/>
          <w:marBottom w:val="0"/>
          <w:divBdr>
            <w:top w:val="none" w:sz="0" w:space="0" w:color="auto"/>
            <w:left w:val="none" w:sz="0" w:space="0" w:color="auto"/>
            <w:bottom w:val="none" w:sz="0" w:space="0" w:color="auto"/>
            <w:right w:val="none" w:sz="0" w:space="0" w:color="auto"/>
          </w:divBdr>
        </w:div>
        <w:div w:id="1297221244">
          <w:marLeft w:val="480"/>
          <w:marRight w:val="0"/>
          <w:marTop w:val="0"/>
          <w:marBottom w:val="0"/>
          <w:divBdr>
            <w:top w:val="none" w:sz="0" w:space="0" w:color="auto"/>
            <w:left w:val="none" w:sz="0" w:space="0" w:color="auto"/>
            <w:bottom w:val="none" w:sz="0" w:space="0" w:color="auto"/>
            <w:right w:val="none" w:sz="0" w:space="0" w:color="auto"/>
          </w:divBdr>
        </w:div>
      </w:divsChild>
    </w:div>
    <w:div w:id="593127123">
      <w:bodyDiv w:val="1"/>
      <w:marLeft w:val="0"/>
      <w:marRight w:val="0"/>
      <w:marTop w:val="0"/>
      <w:marBottom w:val="0"/>
      <w:divBdr>
        <w:top w:val="none" w:sz="0" w:space="0" w:color="auto"/>
        <w:left w:val="none" w:sz="0" w:space="0" w:color="auto"/>
        <w:bottom w:val="none" w:sz="0" w:space="0" w:color="auto"/>
        <w:right w:val="none" w:sz="0" w:space="0" w:color="auto"/>
      </w:divBdr>
      <w:divsChild>
        <w:div w:id="1974747608">
          <w:marLeft w:val="480"/>
          <w:marRight w:val="0"/>
          <w:marTop w:val="0"/>
          <w:marBottom w:val="0"/>
          <w:divBdr>
            <w:top w:val="none" w:sz="0" w:space="0" w:color="auto"/>
            <w:left w:val="none" w:sz="0" w:space="0" w:color="auto"/>
            <w:bottom w:val="none" w:sz="0" w:space="0" w:color="auto"/>
            <w:right w:val="none" w:sz="0" w:space="0" w:color="auto"/>
          </w:divBdr>
        </w:div>
        <w:div w:id="1118835892">
          <w:marLeft w:val="480"/>
          <w:marRight w:val="0"/>
          <w:marTop w:val="0"/>
          <w:marBottom w:val="0"/>
          <w:divBdr>
            <w:top w:val="none" w:sz="0" w:space="0" w:color="auto"/>
            <w:left w:val="none" w:sz="0" w:space="0" w:color="auto"/>
            <w:bottom w:val="none" w:sz="0" w:space="0" w:color="auto"/>
            <w:right w:val="none" w:sz="0" w:space="0" w:color="auto"/>
          </w:divBdr>
        </w:div>
        <w:div w:id="1183669150">
          <w:marLeft w:val="480"/>
          <w:marRight w:val="0"/>
          <w:marTop w:val="0"/>
          <w:marBottom w:val="0"/>
          <w:divBdr>
            <w:top w:val="none" w:sz="0" w:space="0" w:color="auto"/>
            <w:left w:val="none" w:sz="0" w:space="0" w:color="auto"/>
            <w:bottom w:val="none" w:sz="0" w:space="0" w:color="auto"/>
            <w:right w:val="none" w:sz="0" w:space="0" w:color="auto"/>
          </w:divBdr>
        </w:div>
        <w:div w:id="1353802918">
          <w:marLeft w:val="480"/>
          <w:marRight w:val="0"/>
          <w:marTop w:val="0"/>
          <w:marBottom w:val="0"/>
          <w:divBdr>
            <w:top w:val="none" w:sz="0" w:space="0" w:color="auto"/>
            <w:left w:val="none" w:sz="0" w:space="0" w:color="auto"/>
            <w:bottom w:val="none" w:sz="0" w:space="0" w:color="auto"/>
            <w:right w:val="none" w:sz="0" w:space="0" w:color="auto"/>
          </w:divBdr>
        </w:div>
        <w:div w:id="1965572781">
          <w:marLeft w:val="480"/>
          <w:marRight w:val="0"/>
          <w:marTop w:val="0"/>
          <w:marBottom w:val="0"/>
          <w:divBdr>
            <w:top w:val="none" w:sz="0" w:space="0" w:color="auto"/>
            <w:left w:val="none" w:sz="0" w:space="0" w:color="auto"/>
            <w:bottom w:val="none" w:sz="0" w:space="0" w:color="auto"/>
            <w:right w:val="none" w:sz="0" w:space="0" w:color="auto"/>
          </w:divBdr>
        </w:div>
        <w:div w:id="367679194">
          <w:marLeft w:val="480"/>
          <w:marRight w:val="0"/>
          <w:marTop w:val="0"/>
          <w:marBottom w:val="0"/>
          <w:divBdr>
            <w:top w:val="none" w:sz="0" w:space="0" w:color="auto"/>
            <w:left w:val="none" w:sz="0" w:space="0" w:color="auto"/>
            <w:bottom w:val="none" w:sz="0" w:space="0" w:color="auto"/>
            <w:right w:val="none" w:sz="0" w:space="0" w:color="auto"/>
          </w:divBdr>
        </w:div>
        <w:div w:id="1726905717">
          <w:marLeft w:val="480"/>
          <w:marRight w:val="0"/>
          <w:marTop w:val="0"/>
          <w:marBottom w:val="0"/>
          <w:divBdr>
            <w:top w:val="none" w:sz="0" w:space="0" w:color="auto"/>
            <w:left w:val="none" w:sz="0" w:space="0" w:color="auto"/>
            <w:bottom w:val="none" w:sz="0" w:space="0" w:color="auto"/>
            <w:right w:val="none" w:sz="0" w:space="0" w:color="auto"/>
          </w:divBdr>
        </w:div>
        <w:div w:id="627004900">
          <w:marLeft w:val="480"/>
          <w:marRight w:val="0"/>
          <w:marTop w:val="0"/>
          <w:marBottom w:val="0"/>
          <w:divBdr>
            <w:top w:val="none" w:sz="0" w:space="0" w:color="auto"/>
            <w:left w:val="none" w:sz="0" w:space="0" w:color="auto"/>
            <w:bottom w:val="none" w:sz="0" w:space="0" w:color="auto"/>
            <w:right w:val="none" w:sz="0" w:space="0" w:color="auto"/>
          </w:divBdr>
        </w:div>
        <w:div w:id="1537498933">
          <w:marLeft w:val="480"/>
          <w:marRight w:val="0"/>
          <w:marTop w:val="0"/>
          <w:marBottom w:val="0"/>
          <w:divBdr>
            <w:top w:val="none" w:sz="0" w:space="0" w:color="auto"/>
            <w:left w:val="none" w:sz="0" w:space="0" w:color="auto"/>
            <w:bottom w:val="none" w:sz="0" w:space="0" w:color="auto"/>
            <w:right w:val="none" w:sz="0" w:space="0" w:color="auto"/>
          </w:divBdr>
        </w:div>
        <w:div w:id="1749691990">
          <w:marLeft w:val="480"/>
          <w:marRight w:val="0"/>
          <w:marTop w:val="0"/>
          <w:marBottom w:val="0"/>
          <w:divBdr>
            <w:top w:val="none" w:sz="0" w:space="0" w:color="auto"/>
            <w:left w:val="none" w:sz="0" w:space="0" w:color="auto"/>
            <w:bottom w:val="none" w:sz="0" w:space="0" w:color="auto"/>
            <w:right w:val="none" w:sz="0" w:space="0" w:color="auto"/>
          </w:divBdr>
        </w:div>
      </w:divsChild>
    </w:div>
    <w:div w:id="600071011">
      <w:bodyDiv w:val="1"/>
      <w:marLeft w:val="0"/>
      <w:marRight w:val="0"/>
      <w:marTop w:val="0"/>
      <w:marBottom w:val="0"/>
      <w:divBdr>
        <w:top w:val="none" w:sz="0" w:space="0" w:color="auto"/>
        <w:left w:val="none" w:sz="0" w:space="0" w:color="auto"/>
        <w:bottom w:val="none" w:sz="0" w:space="0" w:color="auto"/>
        <w:right w:val="none" w:sz="0" w:space="0" w:color="auto"/>
      </w:divBdr>
      <w:divsChild>
        <w:div w:id="115149833">
          <w:marLeft w:val="480"/>
          <w:marRight w:val="0"/>
          <w:marTop w:val="0"/>
          <w:marBottom w:val="0"/>
          <w:divBdr>
            <w:top w:val="none" w:sz="0" w:space="0" w:color="auto"/>
            <w:left w:val="none" w:sz="0" w:space="0" w:color="auto"/>
            <w:bottom w:val="none" w:sz="0" w:space="0" w:color="auto"/>
            <w:right w:val="none" w:sz="0" w:space="0" w:color="auto"/>
          </w:divBdr>
        </w:div>
        <w:div w:id="254363218">
          <w:marLeft w:val="480"/>
          <w:marRight w:val="0"/>
          <w:marTop w:val="0"/>
          <w:marBottom w:val="0"/>
          <w:divBdr>
            <w:top w:val="none" w:sz="0" w:space="0" w:color="auto"/>
            <w:left w:val="none" w:sz="0" w:space="0" w:color="auto"/>
            <w:bottom w:val="none" w:sz="0" w:space="0" w:color="auto"/>
            <w:right w:val="none" w:sz="0" w:space="0" w:color="auto"/>
          </w:divBdr>
        </w:div>
        <w:div w:id="330184557">
          <w:marLeft w:val="480"/>
          <w:marRight w:val="0"/>
          <w:marTop w:val="0"/>
          <w:marBottom w:val="0"/>
          <w:divBdr>
            <w:top w:val="none" w:sz="0" w:space="0" w:color="auto"/>
            <w:left w:val="none" w:sz="0" w:space="0" w:color="auto"/>
            <w:bottom w:val="none" w:sz="0" w:space="0" w:color="auto"/>
            <w:right w:val="none" w:sz="0" w:space="0" w:color="auto"/>
          </w:divBdr>
        </w:div>
        <w:div w:id="86853359">
          <w:marLeft w:val="480"/>
          <w:marRight w:val="0"/>
          <w:marTop w:val="0"/>
          <w:marBottom w:val="0"/>
          <w:divBdr>
            <w:top w:val="none" w:sz="0" w:space="0" w:color="auto"/>
            <w:left w:val="none" w:sz="0" w:space="0" w:color="auto"/>
            <w:bottom w:val="none" w:sz="0" w:space="0" w:color="auto"/>
            <w:right w:val="none" w:sz="0" w:space="0" w:color="auto"/>
          </w:divBdr>
        </w:div>
        <w:div w:id="1942836529">
          <w:marLeft w:val="480"/>
          <w:marRight w:val="0"/>
          <w:marTop w:val="0"/>
          <w:marBottom w:val="0"/>
          <w:divBdr>
            <w:top w:val="none" w:sz="0" w:space="0" w:color="auto"/>
            <w:left w:val="none" w:sz="0" w:space="0" w:color="auto"/>
            <w:bottom w:val="none" w:sz="0" w:space="0" w:color="auto"/>
            <w:right w:val="none" w:sz="0" w:space="0" w:color="auto"/>
          </w:divBdr>
        </w:div>
        <w:div w:id="911046341">
          <w:marLeft w:val="480"/>
          <w:marRight w:val="0"/>
          <w:marTop w:val="0"/>
          <w:marBottom w:val="0"/>
          <w:divBdr>
            <w:top w:val="none" w:sz="0" w:space="0" w:color="auto"/>
            <w:left w:val="none" w:sz="0" w:space="0" w:color="auto"/>
            <w:bottom w:val="none" w:sz="0" w:space="0" w:color="auto"/>
            <w:right w:val="none" w:sz="0" w:space="0" w:color="auto"/>
          </w:divBdr>
        </w:div>
        <w:div w:id="1434743437">
          <w:marLeft w:val="480"/>
          <w:marRight w:val="0"/>
          <w:marTop w:val="0"/>
          <w:marBottom w:val="0"/>
          <w:divBdr>
            <w:top w:val="none" w:sz="0" w:space="0" w:color="auto"/>
            <w:left w:val="none" w:sz="0" w:space="0" w:color="auto"/>
            <w:bottom w:val="none" w:sz="0" w:space="0" w:color="auto"/>
            <w:right w:val="none" w:sz="0" w:space="0" w:color="auto"/>
          </w:divBdr>
        </w:div>
        <w:div w:id="1794834508">
          <w:marLeft w:val="480"/>
          <w:marRight w:val="0"/>
          <w:marTop w:val="0"/>
          <w:marBottom w:val="0"/>
          <w:divBdr>
            <w:top w:val="none" w:sz="0" w:space="0" w:color="auto"/>
            <w:left w:val="none" w:sz="0" w:space="0" w:color="auto"/>
            <w:bottom w:val="none" w:sz="0" w:space="0" w:color="auto"/>
            <w:right w:val="none" w:sz="0" w:space="0" w:color="auto"/>
          </w:divBdr>
        </w:div>
        <w:div w:id="566696174">
          <w:marLeft w:val="480"/>
          <w:marRight w:val="0"/>
          <w:marTop w:val="0"/>
          <w:marBottom w:val="0"/>
          <w:divBdr>
            <w:top w:val="none" w:sz="0" w:space="0" w:color="auto"/>
            <w:left w:val="none" w:sz="0" w:space="0" w:color="auto"/>
            <w:bottom w:val="none" w:sz="0" w:space="0" w:color="auto"/>
            <w:right w:val="none" w:sz="0" w:space="0" w:color="auto"/>
          </w:divBdr>
        </w:div>
        <w:div w:id="1426607368">
          <w:marLeft w:val="480"/>
          <w:marRight w:val="0"/>
          <w:marTop w:val="0"/>
          <w:marBottom w:val="0"/>
          <w:divBdr>
            <w:top w:val="none" w:sz="0" w:space="0" w:color="auto"/>
            <w:left w:val="none" w:sz="0" w:space="0" w:color="auto"/>
            <w:bottom w:val="none" w:sz="0" w:space="0" w:color="auto"/>
            <w:right w:val="none" w:sz="0" w:space="0" w:color="auto"/>
          </w:divBdr>
        </w:div>
      </w:divsChild>
    </w:div>
    <w:div w:id="613291822">
      <w:bodyDiv w:val="1"/>
      <w:marLeft w:val="0"/>
      <w:marRight w:val="0"/>
      <w:marTop w:val="0"/>
      <w:marBottom w:val="0"/>
      <w:divBdr>
        <w:top w:val="none" w:sz="0" w:space="0" w:color="auto"/>
        <w:left w:val="none" w:sz="0" w:space="0" w:color="auto"/>
        <w:bottom w:val="none" w:sz="0" w:space="0" w:color="auto"/>
        <w:right w:val="none" w:sz="0" w:space="0" w:color="auto"/>
      </w:divBdr>
      <w:divsChild>
        <w:div w:id="1765029180">
          <w:marLeft w:val="480"/>
          <w:marRight w:val="0"/>
          <w:marTop w:val="0"/>
          <w:marBottom w:val="0"/>
          <w:divBdr>
            <w:top w:val="none" w:sz="0" w:space="0" w:color="auto"/>
            <w:left w:val="none" w:sz="0" w:space="0" w:color="auto"/>
            <w:bottom w:val="none" w:sz="0" w:space="0" w:color="auto"/>
            <w:right w:val="none" w:sz="0" w:space="0" w:color="auto"/>
          </w:divBdr>
        </w:div>
        <w:div w:id="1812594950">
          <w:marLeft w:val="480"/>
          <w:marRight w:val="0"/>
          <w:marTop w:val="0"/>
          <w:marBottom w:val="0"/>
          <w:divBdr>
            <w:top w:val="none" w:sz="0" w:space="0" w:color="auto"/>
            <w:left w:val="none" w:sz="0" w:space="0" w:color="auto"/>
            <w:bottom w:val="none" w:sz="0" w:space="0" w:color="auto"/>
            <w:right w:val="none" w:sz="0" w:space="0" w:color="auto"/>
          </w:divBdr>
        </w:div>
        <w:div w:id="1014959800">
          <w:marLeft w:val="480"/>
          <w:marRight w:val="0"/>
          <w:marTop w:val="0"/>
          <w:marBottom w:val="0"/>
          <w:divBdr>
            <w:top w:val="none" w:sz="0" w:space="0" w:color="auto"/>
            <w:left w:val="none" w:sz="0" w:space="0" w:color="auto"/>
            <w:bottom w:val="none" w:sz="0" w:space="0" w:color="auto"/>
            <w:right w:val="none" w:sz="0" w:space="0" w:color="auto"/>
          </w:divBdr>
        </w:div>
        <w:div w:id="2095201248">
          <w:marLeft w:val="480"/>
          <w:marRight w:val="0"/>
          <w:marTop w:val="0"/>
          <w:marBottom w:val="0"/>
          <w:divBdr>
            <w:top w:val="none" w:sz="0" w:space="0" w:color="auto"/>
            <w:left w:val="none" w:sz="0" w:space="0" w:color="auto"/>
            <w:bottom w:val="none" w:sz="0" w:space="0" w:color="auto"/>
            <w:right w:val="none" w:sz="0" w:space="0" w:color="auto"/>
          </w:divBdr>
        </w:div>
        <w:div w:id="1276402045">
          <w:marLeft w:val="480"/>
          <w:marRight w:val="0"/>
          <w:marTop w:val="0"/>
          <w:marBottom w:val="0"/>
          <w:divBdr>
            <w:top w:val="none" w:sz="0" w:space="0" w:color="auto"/>
            <w:left w:val="none" w:sz="0" w:space="0" w:color="auto"/>
            <w:bottom w:val="none" w:sz="0" w:space="0" w:color="auto"/>
            <w:right w:val="none" w:sz="0" w:space="0" w:color="auto"/>
          </w:divBdr>
        </w:div>
        <w:div w:id="1968199684">
          <w:marLeft w:val="480"/>
          <w:marRight w:val="0"/>
          <w:marTop w:val="0"/>
          <w:marBottom w:val="0"/>
          <w:divBdr>
            <w:top w:val="none" w:sz="0" w:space="0" w:color="auto"/>
            <w:left w:val="none" w:sz="0" w:space="0" w:color="auto"/>
            <w:bottom w:val="none" w:sz="0" w:space="0" w:color="auto"/>
            <w:right w:val="none" w:sz="0" w:space="0" w:color="auto"/>
          </w:divBdr>
        </w:div>
        <w:div w:id="325062412">
          <w:marLeft w:val="480"/>
          <w:marRight w:val="0"/>
          <w:marTop w:val="0"/>
          <w:marBottom w:val="0"/>
          <w:divBdr>
            <w:top w:val="none" w:sz="0" w:space="0" w:color="auto"/>
            <w:left w:val="none" w:sz="0" w:space="0" w:color="auto"/>
            <w:bottom w:val="none" w:sz="0" w:space="0" w:color="auto"/>
            <w:right w:val="none" w:sz="0" w:space="0" w:color="auto"/>
          </w:divBdr>
        </w:div>
        <w:div w:id="555700856">
          <w:marLeft w:val="480"/>
          <w:marRight w:val="0"/>
          <w:marTop w:val="0"/>
          <w:marBottom w:val="0"/>
          <w:divBdr>
            <w:top w:val="none" w:sz="0" w:space="0" w:color="auto"/>
            <w:left w:val="none" w:sz="0" w:space="0" w:color="auto"/>
            <w:bottom w:val="none" w:sz="0" w:space="0" w:color="auto"/>
            <w:right w:val="none" w:sz="0" w:space="0" w:color="auto"/>
          </w:divBdr>
        </w:div>
        <w:div w:id="1086535819">
          <w:marLeft w:val="480"/>
          <w:marRight w:val="0"/>
          <w:marTop w:val="0"/>
          <w:marBottom w:val="0"/>
          <w:divBdr>
            <w:top w:val="none" w:sz="0" w:space="0" w:color="auto"/>
            <w:left w:val="none" w:sz="0" w:space="0" w:color="auto"/>
            <w:bottom w:val="none" w:sz="0" w:space="0" w:color="auto"/>
            <w:right w:val="none" w:sz="0" w:space="0" w:color="auto"/>
          </w:divBdr>
        </w:div>
        <w:div w:id="1046878522">
          <w:marLeft w:val="480"/>
          <w:marRight w:val="0"/>
          <w:marTop w:val="0"/>
          <w:marBottom w:val="0"/>
          <w:divBdr>
            <w:top w:val="none" w:sz="0" w:space="0" w:color="auto"/>
            <w:left w:val="none" w:sz="0" w:space="0" w:color="auto"/>
            <w:bottom w:val="none" w:sz="0" w:space="0" w:color="auto"/>
            <w:right w:val="none" w:sz="0" w:space="0" w:color="auto"/>
          </w:divBdr>
        </w:div>
        <w:div w:id="1942494298">
          <w:marLeft w:val="480"/>
          <w:marRight w:val="0"/>
          <w:marTop w:val="0"/>
          <w:marBottom w:val="0"/>
          <w:divBdr>
            <w:top w:val="none" w:sz="0" w:space="0" w:color="auto"/>
            <w:left w:val="none" w:sz="0" w:space="0" w:color="auto"/>
            <w:bottom w:val="none" w:sz="0" w:space="0" w:color="auto"/>
            <w:right w:val="none" w:sz="0" w:space="0" w:color="auto"/>
          </w:divBdr>
        </w:div>
      </w:divsChild>
    </w:div>
    <w:div w:id="621421408">
      <w:bodyDiv w:val="1"/>
      <w:marLeft w:val="0"/>
      <w:marRight w:val="0"/>
      <w:marTop w:val="0"/>
      <w:marBottom w:val="0"/>
      <w:divBdr>
        <w:top w:val="none" w:sz="0" w:space="0" w:color="auto"/>
        <w:left w:val="none" w:sz="0" w:space="0" w:color="auto"/>
        <w:bottom w:val="none" w:sz="0" w:space="0" w:color="auto"/>
        <w:right w:val="none" w:sz="0" w:space="0" w:color="auto"/>
      </w:divBdr>
    </w:div>
    <w:div w:id="623924100">
      <w:bodyDiv w:val="1"/>
      <w:marLeft w:val="0"/>
      <w:marRight w:val="0"/>
      <w:marTop w:val="0"/>
      <w:marBottom w:val="0"/>
      <w:divBdr>
        <w:top w:val="none" w:sz="0" w:space="0" w:color="auto"/>
        <w:left w:val="none" w:sz="0" w:space="0" w:color="auto"/>
        <w:bottom w:val="none" w:sz="0" w:space="0" w:color="auto"/>
        <w:right w:val="none" w:sz="0" w:space="0" w:color="auto"/>
      </w:divBdr>
    </w:div>
    <w:div w:id="624312572">
      <w:bodyDiv w:val="1"/>
      <w:marLeft w:val="0"/>
      <w:marRight w:val="0"/>
      <w:marTop w:val="0"/>
      <w:marBottom w:val="0"/>
      <w:divBdr>
        <w:top w:val="none" w:sz="0" w:space="0" w:color="auto"/>
        <w:left w:val="none" w:sz="0" w:space="0" w:color="auto"/>
        <w:bottom w:val="none" w:sz="0" w:space="0" w:color="auto"/>
        <w:right w:val="none" w:sz="0" w:space="0" w:color="auto"/>
      </w:divBdr>
      <w:divsChild>
        <w:div w:id="408843763">
          <w:marLeft w:val="480"/>
          <w:marRight w:val="0"/>
          <w:marTop w:val="0"/>
          <w:marBottom w:val="0"/>
          <w:divBdr>
            <w:top w:val="none" w:sz="0" w:space="0" w:color="auto"/>
            <w:left w:val="none" w:sz="0" w:space="0" w:color="auto"/>
            <w:bottom w:val="none" w:sz="0" w:space="0" w:color="auto"/>
            <w:right w:val="none" w:sz="0" w:space="0" w:color="auto"/>
          </w:divBdr>
        </w:div>
        <w:div w:id="2061981165">
          <w:marLeft w:val="480"/>
          <w:marRight w:val="0"/>
          <w:marTop w:val="0"/>
          <w:marBottom w:val="0"/>
          <w:divBdr>
            <w:top w:val="none" w:sz="0" w:space="0" w:color="auto"/>
            <w:left w:val="none" w:sz="0" w:space="0" w:color="auto"/>
            <w:bottom w:val="none" w:sz="0" w:space="0" w:color="auto"/>
            <w:right w:val="none" w:sz="0" w:space="0" w:color="auto"/>
          </w:divBdr>
        </w:div>
        <w:div w:id="1330327058">
          <w:marLeft w:val="480"/>
          <w:marRight w:val="0"/>
          <w:marTop w:val="0"/>
          <w:marBottom w:val="0"/>
          <w:divBdr>
            <w:top w:val="none" w:sz="0" w:space="0" w:color="auto"/>
            <w:left w:val="none" w:sz="0" w:space="0" w:color="auto"/>
            <w:bottom w:val="none" w:sz="0" w:space="0" w:color="auto"/>
            <w:right w:val="none" w:sz="0" w:space="0" w:color="auto"/>
          </w:divBdr>
        </w:div>
        <w:div w:id="1109156791">
          <w:marLeft w:val="480"/>
          <w:marRight w:val="0"/>
          <w:marTop w:val="0"/>
          <w:marBottom w:val="0"/>
          <w:divBdr>
            <w:top w:val="none" w:sz="0" w:space="0" w:color="auto"/>
            <w:left w:val="none" w:sz="0" w:space="0" w:color="auto"/>
            <w:bottom w:val="none" w:sz="0" w:space="0" w:color="auto"/>
            <w:right w:val="none" w:sz="0" w:space="0" w:color="auto"/>
          </w:divBdr>
        </w:div>
        <w:div w:id="1277518598">
          <w:marLeft w:val="480"/>
          <w:marRight w:val="0"/>
          <w:marTop w:val="0"/>
          <w:marBottom w:val="0"/>
          <w:divBdr>
            <w:top w:val="none" w:sz="0" w:space="0" w:color="auto"/>
            <w:left w:val="none" w:sz="0" w:space="0" w:color="auto"/>
            <w:bottom w:val="none" w:sz="0" w:space="0" w:color="auto"/>
            <w:right w:val="none" w:sz="0" w:space="0" w:color="auto"/>
          </w:divBdr>
        </w:div>
        <w:div w:id="229463159">
          <w:marLeft w:val="480"/>
          <w:marRight w:val="0"/>
          <w:marTop w:val="0"/>
          <w:marBottom w:val="0"/>
          <w:divBdr>
            <w:top w:val="none" w:sz="0" w:space="0" w:color="auto"/>
            <w:left w:val="none" w:sz="0" w:space="0" w:color="auto"/>
            <w:bottom w:val="none" w:sz="0" w:space="0" w:color="auto"/>
            <w:right w:val="none" w:sz="0" w:space="0" w:color="auto"/>
          </w:divBdr>
        </w:div>
        <w:div w:id="229777746">
          <w:marLeft w:val="480"/>
          <w:marRight w:val="0"/>
          <w:marTop w:val="0"/>
          <w:marBottom w:val="0"/>
          <w:divBdr>
            <w:top w:val="none" w:sz="0" w:space="0" w:color="auto"/>
            <w:left w:val="none" w:sz="0" w:space="0" w:color="auto"/>
            <w:bottom w:val="none" w:sz="0" w:space="0" w:color="auto"/>
            <w:right w:val="none" w:sz="0" w:space="0" w:color="auto"/>
          </w:divBdr>
        </w:div>
        <w:div w:id="440147000">
          <w:marLeft w:val="480"/>
          <w:marRight w:val="0"/>
          <w:marTop w:val="0"/>
          <w:marBottom w:val="0"/>
          <w:divBdr>
            <w:top w:val="none" w:sz="0" w:space="0" w:color="auto"/>
            <w:left w:val="none" w:sz="0" w:space="0" w:color="auto"/>
            <w:bottom w:val="none" w:sz="0" w:space="0" w:color="auto"/>
            <w:right w:val="none" w:sz="0" w:space="0" w:color="auto"/>
          </w:divBdr>
        </w:div>
        <w:div w:id="1681733145">
          <w:marLeft w:val="480"/>
          <w:marRight w:val="0"/>
          <w:marTop w:val="0"/>
          <w:marBottom w:val="0"/>
          <w:divBdr>
            <w:top w:val="none" w:sz="0" w:space="0" w:color="auto"/>
            <w:left w:val="none" w:sz="0" w:space="0" w:color="auto"/>
            <w:bottom w:val="none" w:sz="0" w:space="0" w:color="auto"/>
            <w:right w:val="none" w:sz="0" w:space="0" w:color="auto"/>
          </w:divBdr>
        </w:div>
      </w:divsChild>
    </w:div>
    <w:div w:id="628098074">
      <w:bodyDiv w:val="1"/>
      <w:marLeft w:val="0"/>
      <w:marRight w:val="0"/>
      <w:marTop w:val="0"/>
      <w:marBottom w:val="0"/>
      <w:divBdr>
        <w:top w:val="none" w:sz="0" w:space="0" w:color="auto"/>
        <w:left w:val="none" w:sz="0" w:space="0" w:color="auto"/>
        <w:bottom w:val="none" w:sz="0" w:space="0" w:color="auto"/>
        <w:right w:val="none" w:sz="0" w:space="0" w:color="auto"/>
      </w:divBdr>
    </w:div>
    <w:div w:id="643587413">
      <w:bodyDiv w:val="1"/>
      <w:marLeft w:val="0"/>
      <w:marRight w:val="0"/>
      <w:marTop w:val="0"/>
      <w:marBottom w:val="0"/>
      <w:divBdr>
        <w:top w:val="none" w:sz="0" w:space="0" w:color="auto"/>
        <w:left w:val="none" w:sz="0" w:space="0" w:color="auto"/>
        <w:bottom w:val="none" w:sz="0" w:space="0" w:color="auto"/>
        <w:right w:val="none" w:sz="0" w:space="0" w:color="auto"/>
      </w:divBdr>
    </w:div>
    <w:div w:id="656882178">
      <w:bodyDiv w:val="1"/>
      <w:marLeft w:val="0"/>
      <w:marRight w:val="0"/>
      <w:marTop w:val="0"/>
      <w:marBottom w:val="0"/>
      <w:divBdr>
        <w:top w:val="none" w:sz="0" w:space="0" w:color="auto"/>
        <w:left w:val="none" w:sz="0" w:space="0" w:color="auto"/>
        <w:bottom w:val="none" w:sz="0" w:space="0" w:color="auto"/>
        <w:right w:val="none" w:sz="0" w:space="0" w:color="auto"/>
      </w:divBdr>
    </w:div>
    <w:div w:id="665744575">
      <w:bodyDiv w:val="1"/>
      <w:marLeft w:val="0"/>
      <w:marRight w:val="0"/>
      <w:marTop w:val="0"/>
      <w:marBottom w:val="0"/>
      <w:divBdr>
        <w:top w:val="none" w:sz="0" w:space="0" w:color="auto"/>
        <w:left w:val="none" w:sz="0" w:space="0" w:color="auto"/>
        <w:bottom w:val="none" w:sz="0" w:space="0" w:color="auto"/>
        <w:right w:val="none" w:sz="0" w:space="0" w:color="auto"/>
      </w:divBdr>
    </w:div>
    <w:div w:id="672533637">
      <w:bodyDiv w:val="1"/>
      <w:marLeft w:val="0"/>
      <w:marRight w:val="0"/>
      <w:marTop w:val="0"/>
      <w:marBottom w:val="0"/>
      <w:divBdr>
        <w:top w:val="none" w:sz="0" w:space="0" w:color="auto"/>
        <w:left w:val="none" w:sz="0" w:space="0" w:color="auto"/>
        <w:bottom w:val="none" w:sz="0" w:space="0" w:color="auto"/>
        <w:right w:val="none" w:sz="0" w:space="0" w:color="auto"/>
      </w:divBdr>
    </w:div>
    <w:div w:id="679627278">
      <w:bodyDiv w:val="1"/>
      <w:marLeft w:val="0"/>
      <w:marRight w:val="0"/>
      <w:marTop w:val="0"/>
      <w:marBottom w:val="0"/>
      <w:divBdr>
        <w:top w:val="none" w:sz="0" w:space="0" w:color="auto"/>
        <w:left w:val="none" w:sz="0" w:space="0" w:color="auto"/>
        <w:bottom w:val="none" w:sz="0" w:space="0" w:color="auto"/>
        <w:right w:val="none" w:sz="0" w:space="0" w:color="auto"/>
      </w:divBdr>
    </w:div>
    <w:div w:id="685064290">
      <w:bodyDiv w:val="1"/>
      <w:marLeft w:val="0"/>
      <w:marRight w:val="0"/>
      <w:marTop w:val="0"/>
      <w:marBottom w:val="0"/>
      <w:divBdr>
        <w:top w:val="none" w:sz="0" w:space="0" w:color="auto"/>
        <w:left w:val="none" w:sz="0" w:space="0" w:color="auto"/>
        <w:bottom w:val="none" w:sz="0" w:space="0" w:color="auto"/>
        <w:right w:val="none" w:sz="0" w:space="0" w:color="auto"/>
      </w:divBdr>
    </w:div>
    <w:div w:id="689061863">
      <w:bodyDiv w:val="1"/>
      <w:marLeft w:val="0"/>
      <w:marRight w:val="0"/>
      <w:marTop w:val="0"/>
      <w:marBottom w:val="0"/>
      <w:divBdr>
        <w:top w:val="none" w:sz="0" w:space="0" w:color="auto"/>
        <w:left w:val="none" w:sz="0" w:space="0" w:color="auto"/>
        <w:bottom w:val="none" w:sz="0" w:space="0" w:color="auto"/>
        <w:right w:val="none" w:sz="0" w:space="0" w:color="auto"/>
      </w:divBdr>
    </w:div>
    <w:div w:id="711072826">
      <w:bodyDiv w:val="1"/>
      <w:marLeft w:val="0"/>
      <w:marRight w:val="0"/>
      <w:marTop w:val="0"/>
      <w:marBottom w:val="0"/>
      <w:divBdr>
        <w:top w:val="none" w:sz="0" w:space="0" w:color="auto"/>
        <w:left w:val="none" w:sz="0" w:space="0" w:color="auto"/>
        <w:bottom w:val="none" w:sz="0" w:space="0" w:color="auto"/>
        <w:right w:val="none" w:sz="0" w:space="0" w:color="auto"/>
      </w:divBdr>
    </w:div>
    <w:div w:id="726492464">
      <w:bodyDiv w:val="1"/>
      <w:marLeft w:val="0"/>
      <w:marRight w:val="0"/>
      <w:marTop w:val="0"/>
      <w:marBottom w:val="0"/>
      <w:divBdr>
        <w:top w:val="none" w:sz="0" w:space="0" w:color="auto"/>
        <w:left w:val="none" w:sz="0" w:space="0" w:color="auto"/>
        <w:bottom w:val="none" w:sz="0" w:space="0" w:color="auto"/>
        <w:right w:val="none" w:sz="0" w:space="0" w:color="auto"/>
      </w:divBdr>
    </w:div>
    <w:div w:id="732000594">
      <w:bodyDiv w:val="1"/>
      <w:marLeft w:val="0"/>
      <w:marRight w:val="0"/>
      <w:marTop w:val="0"/>
      <w:marBottom w:val="0"/>
      <w:divBdr>
        <w:top w:val="none" w:sz="0" w:space="0" w:color="auto"/>
        <w:left w:val="none" w:sz="0" w:space="0" w:color="auto"/>
        <w:bottom w:val="none" w:sz="0" w:space="0" w:color="auto"/>
        <w:right w:val="none" w:sz="0" w:space="0" w:color="auto"/>
      </w:divBdr>
    </w:div>
    <w:div w:id="754399582">
      <w:bodyDiv w:val="1"/>
      <w:marLeft w:val="0"/>
      <w:marRight w:val="0"/>
      <w:marTop w:val="0"/>
      <w:marBottom w:val="0"/>
      <w:divBdr>
        <w:top w:val="none" w:sz="0" w:space="0" w:color="auto"/>
        <w:left w:val="none" w:sz="0" w:space="0" w:color="auto"/>
        <w:bottom w:val="none" w:sz="0" w:space="0" w:color="auto"/>
        <w:right w:val="none" w:sz="0" w:space="0" w:color="auto"/>
      </w:divBdr>
    </w:div>
    <w:div w:id="792140065">
      <w:bodyDiv w:val="1"/>
      <w:marLeft w:val="0"/>
      <w:marRight w:val="0"/>
      <w:marTop w:val="0"/>
      <w:marBottom w:val="0"/>
      <w:divBdr>
        <w:top w:val="none" w:sz="0" w:space="0" w:color="auto"/>
        <w:left w:val="none" w:sz="0" w:space="0" w:color="auto"/>
        <w:bottom w:val="none" w:sz="0" w:space="0" w:color="auto"/>
        <w:right w:val="none" w:sz="0" w:space="0" w:color="auto"/>
      </w:divBdr>
    </w:div>
    <w:div w:id="797456383">
      <w:bodyDiv w:val="1"/>
      <w:marLeft w:val="0"/>
      <w:marRight w:val="0"/>
      <w:marTop w:val="0"/>
      <w:marBottom w:val="0"/>
      <w:divBdr>
        <w:top w:val="none" w:sz="0" w:space="0" w:color="auto"/>
        <w:left w:val="none" w:sz="0" w:space="0" w:color="auto"/>
        <w:bottom w:val="none" w:sz="0" w:space="0" w:color="auto"/>
        <w:right w:val="none" w:sz="0" w:space="0" w:color="auto"/>
      </w:divBdr>
    </w:div>
    <w:div w:id="803699516">
      <w:bodyDiv w:val="1"/>
      <w:marLeft w:val="0"/>
      <w:marRight w:val="0"/>
      <w:marTop w:val="0"/>
      <w:marBottom w:val="0"/>
      <w:divBdr>
        <w:top w:val="none" w:sz="0" w:space="0" w:color="auto"/>
        <w:left w:val="none" w:sz="0" w:space="0" w:color="auto"/>
        <w:bottom w:val="none" w:sz="0" w:space="0" w:color="auto"/>
        <w:right w:val="none" w:sz="0" w:space="0" w:color="auto"/>
      </w:divBdr>
    </w:div>
    <w:div w:id="815562211">
      <w:bodyDiv w:val="1"/>
      <w:marLeft w:val="0"/>
      <w:marRight w:val="0"/>
      <w:marTop w:val="0"/>
      <w:marBottom w:val="0"/>
      <w:divBdr>
        <w:top w:val="none" w:sz="0" w:space="0" w:color="auto"/>
        <w:left w:val="none" w:sz="0" w:space="0" w:color="auto"/>
        <w:bottom w:val="none" w:sz="0" w:space="0" w:color="auto"/>
        <w:right w:val="none" w:sz="0" w:space="0" w:color="auto"/>
      </w:divBdr>
    </w:div>
    <w:div w:id="840312585">
      <w:bodyDiv w:val="1"/>
      <w:marLeft w:val="0"/>
      <w:marRight w:val="0"/>
      <w:marTop w:val="0"/>
      <w:marBottom w:val="0"/>
      <w:divBdr>
        <w:top w:val="none" w:sz="0" w:space="0" w:color="auto"/>
        <w:left w:val="none" w:sz="0" w:space="0" w:color="auto"/>
        <w:bottom w:val="none" w:sz="0" w:space="0" w:color="auto"/>
        <w:right w:val="none" w:sz="0" w:space="0" w:color="auto"/>
      </w:divBdr>
    </w:div>
    <w:div w:id="858667930">
      <w:bodyDiv w:val="1"/>
      <w:marLeft w:val="0"/>
      <w:marRight w:val="0"/>
      <w:marTop w:val="0"/>
      <w:marBottom w:val="0"/>
      <w:divBdr>
        <w:top w:val="none" w:sz="0" w:space="0" w:color="auto"/>
        <w:left w:val="none" w:sz="0" w:space="0" w:color="auto"/>
        <w:bottom w:val="none" w:sz="0" w:space="0" w:color="auto"/>
        <w:right w:val="none" w:sz="0" w:space="0" w:color="auto"/>
      </w:divBdr>
    </w:div>
    <w:div w:id="878467279">
      <w:bodyDiv w:val="1"/>
      <w:marLeft w:val="0"/>
      <w:marRight w:val="0"/>
      <w:marTop w:val="0"/>
      <w:marBottom w:val="0"/>
      <w:divBdr>
        <w:top w:val="none" w:sz="0" w:space="0" w:color="auto"/>
        <w:left w:val="none" w:sz="0" w:space="0" w:color="auto"/>
        <w:bottom w:val="none" w:sz="0" w:space="0" w:color="auto"/>
        <w:right w:val="none" w:sz="0" w:space="0" w:color="auto"/>
      </w:divBdr>
    </w:div>
    <w:div w:id="885411314">
      <w:bodyDiv w:val="1"/>
      <w:marLeft w:val="0"/>
      <w:marRight w:val="0"/>
      <w:marTop w:val="0"/>
      <w:marBottom w:val="0"/>
      <w:divBdr>
        <w:top w:val="none" w:sz="0" w:space="0" w:color="auto"/>
        <w:left w:val="none" w:sz="0" w:space="0" w:color="auto"/>
        <w:bottom w:val="none" w:sz="0" w:space="0" w:color="auto"/>
        <w:right w:val="none" w:sz="0" w:space="0" w:color="auto"/>
      </w:divBdr>
    </w:div>
    <w:div w:id="887568030">
      <w:bodyDiv w:val="1"/>
      <w:marLeft w:val="0"/>
      <w:marRight w:val="0"/>
      <w:marTop w:val="0"/>
      <w:marBottom w:val="0"/>
      <w:divBdr>
        <w:top w:val="none" w:sz="0" w:space="0" w:color="auto"/>
        <w:left w:val="none" w:sz="0" w:space="0" w:color="auto"/>
        <w:bottom w:val="none" w:sz="0" w:space="0" w:color="auto"/>
        <w:right w:val="none" w:sz="0" w:space="0" w:color="auto"/>
      </w:divBdr>
    </w:div>
    <w:div w:id="893004939">
      <w:bodyDiv w:val="1"/>
      <w:marLeft w:val="0"/>
      <w:marRight w:val="0"/>
      <w:marTop w:val="0"/>
      <w:marBottom w:val="0"/>
      <w:divBdr>
        <w:top w:val="none" w:sz="0" w:space="0" w:color="auto"/>
        <w:left w:val="none" w:sz="0" w:space="0" w:color="auto"/>
        <w:bottom w:val="none" w:sz="0" w:space="0" w:color="auto"/>
        <w:right w:val="none" w:sz="0" w:space="0" w:color="auto"/>
      </w:divBdr>
    </w:div>
    <w:div w:id="923992873">
      <w:bodyDiv w:val="1"/>
      <w:marLeft w:val="0"/>
      <w:marRight w:val="0"/>
      <w:marTop w:val="0"/>
      <w:marBottom w:val="0"/>
      <w:divBdr>
        <w:top w:val="none" w:sz="0" w:space="0" w:color="auto"/>
        <w:left w:val="none" w:sz="0" w:space="0" w:color="auto"/>
        <w:bottom w:val="none" w:sz="0" w:space="0" w:color="auto"/>
        <w:right w:val="none" w:sz="0" w:space="0" w:color="auto"/>
      </w:divBdr>
      <w:divsChild>
        <w:div w:id="1822230643">
          <w:marLeft w:val="480"/>
          <w:marRight w:val="0"/>
          <w:marTop w:val="0"/>
          <w:marBottom w:val="0"/>
          <w:divBdr>
            <w:top w:val="none" w:sz="0" w:space="0" w:color="auto"/>
            <w:left w:val="none" w:sz="0" w:space="0" w:color="auto"/>
            <w:bottom w:val="none" w:sz="0" w:space="0" w:color="auto"/>
            <w:right w:val="none" w:sz="0" w:space="0" w:color="auto"/>
          </w:divBdr>
        </w:div>
        <w:div w:id="1656954063">
          <w:marLeft w:val="480"/>
          <w:marRight w:val="0"/>
          <w:marTop w:val="0"/>
          <w:marBottom w:val="0"/>
          <w:divBdr>
            <w:top w:val="none" w:sz="0" w:space="0" w:color="auto"/>
            <w:left w:val="none" w:sz="0" w:space="0" w:color="auto"/>
            <w:bottom w:val="none" w:sz="0" w:space="0" w:color="auto"/>
            <w:right w:val="none" w:sz="0" w:space="0" w:color="auto"/>
          </w:divBdr>
        </w:div>
        <w:div w:id="1474836804">
          <w:marLeft w:val="480"/>
          <w:marRight w:val="0"/>
          <w:marTop w:val="0"/>
          <w:marBottom w:val="0"/>
          <w:divBdr>
            <w:top w:val="none" w:sz="0" w:space="0" w:color="auto"/>
            <w:left w:val="none" w:sz="0" w:space="0" w:color="auto"/>
            <w:bottom w:val="none" w:sz="0" w:space="0" w:color="auto"/>
            <w:right w:val="none" w:sz="0" w:space="0" w:color="auto"/>
          </w:divBdr>
        </w:div>
        <w:div w:id="1673675391">
          <w:marLeft w:val="480"/>
          <w:marRight w:val="0"/>
          <w:marTop w:val="0"/>
          <w:marBottom w:val="0"/>
          <w:divBdr>
            <w:top w:val="none" w:sz="0" w:space="0" w:color="auto"/>
            <w:left w:val="none" w:sz="0" w:space="0" w:color="auto"/>
            <w:bottom w:val="none" w:sz="0" w:space="0" w:color="auto"/>
            <w:right w:val="none" w:sz="0" w:space="0" w:color="auto"/>
          </w:divBdr>
        </w:div>
        <w:div w:id="568616371">
          <w:marLeft w:val="480"/>
          <w:marRight w:val="0"/>
          <w:marTop w:val="0"/>
          <w:marBottom w:val="0"/>
          <w:divBdr>
            <w:top w:val="none" w:sz="0" w:space="0" w:color="auto"/>
            <w:left w:val="none" w:sz="0" w:space="0" w:color="auto"/>
            <w:bottom w:val="none" w:sz="0" w:space="0" w:color="auto"/>
            <w:right w:val="none" w:sz="0" w:space="0" w:color="auto"/>
          </w:divBdr>
        </w:div>
        <w:div w:id="2003316556">
          <w:marLeft w:val="480"/>
          <w:marRight w:val="0"/>
          <w:marTop w:val="0"/>
          <w:marBottom w:val="0"/>
          <w:divBdr>
            <w:top w:val="none" w:sz="0" w:space="0" w:color="auto"/>
            <w:left w:val="none" w:sz="0" w:space="0" w:color="auto"/>
            <w:bottom w:val="none" w:sz="0" w:space="0" w:color="auto"/>
            <w:right w:val="none" w:sz="0" w:space="0" w:color="auto"/>
          </w:divBdr>
        </w:div>
        <w:div w:id="1900483570">
          <w:marLeft w:val="480"/>
          <w:marRight w:val="0"/>
          <w:marTop w:val="0"/>
          <w:marBottom w:val="0"/>
          <w:divBdr>
            <w:top w:val="none" w:sz="0" w:space="0" w:color="auto"/>
            <w:left w:val="none" w:sz="0" w:space="0" w:color="auto"/>
            <w:bottom w:val="none" w:sz="0" w:space="0" w:color="auto"/>
            <w:right w:val="none" w:sz="0" w:space="0" w:color="auto"/>
          </w:divBdr>
        </w:div>
        <w:div w:id="1027411100">
          <w:marLeft w:val="480"/>
          <w:marRight w:val="0"/>
          <w:marTop w:val="0"/>
          <w:marBottom w:val="0"/>
          <w:divBdr>
            <w:top w:val="none" w:sz="0" w:space="0" w:color="auto"/>
            <w:left w:val="none" w:sz="0" w:space="0" w:color="auto"/>
            <w:bottom w:val="none" w:sz="0" w:space="0" w:color="auto"/>
            <w:right w:val="none" w:sz="0" w:space="0" w:color="auto"/>
          </w:divBdr>
        </w:div>
        <w:div w:id="1299456291">
          <w:marLeft w:val="480"/>
          <w:marRight w:val="0"/>
          <w:marTop w:val="0"/>
          <w:marBottom w:val="0"/>
          <w:divBdr>
            <w:top w:val="none" w:sz="0" w:space="0" w:color="auto"/>
            <w:left w:val="none" w:sz="0" w:space="0" w:color="auto"/>
            <w:bottom w:val="none" w:sz="0" w:space="0" w:color="auto"/>
            <w:right w:val="none" w:sz="0" w:space="0" w:color="auto"/>
          </w:divBdr>
        </w:div>
        <w:div w:id="1641377785">
          <w:marLeft w:val="480"/>
          <w:marRight w:val="0"/>
          <w:marTop w:val="0"/>
          <w:marBottom w:val="0"/>
          <w:divBdr>
            <w:top w:val="none" w:sz="0" w:space="0" w:color="auto"/>
            <w:left w:val="none" w:sz="0" w:space="0" w:color="auto"/>
            <w:bottom w:val="none" w:sz="0" w:space="0" w:color="auto"/>
            <w:right w:val="none" w:sz="0" w:space="0" w:color="auto"/>
          </w:divBdr>
        </w:div>
      </w:divsChild>
    </w:div>
    <w:div w:id="960576846">
      <w:bodyDiv w:val="1"/>
      <w:marLeft w:val="0"/>
      <w:marRight w:val="0"/>
      <w:marTop w:val="0"/>
      <w:marBottom w:val="0"/>
      <w:divBdr>
        <w:top w:val="none" w:sz="0" w:space="0" w:color="auto"/>
        <w:left w:val="none" w:sz="0" w:space="0" w:color="auto"/>
        <w:bottom w:val="none" w:sz="0" w:space="0" w:color="auto"/>
        <w:right w:val="none" w:sz="0" w:space="0" w:color="auto"/>
      </w:divBdr>
    </w:div>
    <w:div w:id="963003833">
      <w:bodyDiv w:val="1"/>
      <w:marLeft w:val="0"/>
      <w:marRight w:val="0"/>
      <w:marTop w:val="0"/>
      <w:marBottom w:val="0"/>
      <w:divBdr>
        <w:top w:val="none" w:sz="0" w:space="0" w:color="auto"/>
        <w:left w:val="none" w:sz="0" w:space="0" w:color="auto"/>
        <w:bottom w:val="none" w:sz="0" w:space="0" w:color="auto"/>
        <w:right w:val="none" w:sz="0" w:space="0" w:color="auto"/>
      </w:divBdr>
      <w:divsChild>
        <w:div w:id="628559103">
          <w:marLeft w:val="480"/>
          <w:marRight w:val="0"/>
          <w:marTop w:val="0"/>
          <w:marBottom w:val="0"/>
          <w:divBdr>
            <w:top w:val="none" w:sz="0" w:space="0" w:color="auto"/>
            <w:left w:val="none" w:sz="0" w:space="0" w:color="auto"/>
            <w:bottom w:val="none" w:sz="0" w:space="0" w:color="auto"/>
            <w:right w:val="none" w:sz="0" w:space="0" w:color="auto"/>
          </w:divBdr>
        </w:div>
        <w:div w:id="1907255718">
          <w:marLeft w:val="480"/>
          <w:marRight w:val="0"/>
          <w:marTop w:val="0"/>
          <w:marBottom w:val="0"/>
          <w:divBdr>
            <w:top w:val="none" w:sz="0" w:space="0" w:color="auto"/>
            <w:left w:val="none" w:sz="0" w:space="0" w:color="auto"/>
            <w:bottom w:val="none" w:sz="0" w:space="0" w:color="auto"/>
            <w:right w:val="none" w:sz="0" w:space="0" w:color="auto"/>
          </w:divBdr>
        </w:div>
        <w:div w:id="442577068">
          <w:marLeft w:val="480"/>
          <w:marRight w:val="0"/>
          <w:marTop w:val="0"/>
          <w:marBottom w:val="0"/>
          <w:divBdr>
            <w:top w:val="none" w:sz="0" w:space="0" w:color="auto"/>
            <w:left w:val="none" w:sz="0" w:space="0" w:color="auto"/>
            <w:bottom w:val="none" w:sz="0" w:space="0" w:color="auto"/>
            <w:right w:val="none" w:sz="0" w:space="0" w:color="auto"/>
          </w:divBdr>
        </w:div>
        <w:div w:id="1781293176">
          <w:marLeft w:val="480"/>
          <w:marRight w:val="0"/>
          <w:marTop w:val="0"/>
          <w:marBottom w:val="0"/>
          <w:divBdr>
            <w:top w:val="none" w:sz="0" w:space="0" w:color="auto"/>
            <w:left w:val="none" w:sz="0" w:space="0" w:color="auto"/>
            <w:bottom w:val="none" w:sz="0" w:space="0" w:color="auto"/>
            <w:right w:val="none" w:sz="0" w:space="0" w:color="auto"/>
          </w:divBdr>
        </w:div>
        <w:div w:id="45684560">
          <w:marLeft w:val="480"/>
          <w:marRight w:val="0"/>
          <w:marTop w:val="0"/>
          <w:marBottom w:val="0"/>
          <w:divBdr>
            <w:top w:val="none" w:sz="0" w:space="0" w:color="auto"/>
            <w:left w:val="none" w:sz="0" w:space="0" w:color="auto"/>
            <w:bottom w:val="none" w:sz="0" w:space="0" w:color="auto"/>
            <w:right w:val="none" w:sz="0" w:space="0" w:color="auto"/>
          </w:divBdr>
        </w:div>
        <w:div w:id="113982348">
          <w:marLeft w:val="480"/>
          <w:marRight w:val="0"/>
          <w:marTop w:val="0"/>
          <w:marBottom w:val="0"/>
          <w:divBdr>
            <w:top w:val="none" w:sz="0" w:space="0" w:color="auto"/>
            <w:left w:val="none" w:sz="0" w:space="0" w:color="auto"/>
            <w:bottom w:val="none" w:sz="0" w:space="0" w:color="auto"/>
            <w:right w:val="none" w:sz="0" w:space="0" w:color="auto"/>
          </w:divBdr>
        </w:div>
        <w:div w:id="1802459868">
          <w:marLeft w:val="480"/>
          <w:marRight w:val="0"/>
          <w:marTop w:val="0"/>
          <w:marBottom w:val="0"/>
          <w:divBdr>
            <w:top w:val="none" w:sz="0" w:space="0" w:color="auto"/>
            <w:left w:val="none" w:sz="0" w:space="0" w:color="auto"/>
            <w:bottom w:val="none" w:sz="0" w:space="0" w:color="auto"/>
            <w:right w:val="none" w:sz="0" w:space="0" w:color="auto"/>
          </w:divBdr>
        </w:div>
        <w:div w:id="1609585351">
          <w:marLeft w:val="480"/>
          <w:marRight w:val="0"/>
          <w:marTop w:val="0"/>
          <w:marBottom w:val="0"/>
          <w:divBdr>
            <w:top w:val="none" w:sz="0" w:space="0" w:color="auto"/>
            <w:left w:val="none" w:sz="0" w:space="0" w:color="auto"/>
            <w:bottom w:val="none" w:sz="0" w:space="0" w:color="auto"/>
            <w:right w:val="none" w:sz="0" w:space="0" w:color="auto"/>
          </w:divBdr>
        </w:div>
        <w:div w:id="426124957">
          <w:marLeft w:val="480"/>
          <w:marRight w:val="0"/>
          <w:marTop w:val="0"/>
          <w:marBottom w:val="0"/>
          <w:divBdr>
            <w:top w:val="none" w:sz="0" w:space="0" w:color="auto"/>
            <w:left w:val="none" w:sz="0" w:space="0" w:color="auto"/>
            <w:bottom w:val="none" w:sz="0" w:space="0" w:color="auto"/>
            <w:right w:val="none" w:sz="0" w:space="0" w:color="auto"/>
          </w:divBdr>
        </w:div>
        <w:div w:id="775254087">
          <w:marLeft w:val="480"/>
          <w:marRight w:val="0"/>
          <w:marTop w:val="0"/>
          <w:marBottom w:val="0"/>
          <w:divBdr>
            <w:top w:val="none" w:sz="0" w:space="0" w:color="auto"/>
            <w:left w:val="none" w:sz="0" w:space="0" w:color="auto"/>
            <w:bottom w:val="none" w:sz="0" w:space="0" w:color="auto"/>
            <w:right w:val="none" w:sz="0" w:space="0" w:color="auto"/>
          </w:divBdr>
        </w:div>
        <w:div w:id="1296528158">
          <w:marLeft w:val="480"/>
          <w:marRight w:val="0"/>
          <w:marTop w:val="0"/>
          <w:marBottom w:val="0"/>
          <w:divBdr>
            <w:top w:val="none" w:sz="0" w:space="0" w:color="auto"/>
            <w:left w:val="none" w:sz="0" w:space="0" w:color="auto"/>
            <w:bottom w:val="none" w:sz="0" w:space="0" w:color="auto"/>
            <w:right w:val="none" w:sz="0" w:space="0" w:color="auto"/>
          </w:divBdr>
        </w:div>
        <w:div w:id="1785148641">
          <w:marLeft w:val="480"/>
          <w:marRight w:val="0"/>
          <w:marTop w:val="0"/>
          <w:marBottom w:val="0"/>
          <w:divBdr>
            <w:top w:val="none" w:sz="0" w:space="0" w:color="auto"/>
            <w:left w:val="none" w:sz="0" w:space="0" w:color="auto"/>
            <w:bottom w:val="none" w:sz="0" w:space="0" w:color="auto"/>
            <w:right w:val="none" w:sz="0" w:space="0" w:color="auto"/>
          </w:divBdr>
        </w:div>
        <w:div w:id="649555516">
          <w:marLeft w:val="480"/>
          <w:marRight w:val="0"/>
          <w:marTop w:val="0"/>
          <w:marBottom w:val="0"/>
          <w:divBdr>
            <w:top w:val="none" w:sz="0" w:space="0" w:color="auto"/>
            <w:left w:val="none" w:sz="0" w:space="0" w:color="auto"/>
            <w:bottom w:val="none" w:sz="0" w:space="0" w:color="auto"/>
            <w:right w:val="none" w:sz="0" w:space="0" w:color="auto"/>
          </w:divBdr>
        </w:div>
      </w:divsChild>
    </w:div>
    <w:div w:id="971205795">
      <w:bodyDiv w:val="1"/>
      <w:marLeft w:val="0"/>
      <w:marRight w:val="0"/>
      <w:marTop w:val="0"/>
      <w:marBottom w:val="0"/>
      <w:divBdr>
        <w:top w:val="none" w:sz="0" w:space="0" w:color="auto"/>
        <w:left w:val="none" w:sz="0" w:space="0" w:color="auto"/>
        <w:bottom w:val="none" w:sz="0" w:space="0" w:color="auto"/>
        <w:right w:val="none" w:sz="0" w:space="0" w:color="auto"/>
      </w:divBdr>
    </w:div>
    <w:div w:id="977999723">
      <w:bodyDiv w:val="1"/>
      <w:marLeft w:val="0"/>
      <w:marRight w:val="0"/>
      <w:marTop w:val="0"/>
      <w:marBottom w:val="0"/>
      <w:divBdr>
        <w:top w:val="none" w:sz="0" w:space="0" w:color="auto"/>
        <w:left w:val="none" w:sz="0" w:space="0" w:color="auto"/>
        <w:bottom w:val="none" w:sz="0" w:space="0" w:color="auto"/>
        <w:right w:val="none" w:sz="0" w:space="0" w:color="auto"/>
      </w:divBdr>
    </w:div>
    <w:div w:id="998732360">
      <w:bodyDiv w:val="1"/>
      <w:marLeft w:val="0"/>
      <w:marRight w:val="0"/>
      <w:marTop w:val="0"/>
      <w:marBottom w:val="0"/>
      <w:divBdr>
        <w:top w:val="none" w:sz="0" w:space="0" w:color="auto"/>
        <w:left w:val="none" w:sz="0" w:space="0" w:color="auto"/>
        <w:bottom w:val="none" w:sz="0" w:space="0" w:color="auto"/>
        <w:right w:val="none" w:sz="0" w:space="0" w:color="auto"/>
      </w:divBdr>
    </w:div>
    <w:div w:id="1018434501">
      <w:bodyDiv w:val="1"/>
      <w:marLeft w:val="0"/>
      <w:marRight w:val="0"/>
      <w:marTop w:val="0"/>
      <w:marBottom w:val="0"/>
      <w:divBdr>
        <w:top w:val="none" w:sz="0" w:space="0" w:color="auto"/>
        <w:left w:val="none" w:sz="0" w:space="0" w:color="auto"/>
        <w:bottom w:val="none" w:sz="0" w:space="0" w:color="auto"/>
        <w:right w:val="none" w:sz="0" w:space="0" w:color="auto"/>
      </w:divBdr>
    </w:div>
    <w:div w:id="1028335804">
      <w:bodyDiv w:val="1"/>
      <w:marLeft w:val="0"/>
      <w:marRight w:val="0"/>
      <w:marTop w:val="0"/>
      <w:marBottom w:val="0"/>
      <w:divBdr>
        <w:top w:val="none" w:sz="0" w:space="0" w:color="auto"/>
        <w:left w:val="none" w:sz="0" w:space="0" w:color="auto"/>
        <w:bottom w:val="none" w:sz="0" w:space="0" w:color="auto"/>
        <w:right w:val="none" w:sz="0" w:space="0" w:color="auto"/>
      </w:divBdr>
    </w:div>
    <w:div w:id="1037851757">
      <w:bodyDiv w:val="1"/>
      <w:marLeft w:val="0"/>
      <w:marRight w:val="0"/>
      <w:marTop w:val="0"/>
      <w:marBottom w:val="0"/>
      <w:divBdr>
        <w:top w:val="none" w:sz="0" w:space="0" w:color="auto"/>
        <w:left w:val="none" w:sz="0" w:space="0" w:color="auto"/>
        <w:bottom w:val="none" w:sz="0" w:space="0" w:color="auto"/>
        <w:right w:val="none" w:sz="0" w:space="0" w:color="auto"/>
      </w:divBdr>
    </w:div>
    <w:div w:id="1045839027">
      <w:bodyDiv w:val="1"/>
      <w:marLeft w:val="0"/>
      <w:marRight w:val="0"/>
      <w:marTop w:val="0"/>
      <w:marBottom w:val="0"/>
      <w:divBdr>
        <w:top w:val="none" w:sz="0" w:space="0" w:color="auto"/>
        <w:left w:val="none" w:sz="0" w:space="0" w:color="auto"/>
        <w:bottom w:val="none" w:sz="0" w:space="0" w:color="auto"/>
        <w:right w:val="none" w:sz="0" w:space="0" w:color="auto"/>
      </w:divBdr>
    </w:div>
    <w:div w:id="1082291452">
      <w:bodyDiv w:val="1"/>
      <w:marLeft w:val="0"/>
      <w:marRight w:val="0"/>
      <w:marTop w:val="0"/>
      <w:marBottom w:val="0"/>
      <w:divBdr>
        <w:top w:val="none" w:sz="0" w:space="0" w:color="auto"/>
        <w:left w:val="none" w:sz="0" w:space="0" w:color="auto"/>
        <w:bottom w:val="none" w:sz="0" w:space="0" w:color="auto"/>
        <w:right w:val="none" w:sz="0" w:space="0" w:color="auto"/>
      </w:divBdr>
    </w:div>
    <w:div w:id="1149789159">
      <w:bodyDiv w:val="1"/>
      <w:marLeft w:val="0"/>
      <w:marRight w:val="0"/>
      <w:marTop w:val="0"/>
      <w:marBottom w:val="0"/>
      <w:divBdr>
        <w:top w:val="none" w:sz="0" w:space="0" w:color="auto"/>
        <w:left w:val="none" w:sz="0" w:space="0" w:color="auto"/>
        <w:bottom w:val="none" w:sz="0" w:space="0" w:color="auto"/>
        <w:right w:val="none" w:sz="0" w:space="0" w:color="auto"/>
      </w:divBdr>
    </w:div>
    <w:div w:id="1153640796">
      <w:bodyDiv w:val="1"/>
      <w:marLeft w:val="0"/>
      <w:marRight w:val="0"/>
      <w:marTop w:val="0"/>
      <w:marBottom w:val="0"/>
      <w:divBdr>
        <w:top w:val="none" w:sz="0" w:space="0" w:color="auto"/>
        <w:left w:val="none" w:sz="0" w:space="0" w:color="auto"/>
        <w:bottom w:val="none" w:sz="0" w:space="0" w:color="auto"/>
        <w:right w:val="none" w:sz="0" w:space="0" w:color="auto"/>
      </w:divBdr>
    </w:div>
    <w:div w:id="1155729166">
      <w:bodyDiv w:val="1"/>
      <w:marLeft w:val="0"/>
      <w:marRight w:val="0"/>
      <w:marTop w:val="0"/>
      <w:marBottom w:val="0"/>
      <w:divBdr>
        <w:top w:val="none" w:sz="0" w:space="0" w:color="auto"/>
        <w:left w:val="none" w:sz="0" w:space="0" w:color="auto"/>
        <w:bottom w:val="none" w:sz="0" w:space="0" w:color="auto"/>
        <w:right w:val="none" w:sz="0" w:space="0" w:color="auto"/>
      </w:divBdr>
    </w:div>
    <w:div w:id="1183469408">
      <w:bodyDiv w:val="1"/>
      <w:marLeft w:val="0"/>
      <w:marRight w:val="0"/>
      <w:marTop w:val="0"/>
      <w:marBottom w:val="0"/>
      <w:divBdr>
        <w:top w:val="none" w:sz="0" w:space="0" w:color="auto"/>
        <w:left w:val="none" w:sz="0" w:space="0" w:color="auto"/>
        <w:bottom w:val="none" w:sz="0" w:space="0" w:color="auto"/>
        <w:right w:val="none" w:sz="0" w:space="0" w:color="auto"/>
      </w:divBdr>
    </w:div>
    <w:div w:id="1187400300">
      <w:bodyDiv w:val="1"/>
      <w:marLeft w:val="0"/>
      <w:marRight w:val="0"/>
      <w:marTop w:val="0"/>
      <w:marBottom w:val="0"/>
      <w:divBdr>
        <w:top w:val="none" w:sz="0" w:space="0" w:color="auto"/>
        <w:left w:val="none" w:sz="0" w:space="0" w:color="auto"/>
        <w:bottom w:val="none" w:sz="0" w:space="0" w:color="auto"/>
        <w:right w:val="none" w:sz="0" w:space="0" w:color="auto"/>
      </w:divBdr>
      <w:divsChild>
        <w:div w:id="1434858570">
          <w:marLeft w:val="480"/>
          <w:marRight w:val="0"/>
          <w:marTop w:val="0"/>
          <w:marBottom w:val="0"/>
          <w:divBdr>
            <w:top w:val="none" w:sz="0" w:space="0" w:color="auto"/>
            <w:left w:val="none" w:sz="0" w:space="0" w:color="auto"/>
            <w:bottom w:val="none" w:sz="0" w:space="0" w:color="auto"/>
            <w:right w:val="none" w:sz="0" w:space="0" w:color="auto"/>
          </w:divBdr>
        </w:div>
        <w:div w:id="1612934131">
          <w:marLeft w:val="480"/>
          <w:marRight w:val="0"/>
          <w:marTop w:val="0"/>
          <w:marBottom w:val="0"/>
          <w:divBdr>
            <w:top w:val="none" w:sz="0" w:space="0" w:color="auto"/>
            <w:left w:val="none" w:sz="0" w:space="0" w:color="auto"/>
            <w:bottom w:val="none" w:sz="0" w:space="0" w:color="auto"/>
            <w:right w:val="none" w:sz="0" w:space="0" w:color="auto"/>
          </w:divBdr>
        </w:div>
        <w:div w:id="437871399">
          <w:marLeft w:val="480"/>
          <w:marRight w:val="0"/>
          <w:marTop w:val="0"/>
          <w:marBottom w:val="0"/>
          <w:divBdr>
            <w:top w:val="none" w:sz="0" w:space="0" w:color="auto"/>
            <w:left w:val="none" w:sz="0" w:space="0" w:color="auto"/>
            <w:bottom w:val="none" w:sz="0" w:space="0" w:color="auto"/>
            <w:right w:val="none" w:sz="0" w:space="0" w:color="auto"/>
          </w:divBdr>
        </w:div>
        <w:div w:id="1855143652">
          <w:marLeft w:val="480"/>
          <w:marRight w:val="0"/>
          <w:marTop w:val="0"/>
          <w:marBottom w:val="0"/>
          <w:divBdr>
            <w:top w:val="none" w:sz="0" w:space="0" w:color="auto"/>
            <w:left w:val="none" w:sz="0" w:space="0" w:color="auto"/>
            <w:bottom w:val="none" w:sz="0" w:space="0" w:color="auto"/>
            <w:right w:val="none" w:sz="0" w:space="0" w:color="auto"/>
          </w:divBdr>
        </w:div>
        <w:div w:id="1571385727">
          <w:marLeft w:val="480"/>
          <w:marRight w:val="0"/>
          <w:marTop w:val="0"/>
          <w:marBottom w:val="0"/>
          <w:divBdr>
            <w:top w:val="none" w:sz="0" w:space="0" w:color="auto"/>
            <w:left w:val="none" w:sz="0" w:space="0" w:color="auto"/>
            <w:bottom w:val="none" w:sz="0" w:space="0" w:color="auto"/>
            <w:right w:val="none" w:sz="0" w:space="0" w:color="auto"/>
          </w:divBdr>
        </w:div>
        <w:div w:id="1022433648">
          <w:marLeft w:val="480"/>
          <w:marRight w:val="0"/>
          <w:marTop w:val="0"/>
          <w:marBottom w:val="0"/>
          <w:divBdr>
            <w:top w:val="none" w:sz="0" w:space="0" w:color="auto"/>
            <w:left w:val="none" w:sz="0" w:space="0" w:color="auto"/>
            <w:bottom w:val="none" w:sz="0" w:space="0" w:color="auto"/>
            <w:right w:val="none" w:sz="0" w:space="0" w:color="auto"/>
          </w:divBdr>
        </w:div>
        <w:div w:id="1141342039">
          <w:marLeft w:val="480"/>
          <w:marRight w:val="0"/>
          <w:marTop w:val="0"/>
          <w:marBottom w:val="0"/>
          <w:divBdr>
            <w:top w:val="none" w:sz="0" w:space="0" w:color="auto"/>
            <w:left w:val="none" w:sz="0" w:space="0" w:color="auto"/>
            <w:bottom w:val="none" w:sz="0" w:space="0" w:color="auto"/>
            <w:right w:val="none" w:sz="0" w:space="0" w:color="auto"/>
          </w:divBdr>
        </w:div>
        <w:div w:id="324430624">
          <w:marLeft w:val="480"/>
          <w:marRight w:val="0"/>
          <w:marTop w:val="0"/>
          <w:marBottom w:val="0"/>
          <w:divBdr>
            <w:top w:val="none" w:sz="0" w:space="0" w:color="auto"/>
            <w:left w:val="none" w:sz="0" w:space="0" w:color="auto"/>
            <w:bottom w:val="none" w:sz="0" w:space="0" w:color="auto"/>
            <w:right w:val="none" w:sz="0" w:space="0" w:color="auto"/>
          </w:divBdr>
        </w:div>
        <w:div w:id="1152714774">
          <w:marLeft w:val="480"/>
          <w:marRight w:val="0"/>
          <w:marTop w:val="0"/>
          <w:marBottom w:val="0"/>
          <w:divBdr>
            <w:top w:val="none" w:sz="0" w:space="0" w:color="auto"/>
            <w:left w:val="none" w:sz="0" w:space="0" w:color="auto"/>
            <w:bottom w:val="none" w:sz="0" w:space="0" w:color="auto"/>
            <w:right w:val="none" w:sz="0" w:space="0" w:color="auto"/>
          </w:divBdr>
        </w:div>
      </w:divsChild>
    </w:div>
    <w:div w:id="1212351188">
      <w:bodyDiv w:val="1"/>
      <w:marLeft w:val="0"/>
      <w:marRight w:val="0"/>
      <w:marTop w:val="0"/>
      <w:marBottom w:val="0"/>
      <w:divBdr>
        <w:top w:val="none" w:sz="0" w:space="0" w:color="auto"/>
        <w:left w:val="none" w:sz="0" w:space="0" w:color="auto"/>
        <w:bottom w:val="none" w:sz="0" w:space="0" w:color="auto"/>
        <w:right w:val="none" w:sz="0" w:space="0" w:color="auto"/>
      </w:divBdr>
    </w:div>
    <w:div w:id="1233545586">
      <w:bodyDiv w:val="1"/>
      <w:marLeft w:val="0"/>
      <w:marRight w:val="0"/>
      <w:marTop w:val="0"/>
      <w:marBottom w:val="0"/>
      <w:divBdr>
        <w:top w:val="none" w:sz="0" w:space="0" w:color="auto"/>
        <w:left w:val="none" w:sz="0" w:space="0" w:color="auto"/>
        <w:bottom w:val="none" w:sz="0" w:space="0" w:color="auto"/>
        <w:right w:val="none" w:sz="0" w:space="0" w:color="auto"/>
      </w:divBdr>
    </w:div>
    <w:div w:id="1233924964">
      <w:bodyDiv w:val="1"/>
      <w:marLeft w:val="0"/>
      <w:marRight w:val="0"/>
      <w:marTop w:val="0"/>
      <w:marBottom w:val="0"/>
      <w:divBdr>
        <w:top w:val="none" w:sz="0" w:space="0" w:color="auto"/>
        <w:left w:val="none" w:sz="0" w:space="0" w:color="auto"/>
        <w:bottom w:val="none" w:sz="0" w:space="0" w:color="auto"/>
        <w:right w:val="none" w:sz="0" w:space="0" w:color="auto"/>
      </w:divBdr>
    </w:div>
    <w:div w:id="1240094286">
      <w:bodyDiv w:val="1"/>
      <w:marLeft w:val="0"/>
      <w:marRight w:val="0"/>
      <w:marTop w:val="0"/>
      <w:marBottom w:val="0"/>
      <w:divBdr>
        <w:top w:val="none" w:sz="0" w:space="0" w:color="auto"/>
        <w:left w:val="none" w:sz="0" w:space="0" w:color="auto"/>
        <w:bottom w:val="none" w:sz="0" w:space="0" w:color="auto"/>
        <w:right w:val="none" w:sz="0" w:space="0" w:color="auto"/>
      </w:divBdr>
    </w:div>
    <w:div w:id="1242983625">
      <w:bodyDiv w:val="1"/>
      <w:marLeft w:val="0"/>
      <w:marRight w:val="0"/>
      <w:marTop w:val="0"/>
      <w:marBottom w:val="0"/>
      <w:divBdr>
        <w:top w:val="none" w:sz="0" w:space="0" w:color="auto"/>
        <w:left w:val="none" w:sz="0" w:space="0" w:color="auto"/>
        <w:bottom w:val="none" w:sz="0" w:space="0" w:color="auto"/>
        <w:right w:val="none" w:sz="0" w:space="0" w:color="auto"/>
      </w:divBdr>
    </w:div>
    <w:div w:id="1254054041">
      <w:bodyDiv w:val="1"/>
      <w:marLeft w:val="0"/>
      <w:marRight w:val="0"/>
      <w:marTop w:val="0"/>
      <w:marBottom w:val="0"/>
      <w:divBdr>
        <w:top w:val="none" w:sz="0" w:space="0" w:color="auto"/>
        <w:left w:val="none" w:sz="0" w:space="0" w:color="auto"/>
        <w:bottom w:val="none" w:sz="0" w:space="0" w:color="auto"/>
        <w:right w:val="none" w:sz="0" w:space="0" w:color="auto"/>
      </w:divBdr>
    </w:div>
    <w:div w:id="1258365596">
      <w:bodyDiv w:val="1"/>
      <w:marLeft w:val="0"/>
      <w:marRight w:val="0"/>
      <w:marTop w:val="0"/>
      <w:marBottom w:val="0"/>
      <w:divBdr>
        <w:top w:val="none" w:sz="0" w:space="0" w:color="auto"/>
        <w:left w:val="none" w:sz="0" w:space="0" w:color="auto"/>
        <w:bottom w:val="none" w:sz="0" w:space="0" w:color="auto"/>
        <w:right w:val="none" w:sz="0" w:space="0" w:color="auto"/>
      </w:divBdr>
    </w:div>
    <w:div w:id="1265191521">
      <w:bodyDiv w:val="1"/>
      <w:marLeft w:val="0"/>
      <w:marRight w:val="0"/>
      <w:marTop w:val="0"/>
      <w:marBottom w:val="0"/>
      <w:divBdr>
        <w:top w:val="none" w:sz="0" w:space="0" w:color="auto"/>
        <w:left w:val="none" w:sz="0" w:space="0" w:color="auto"/>
        <w:bottom w:val="none" w:sz="0" w:space="0" w:color="auto"/>
        <w:right w:val="none" w:sz="0" w:space="0" w:color="auto"/>
      </w:divBdr>
    </w:div>
    <w:div w:id="1289359085">
      <w:bodyDiv w:val="1"/>
      <w:marLeft w:val="0"/>
      <w:marRight w:val="0"/>
      <w:marTop w:val="0"/>
      <w:marBottom w:val="0"/>
      <w:divBdr>
        <w:top w:val="none" w:sz="0" w:space="0" w:color="auto"/>
        <w:left w:val="none" w:sz="0" w:space="0" w:color="auto"/>
        <w:bottom w:val="none" w:sz="0" w:space="0" w:color="auto"/>
        <w:right w:val="none" w:sz="0" w:space="0" w:color="auto"/>
      </w:divBdr>
    </w:div>
    <w:div w:id="1299845177">
      <w:bodyDiv w:val="1"/>
      <w:marLeft w:val="0"/>
      <w:marRight w:val="0"/>
      <w:marTop w:val="0"/>
      <w:marBottom w:val="0"/>
      <w:divBdr>
        <w:top w:val="none" w:sz="0" w:space="0" w:color="auto"/>
        <w:left w:val="none" w:sz="0" w:space="0" w:color="auto"/>
        <w:bottom w:val="none" w:sz="0" w:space="0" w:color="auto"/>
        <w:right w:val="none" w:sz="0" w:space="0" w:color="auto"/>
      </w:divBdr>
    </w:div>
    <w:div w:id="1311638778">
      <w:bodyDiv w:val="1"/>
      <w:marLeft w:val="0"/>
      <w:marRight w:val="0"/>
      <w:marTop w:val="0"/>
      <w:marBottom w:val="0"/>
      <w:divBdr>
        <w:top w:val="none" w:sz="0" w:space="0" w:color="auto"/>
        <w:left w:val="none" w:sz="0" w:space="0" w:color="auto"/>
        <w:bottom w:val="none" w:sz="0" w:space="0" w:color="auto"/>
        <w:right w:val="none" w:sz="0" w:space="0" w:color="auto"/>
      </w:divBdr>
    </w:div>
    <w:div w:id="1323973175">
      <w:bodyDiv w:val="1"/>
      <w:marLeft w:val="0"/>
      <w:marRight w:val="0"/>
      <w:marTop w:val="0"/>
      <w:marBottom w:val="0"/>
      <w:divBdr>
        <w:top w:val="none" w:sz="0" w:space="0" w:color="auto"/>
        <w:left w:val="none" w:sz="0" w:space="0" w:color="auto"/>
        <w:bottom w:val="none" w:sz="0" w:space="0" w:color="auto"/>
        <w:right w:val="none" w:sz="0" w:space="0" w:color="auto"/>
      </w:divBdr>
    </w:div>
    <w:div w:id="1330402299">
      <w:bodyDiv w:val="1"/>
      <w:marLeft w:val="0"/>
      <w:marRight w:val="0"/>
      <w:marTop w:val="0"/>
      <w:marBottom w:val="0"/>
      <w:divBdr>
        <w:top w:val="none" w:sz="0" w:space="0" w:color="auto"/>
        <w:left w:val="none" w:sz="0" w:space="0" w:color="auto"/>
        <w:bottom w:val="none" w:sz="0" w:space="0" w:color="auto"/>
        <w:right w:val="none" w:sz="0" w:space="0" w:color="auto"/>
      </w:divBdr>
    </w:div>
    <w:div w:id="1369330297">
      <w:bodyDiv w:val="1"/>
      <w:marLeft w:val="0"/>
      <w:marRight w:val="0"/>
      <w:marTop w:val="0"/>
      <w:marBottom w:val="0"/>
      <w:divBdr>
        <w:top w:val="none" w:sz="0" w:space="0" w:color="auto"/>
        <w:left w:val="none" w:sz="0" w:space="0" w:color="auto"/>
        <w:bottom w:val="none" w:sz="0" w:space="0" w:color="auto"/>
        <w:right w:val="none" w:sz="0" w:space="0" w:color="auto"/>
      </w:divBdr>
    </w:div>
    <w:div w:id="1379931653">
      <w:bodyDiv w:val="1"/>
      <w:marLeft w:val="0"/>
      <w:marRight w:val="0"/>
      <w:marTop w:val="0"/>
      <w:marBottom w:val="0"/>
      <w:divBdr>
        <w:top w:val="none" w:sz="0" w:space="0" w:color="auto"/>
        <w:left w:val="none" w:sz="0" w:space="0" w:color="auto"/>
        <w:bottom w:val="none" w:sz="0" w:space="0" w:color="auto"/>
        <w:right w:val="none" w:sz="0" w:space="0" w:color="auto"/>
      </w:divBdr>
    </w:div>
    <w:div w:id="1408071171">
      <w:bodyDiv w:val="1"/>
      <w:marLeft w:val="0"/>
      <w:marRight w:val="0"/>
      <w:marTop w:val="0"/>
      <w:marBottom w:val="0"/>
      <w:divBdr>
        <w:top w:val="none" w:sz="0" w:space="0" w:color="auto"/>
        <w:left w:val="none" w:sz="0" w:space="0" w:color="auto"/>
        <w:bottom w:val="none" w:sz="0" w:space="0" w:color="auto"/>
        <w:right w:val="none" w:sz="0" w:space="0" w:color="auto"/>
      </w:divBdr>
    </w:div>
    <w:div w:id="1419251120">
      <w:bodyDiv w:val="1"/>
      <w:marLeft w:val="0"/>
      <w:marRight w:val="0"/>
      <w:marTop w:val="0"/>
      <w:marBottom w:val="0"/>
      <w:divBdr>
        <w:top w:val="none" w:sz="0" w:space="0" w:color="auto"/>
        <w:left w:val="none" w:sz="0" w:space="0" w:color="auto"/>
        <w:bottom w:val="none" w:sz="0" w:space="0" w:color="auto"/>
        <w:right w:val="none" w:sz="0" w:space="0" w:color="auto"/>
      </w:divBdr>
    </w:div>
    <w:div w:id="1425302361">
      <w:bodyDiv w:val="1"/>
      <w:marLeft w:val="0"/>
      <w:marRight w:val="0"/>
      <w:marTop w:val="0"/>
      <w:marBottom w:val="0"/>
      <w:divBdr>
        <w:top w:val="none" w:sz="0" w:space="0" w:color="auto"/>
        <w:left w:val="none" w:sz="0" w:space="0" w:color="auto"/>
        <w:bottom w:val="none" w:sz="0" w:space="0" w:color="auto"/>
        <w:right w:val="none" w:sz="0" w:space="0" w:color="auto"/>
      </w:divBdr>
    </w:div>
    <w:div w:id="1432238319">
      <w:bodyDiv w:val="1"/>
      <w:marLeft w:val="0"/>
      <w:marRight w:val="0"/>
      <w:marTop w:val="0"/>
      <w:marBottom w:val="0"/>
      <w:divBdr>
        <w:top w:val="none" w:sz="0" w:space="0" w:color="auto"/>
        <w:left w:val="none" w:sz="0" w:space="0" w:color="auto"/>
        <w:bottom w:val="none" w:sz="0" w:space="0" w:color="auto"/>
        <w:right w:val="none" w:sz="0" w:space="0" w:color="auto"/>
      </w:divBdr>
      <w:divsChild>
        <w:div w:id="2139564118">
          <w:marLeft w:val="480"/>
          <w:marRight w:val="0"/>
          <w:marTop w:val="0"/>
          <w:marBottom w:val="0"/>
          <w:divBdr>
            <w:top w:val="none" w:sz="0" w:space="0" w:color="auto"/>
            <w:left w:val="none" w:sz="0" w:space="0" w:color="auto"/>
            <w:bottom w:val="none" w:sz="0" w:space="0" w:color="auto"/>
            <w:right w:val="none" w:sz="0" w:space="0" w:color="auto"/>
          </w:divBdr>
        </w:div>
        <w:div w:id="1342204142">
          <w:marLeft w:val="480"/>
          <w:marRight w:val="0"/>
          <w:marTop w:val="0"/>
          <w:marBottom w:val="0"/>
          <w:divBdr>
            <w:top w:val="none" w:sz="0" w:space="0" w:color="auto"/>
            <w:left w:val="none" w:sz="0" w:space="0" w:color="auto"/>
            <w:bottom w:val="none" w:sz="0" w:space="0" w:color="auto"/>
            <w:right w:val="none" w:sz="0" w:space="0" w:color="auto"/>
          </w:divBdr>
        </w:div>
        <w:div w:id="615597411">
          <w:marLeft w:val="480"/>
          <w:marRight w:val="0"/>
          <w:marTop w:val="0"/>
          <w:marBottom w:val="0"/>
          <w:divBdr>
            <w:top w:val="none" w:sz="0" w:space="0" w:color="auto"/>
            <w:left w:val="none" w:sz="0" w:space="0" w:color="auto"/>
            <w:bottom w:val="none" w:sz="0" w:space="0" w:color="auto"/>
            <w:right w:val="none" w:sz="0" w:space="0" w:color="auto"/>
          </w:divBdr>
        </w:div>
        <w:div w:id="1445029565">
          <w:marLeft w:val="480"/>
          <w:marRight w:val="0"/>
          <w:marTop w:val="0"/>
          <w:marBottom w:val="0"/>
          <w:divBdr>
            <w:top w:val="none" w:sz="0" w:space="0" w:color="auto"/>
            <w:left w:val="none" w:sz="0" w:space="0" w:color="auto"/>
            <w:bottom w:val="none" w:sz="0" w:space="0" w:color="auto"/>
            <w:right w:val="none" w:sz="0" w:space="0" w:color="auto"/>
          </w:divBdr>
        </w:div>
        <w:div w:id="106395493">
          <w:marLeft w:val="480"/>
          <w:marRight w:val="0"/>
          <w:marTop w:val="0"/>
          <w:marBottom w:val="0"/>
          <w:divBdr>
            <w:top w:val="none" w:sz="0" w:space="0" w:color="auto"/>
            <w:left w:val="none" w:sz="0" w:space="0" w:color="auto"/>
            <w:bottom w:val="none" w:sz="0" w:space="0" w:color="auto"/>
            <w:right w:val="none" w:sz="0" w:space="0" w:color="auto"/>
          </w:divBdr>
        </w:div>
        <w:div w:id="1276596366">
          <w:marLeft w:val="480"/>
          <w:marRight w:val="0"/>
          <w:marTop w:val="0"/>
          <w:marBottom w:val="0"/>
          <w:divBdr>
            <w:top w:val="none" w:sz="0" w:space="0" w:color="auto"/>
            <w:left w:val="none" w:sz="0" w:space="0" w:color="auto"/>
            <w:bottom w:val="none" w:sz="0" w:space="0" w:color="auto"/>
            <w:right w:val="none" w:sz="0" w:space="0" w:color="auto"/>
          </w:divBdr>
        </w:div>
        <w:div w:id="1194537111">
          <w:marLeft w:val="480"/>
          <w:marRight w:val="0"/>
          <w:marTop w:val="0"/>
          <w:marBottom w:val="0"/>
          <w:divBdr>
            <w:top w:val="none" w:sz="0" w:space="0" w:color="auto"/>
            <w:left w:val="none" w:sz="0" w:space="0" w:color="auto"/>
            <w:bottom w:val="none" w:sz="0" w:space="0" w:color="auto"/>
            <w:right w:val="none" w:sz="0" w:space="0" w:color="auto"/>
          </w:divBdr>
        </w:div>
        <w:div w:id="677001512">
          <w:marLeft w:val="480"/>
          <w:marRight w:val="0"/>
          <w:marTop w:val="0"/>
          <w:marBottom w:val="0"/>
          <w:divBdr>
            <w:top w:val="none" w:sz="0" w:space="0" w:color="auto"/>
            <w:left w:val="none" w:sz="0" w:space="0" w:color="auto"/>
            <w:bottom w:val="none" w:sz="0" w:space="0" w:color="auto"/>
            <w:right w:val="none" w:sz="0" w:space="0" w:color="auto"/>
          </w:divBdr>
        </w:div>
        <w:div w:id="66342267">
          <w:marLeft w:val="480"/>
          <w:marRight w:val="0"/>
          <w:marTop w:val="0"/>
          <w:marBottom w:val="0"/>
          <w:divBdr>
            <w:top w:val="none" w:sz="0" w:space="0" w:color="auto"/>
            <w:left w:val="none" w:sz="0" w:space="0" w:color="auto"/>
            <w:bottom w:val="none" w:sz="0" w:space="0" w:color="auto"/>
            <w:right w:val="none" w:sz="0" w:space="0" w:color="auto"/>
          </w:divBdr>
        </w:div>
      </w:divsChild>
    </w:div>
    <w:div w:id="1432504265">
      <w:bodyDiv w:val="1"/>
      <w:marLeft w:val="0"/>
      <w:marRight w:val="0"/>
      <w:marTop w:val="0"/>
      <w:marBottom w:val="0"/>
      <w:divBdr>
        <w:top w:val="none" w:sz="0" w:space="0" w:color="auto"/>
        <w:left w:val="none" w:sz="0" w:space="0" w:color="auto"/>
        <w:bottom w:val="none" w:sz="0" w:space="0" w:color="auto"/>
        <w:right w:val="none" w:sz="0" w:space="0" w:color="auto"/>
      </w:divBdr>
    </w:div>
    <w:div w:id="1450390527">
      <w:bodyDiv w:val="1"/>
      <w:marLeft w:val="0"/>
      <w:marRight w:val="0"/>
      <w:marTop w:val="0"/>
      <w:marBottom w:val="0"/>
      <w:divBdr>
        <w:top w:val="none" w:sz="0" w:space="0" w:color="auto"/>
        <w:left w:val="none" w:sz="0" w:space="0" w:color="auto"/>
        <w:bottom w:val="none" w:sz="0" w:space="0" w:color="auto"/>
        <w:right w:val="none" w:sz="0" w:space="0" w:color="auto"/>
      </w:divBdr>
    </w:div>
    <w:div w:id="1462110895">
      <w:bodyDiv w:val="1"/>
      <w:marLeft w:val="0"/>
      <w:marRight w:val="0"/>
      <w:marTop w:val="0"/>
      <w:marBottom w:val="0"/>
      <w:divBdr>
        <w:top w:val="none" w:sz="0" w:space="0" w:color="auto"/>
        <w:left w:val="none" w:sz="0" w:space="0" w:color="auto"/>
        <w:bottom w:val="none" w:sz="0" w:space="0" w:color="auto"/>
        <w:right w:val="none" w:sz="0" w:space="0" w:color="auto"/>
      </w:divBdr>
    </w:div>
    <w:div w:id="1480918530">
      <w:bodyDiv w:val="1"/>
      <w:marLeft w:val="0"/>
      <w:marRight w:val="0"/>
      <w:marTop w:val="0"/>
      <w:marBottom w:val="0"/>
      <w:divBdr>
        <w:top w:val="none" w:sz="0" w:space="0" w:color="auto"/>
        <w:left w:val="none" w:sz="0" w:space="0" w:color="auto"/>
        <w:bottom w:val="none" w:sz="0" w:space="0" w:color="auto"/>
        <w:right w:val="none" w:sz="0" w:space="0" w:color="auto"/>
      </w:divBdr>
    </w:div>
    <w:div w:id="1517768247">
      <w:bodyDiv w:val="1"/>
      <w:marLeft w:val="0"/>
      <w:marRight w:val="0"/>
      <w:marTop w:val="0"/>
      <w:marBottom w:val="0"/>
      <w:divBdr>
        <w:top w:val="none" w:sz="0" w:space="0" w:color="auto"/>
        <w:left w:val="none" w:sz="0" w:space="0" w:color="auto"/>
        <w:bottom w:val="none" w:sz="0" w:space="0" w:color="auto"/>
        <w:right w:val="none" w:sz="0" w:space="0" w:color="auto"/>
      </w:divBdr>
    </w:div>
    <w:div w:id="1528131027">
      <w:bodyDiv w:val="1"/>
      <w:marLeft w:val="0"/>
      <w:marRight w:val="0"/>
      <w:marTop w:val="0"/>
      <w:marBottom w:val="0"/>
      <w:divBdr>
        <w:top w:val="none" w:sz="0" w:space="0" w:color="auto"/>
        <w:left w:val="none" w:sz="0" w:space="0" w:color="auto"/>
        <w:bottom w:val="none" w:sz="0" w:space="0" w:color="auto"/>
        <w:right w:val="none" w:sz="0" w:space="0" w:color="auto"/>
      </w:divBdr>
    </w:div>
    <w:div w:id="1545024240">
      <w:bodyDiv w:val="1"/>
      <w:marLeft w:val="0"/>
      <w:marRight w:val="0"/>
      <w:marTop w:val="0"/>
      <w:marBottom w:val="0"/>
      <w:divBdr>
        <w:top w:val="none" w:sz="0" w:space="0" w:color="auto"/>
        <w:left w:val="none" w:sz="0" w:space="0" w:color="auto"/>
        <w:bottom w:val="none" w:sz="0" w:space="0" w:color="auto"/>
        <w:right w:val="none" w:sz="0" w:space="0" w:color="auto"/>
      </w:divBdr>
    </w:div>
    <w:div w:id="1566142239">
      <w:bodyDiv w:val="1"/>
      <w:marLeft w:val="0"/>
      <w:marRight w:val="0"/>
      <w:marTop w:val="0"/>
      <w:marBottom w:val="0"/>
      <w:divBdr>
        <w:top w:val="none" w:sz="0" w:space="0" w:color="auto"/>
        <w:left w:val="none" w:sz="0" w:space="0" w:color="auto"/>
        <w:bottom w:val="none" w:sz="0" w:space="0" w:color="auto"/>
        <w:right w:val="none" w:sz="0" w:space="0" w:color="auto"/>
      </w:divBdr>
    </w:div>
    <w:div w:id="1593735853">
      <w:bodyDiv w:val="1"/>
      <w:marLeft w:val="0"/>
      <w:marRight w:val="0"/>
      <w:marTop w:val="0"/>
      <w:marBottom w:val="0"/>
      <w:divBdr>
        <w:top w:val="none" w:sz="0" w:space="0" w:color="auto"/>
        <w:left w:val="none" w:sz="0" w:space="0" w:color="auto"/>
        <w:bottom w:val="none" w:sz="0" w:space="0" w:color="auto"/>
        <w:right w:val="none" w:sz="0" w:space="0" w:color="auto"/>
      </w:divBdr>
    </w:div>
    <w:div w:id="1623002538">
      <w:bodyDiv w:val="1"/>
      <w:marLeft w:val="0"/>
      <w:marRight w:val="0"/>
      <w:marTop w:val="0"/>
      <w:marBottom w:val="0"/>
      <w:divBdr>
        <w:top w:val="none" w:sz="0" w:space="0" w:color="auto"/>
        <w:left w:val="none" w:sz="0" w:space="0" w:color="auto"/>
        <w:bottom w:val="none" w:sz="0" w:space="0" w:color="auto"/>
        <w:right w:val="none" w:sz="0" w:space="0" w:color="auto"/>
      </w:divBdr>
    </w:div>
    <w:div w:id="1647974484">
      <w:bodyDiv w:val="1"/>
      <w:marLeft w:val="0"/>
      <w:marRight w:val="0"/>
      <w:marTop w:val="0"/>
      <w:marBottom w:val="0"/>
      <w:divBdr>
        <w:top w:val="none" w:sz="0" w:space="0" w:color="auto"/>
        <w:left w:val="none" w:sz="0" w:space="0" w:color="auto"/>
        <w:bottom w:val="none" w:sz="0" w:space="0" w:color="auto"/>
        <w:right w:val="none" w:sz="0" w:space="0" w:color="auto"/>
      </w:divBdr>
    </w:div>
    <w:div w:id="1650205484">
      <w:bodyDiv w:val="1"/>
      <w:marLeft w:val="0"/>
      <w:marRight w:val="0"/>
      <w:marTop w:val="0"/>
      <w:marBottom w:val="0"/>
      <w:divBdr>
        <w:top w:val="none" w:sz="0" w:space="0" w:color="auto"/>
        <w:left w:val="none" w:sz="0" w:space="0" w:color="auto"/>
        <w:bottom w:val="none" w:sz="0" w:space="0" w:color="auto"/>
        <w:right w:val="none" w:sz="0" w:space="0" w:color="auto"/>
      </w:divBdr>
    </w:div>
    <w:div w:id="1663460197">
      <w:bodyDiv w:val="1"/>
      <w:marLeft w:val="0"/>
      <w:marRight w:val="0"/>
      <w:marTop w:val="0"/>
      <w:marBottom w:val="0"/>
      <w:divBdr>
        <w:top w:val="none" w:sz="0" w:space="0" w:color="auto"/>
        <w:left w:val="none" w:sz="0" w:space="0" w:color="auto"/>
        <w:bottom w:val="none" w:sz="0" w:space="0" w:color="auto"/>
        <w:right w:val="none" w:sz="0" w:space="0" w:color="auto"/>
      </w:divBdr>
    </w:div>
    <w:div w:id="1707439606">
      <w:bodyDiv w:val="1"/>
      <w:marLeft w:val="0"/>
      <w:marRight w:val="0"/>
      <w:marTop w:val="0"/>
      <w:marBottom w:val="0"/>
      <w:divBdr>
        <w:top w:val="none" w:sz="0" w:space="0" w:color="auto"/>
        <w:left w:val="none" w:sz="0" w:space="0" w:color="auto"/>
        <w:bottom w:val="none" w:sz="0" w:space="0" w:color="auto"/>
        <w:right w:val="none" w:sz="0" w:space="0" w:color="auto"/>
      </w:divBdr>
    </w:div>
    <w:div w:id="1717198887">
      <w:bodyDiv w:val="1"/>
      <w:marLeft w:val="0"/>
      <w:marRight w:val="0"/>
      <w:marTop w:val="0"/>
      <w:marBottom w:val="0"/>
      <w:divBdr>
        <w:top w:val="none" w:sz="0" w:space="0" w:color="auto"/>
        <w:left w:val="none" w:sz="0" w:space="0" w:color="auto"/>
        <w:bottom w:val="none" w:sz="0" w:space="0" w:color="auto"/>
        <w:right w:val="none" w:sz="0" w:space="0" w:color="auto"/>
      </w:divBdr>
    </w:div>
    <w:div w:id="1746804612">
      <w:bodyDiv w:val="1"/>
      <w:marLeft w:val="0"/>
      <w:marRight w:val="0"/>
      <w:marTop w:val="0"/>
      <w:marBottom w:val="0"/>
      <w:divBdr>
        <w:top w:val="none" w:sz="0" w:space="0" w:color="auto"/>
        <w:left w:val="none" w:sz="0" w:space="0" w:color="auto"/>
        <w:bottom w:val="none" w:sz="0" w:space="0" w:color="auto"/>
        <w:right w:val="none" w:sz="0" w:space="0" w:color="auto"/>
      </w:divBdr>
    </w:div>
    <w:div w:id="1751199178">
      <w:bodyDiv w:val="1"/>
      <w:marLeft w:val="0"/>
      <w:marRight w:val="0"/>
      <w:marTop w:val="0"/>
      <w:marBottom w:val="0"/>
      <w:divBdr>
        <w:top w:val="none" w:sz="0" w:space="0" w:color="auto"/>
        <w:left w:val="none" w:sz="0" w:space="0" w:color="auto"/>
        <w:bottom w:val="none" w:sz="0" w:space="0" w:color="auto"/>
        <w:right w:val="none" w:sz="0" w:space="0" w:color="auto"/>
      </w:divBdr>
    </w:div>
    <w:div w:id="1758792980">
      <w:bodyDiv w:val="1"/>
      <w:marLeft w:val="0"/>
      <w:marRight w:val="0"/>
      <w:marTop w:val="0"/>
      <w:marBottom w:val="0"/>
      <w:divBdr>
        <w:top w:val="none" w:sz="0" w:space="0" w:color="auto"/>
        <w:left w:val="none" w:sz="0" w:space="0" w:color="auto"/>
        <w:bottom w:val="none" w:sz="0" w:space="0" w:color="auto"/>
        <w:right w:val="none" w:sz="0" w:space="0" w:color="auto"/>
      </w:divBdr>
    </w:div>
    <w:div w:id="1770932759">
      <w:bodyDiv w:val="1"/>
      <w:marLeft w:val="0"/>
      <w:marRight w:val="0"/>
      <w:marTop w:val="0"/>
      <w:marBottom w:val="0"/>
      <w:divBdr>
        <w:top w:val="none" w:sz="0" w:space="0" w:color="auto"/>
        <w:left w:val="none" w:sz="0" w:space="0" w:color="auto"/>
        <w:bottom w:val="none" w:sz="0" w:space="0" w:color="auto"/>
        <w:right w:val="none" w:sz="0" w:space="0" w:color="auto"/>
      </w:divBdr>
    </w:div>
    <w:div w:id="1770933223">
      <w:bodyDiv w:val="1"/>
      <w:marLeft w:val="0"/>
      <w:marRight w:val="0"/>
      <w:marTop w:val="0"/>
      <w:marBottom w:val="0"/>
      <w:divBdr>
        <w:top w:val="none" w:sz="0" w:space="0" w:color="auto"/>
        <w:left w:val="none" w:sz="0" w:space="0" w:color="auto"/>
        <w:bottom w:val="none" w:sz="0" w:space="0" w:color="auto"/>
        <w:right w:val="none" w:sz="0" w:space="0" w:color="auto"/>
      </w:divBdr>
    </w:div>
    <w:div w:id="1779642617">
      <w:bodyDiv w:val="1"/>
      <w:marLeft w:val="0"/>
      <w:marRight w:val="0"/>
      <w:marTop w:val="0"/>
      <w:marBottom w:val="0"/>
      <w:divBdr>
        <w:top w:val="none" w:sz="0" w:space="0" w:color="auto"/>
        <w:left w:val="none" w:sz="0" w:space="0" w:color="auto"/>
        <w:bottom w:val="none" w:sz="0" w:space="0" w:color="auto"/>
        <w:right w:val="none" w:sz="0" w:space="0" w:color="auto"/>
      </w:divBdr>
    </w:div>
    <w:div w:id="1792238715">
      <w:bodyDiv w:val="1"/>
      <w:marLeft w:val="0"/>
      <w:marRight w:val="0"/>
      <w:marTop w:val="0"/>
      <w:marBottom w:val="0"/>
      <w:divBdr>
        <w:top w:val="none" w:sz="0" w:space="0" w:color="auto"/>
        <w:left w:val="none" w:sz="0" w:space="0" w:color="auto"/>
        <w:bottom w:val="none" w:sz="0" w:space="0" w:color="auto"/>
        <w:right w:val="none" w:sz="0" w:space="0" w:color="auto"/>
      </w:divBdr>
    </w:div>
    <w:div w:id="1793205901">
      <w:bodyDiv w:val="1"/>
      <w:marLeft w:val="0"/>
      <w:marRight w:val="0"/>
      <w:marTop w:val="0"/>
      <w:marBottom w:val="0"/>
      <w:divBdr>
        <w:top w:val="none" w:sz="0" w:space="0" w:color="auto"/>
        <w:left w:val="none" w:sz="0" w:space="0" w:color="auto"/>
        <w:bottom w:val="none" w:sz="0" w:space="0" w:color="auto"/>
        <w:right w:val="none" w:sz="0" w:space="0" w:color="auto"/>
      </w:divBdr>
    </w:div>
    <w:div w:id="1813866714">
      <w:bodyDiv w:val="1"/>
      <w:marLeft w:val="0"/>
      <w:marRight w:val="0"/>
      <w:marTop w:val="0"/>
      <w:marBottom w:val="0"/>
      <w:divBdr>
        <w:top w:val="none" w:sz="0" w:space="0" w:color="auto"/>
        <w:left w:val="none" w:sz="0" w:space="0" w:color="auto"/>
        <w:bottom w:val="none" w:sz="0" w:space="0" w:color="auto"/>
        <w:right w:val="none" w:sz="0" w:space="0" w:color="auto"/>
      </w:divBdr>
    </w:div>
    <w:div w:id="1840652446">
      <w:bodyDiv w:val="1"/>
      <w:marLeft w:val="0"/>
      <w:marRight w:val="0"/>
      <w:marTop w:val="0"/>
      <w:marBottom w:val="0"/>
      <w:divBdr>
        <w:top w:val="none" w:sz="0" w:space="0" w:color="auto"/>
        <w:left w:val="none" w:sz="0" w:space="0" w:color="auto"/>
        <w:bottom w:val="none" w:sz="0" w:space="0" w:color="auto"/>
        <w:right w:val="none" w:sz="0" w:space="0" w:color="auto"/>
      </w:divBdr>
      <w:divsChild>
        <w:div w:id="261888265">
          <w:marLeft w:val="480"/>
          <w:marRight w:val="0"/>
          <w:marTop w:val="0"/>
          <w:marBottom w:val="0"/>
          <w:divBdr>
            <w:top w:val="none" w:sz="0" w:space="0" w:color="auto"/>
            <w:left w:val="none" w:sz="0" w:space="0" w:color="auto"/>
            <w:bottom w:val="none" w:sz="0" w:space="0" w:color="auto"/>
            <w:right w:val="none" w:sz="0" w:space="0" w:color="auto"/>
          </w:divBdr>
        </w:div>
        <w:div w:id="1032073276">
          <w:marLeft w:val="480"/>
          <w:marRight w:val="0"/>
          <w:marTop w:val="0"/>
          <w:marBottom w:val="0"/>
          <w:divBdr>
            <w:top w:val="none" w:sz="0" w:space="0" w:color="auto"/>
            <w:left w:val="none" w:sz="0" w:space="0" w:color="auto"/>
            <w:bottom w:val="none" w:sz="0" w:space="0" w:color="auto"/>
            <w:right w:val="none" w:sz="0" w:space="0" w:color="auto"/>
          </w:divBdr>
        </w:div>
        <w:div w:id="724376695">
          <w:marLeft w:val="480"/>
          <w:marRight w:val="0"/>
          <w:marTop w:val="0"/>
          <w:marBottom w:val="0"/>
          <w:divBdr>
            <w:top w:val="none" w:sz="0" w:space="0" w:color="auto"/>
            <w:left w:val="none" w:sz="0" w:space="0" w:color="auto"/>
            <w:bottom w:val="none" w:sz="0" w:space="0" w:color="auto"/>
            <w:right w:val="none" w:sz="0" w:space="0" w:color="auto"/>
          </w:divBdr>
        </w:div>
        <w:div w:id="1649937349">
          <w:marLeft w:val="480"/>
          <w:marRight w:val="0"/>
          <w:marTop w:val="0"/>
          <w:marBottom w:val="0"/>
          <w:divBdr>
            <w:top w:val="none" w:sz="0" w:space="0" w:color="auto"/>
            <w:left w:val="none" w:sz="0" w:space="0" w:color="auto"/>
            <w:bottom w:val="none" w:sz="0" w:space="0" w:color="auto"/>
            <w:right w:val="none" w:sz="0" w:space="0" w:color="auto"/>
          </w:divBdr>
        </w:div>
        <w:div w:id="617760602">
          <w:marLeft w:val="480"/>
          <w:marRight w:val="0"/>
          <w:marTop w:val="0"/>
          <w:marBottom w:val="0"/>
          <w:divBdr>
            <w:top w:val="none" w:sz="0" w:space="0" w:color="auto"/>
            <w:left w:val="none" w:sz="0" w:space="0" w:color="auto"/>
            <w:bottom w:val="none" w:sz="0" w:space="0" w:color="auto"/>
            <w:right w:val="none" w:sz="0" w:space="0" w:color="auto"/>
          </w:divBdr>
        </w:div>
        <w:div w:id="2079400985">
          <w:marLeft w:val="480"/>
          <w:marRight w:val="0"/>
          <w:marTop w:val="0"/>
          <w:marBottom w:val="0"/>
          <w:divBdr>
            <w:top w:val="none" w:sz="0" w:space="0" w:color="auto"/>
            <w:left w:val="none" w:sz="0" w:space="0" w:color="auto"/>
            <w:bottom w:val="none" w:sz="0" w:space="0" w:color="auto"/>
            <w:right w:val="none" w:sz="0" w:space="0" w:color="auto"/>
          </w:divBdr>
        </w:div>
        <w:div w:id="1459487613">
          <w:marLeft w:val="480"/>
          <w:marRight w:val="0"/>
          <w:marTop w:val="0"/>
          <w:marBottom w:val="0"/>
          <w:divBdr>
            <w:top w:val="none" w:sz="0" w:space="0" w:color="auto"/>
            <w:left w:val="none" w:sz="0" w:space="0" w:color="auto"/>
            <w:bottom w:val="none" w:sz="0" w:space="0" w:color="auto"/>
            <w:right w:val="none" w:sz="0" w:space="0" w:color="auto"/>
          </w:divBdr>
        </w:div>
        <w:div w:id="1031146667">
          <w:marLeft w:val="480"/>
          <w:marRight w:val="0"/>
          <w:marTop w:val="0"/>
          <w:marBottom w:val="0"/>
          <w:divBdr>
            <w:top w:val="none" w:sz="0" w:space="0" w:color="auto"/>
            <w:left w:val="none" w:sz="0" w:space="0" w:color="auto"/>
            <w:bottom w:val="none" w:sz="0" w:space="0" w:color="auto"/>
            <w:right w:val="none" w:sz="0" w:space="0" w:color="auto"/>
          </w:divBdr>
        </w:div>
        <w:div w:id="2022270285">
          <w:marLeft w:val="480"/>
          <w:marRight w:val="0"/>
          <w:marTop w:val="0"/>
          <w:marBottom w:val="0"/>
          <w:divBdr>
            <w:top w:val="none" w:sz="0" w:space="0" w:color="auto"/>
            <w:left w:val="none" w:sz="0" w:space="0" w:color="auto"/>
            <w:bottom w:val="none" w:sz="0" w:space="0" w:color="auto"/>
            <w:right w:val="none" w:sz="0" w:space="0" w:color="auto"/>
          </w:divBdr>
        </w:div>
        <w:div w:id="917373195">
          <w:marLeft w:val="480"/>
          <w:marRight w:val="0"/>
          <w:marTop w:val="0"/>
          <w:marBottom w:val="0"/>
          <w:divBdr>
            <w:top w:val="none" w:sz="0" w:space="0" w:color="auto"/>
            <w:left w:val="none" w:sz="0" w:space="0" w:color="auto"/>
            <w:bottom w:val="none" w:sz="0" w:space="0" w:color="auto"/>
            <w:right w:val="none" w:sz="0" w:space="0" w:color="auto"/>
          </w:divBdr>
        </w:div>
      </w:divsChild>
    </w:div>
    <w:div w:id="1840848414">
      <w:bodyDiv w:val="1"/>
      <w:marLeft w:val="0"/>
      <w:marRight w:val="0"/>
      <w:marTop w:val="0"/>
      <w:marBottom w:val="0"/>
      <w:divBdr>
        <w:top w:val="none" w:sz="0" w:space="0" w:color="auto"/>
        <w:left w:val="none" w:sz="0" w:space="0" w:color="auto"/>
        <w:bottom w:val="none" w:sz="0" w:space="0" w:color="auto"/>
        <w:right w:val="none" w:sz="0" w:space="0" w:color="auto"/>
      </w:divBdr>
    </w:div>
    <w:div w:id="1842426523">
      <w:bodyDiv w:val="1"/>
      <w:marLeft w:val="0"/>
      <w:marRight w:val="0"/>
      <w:marTop w:val="0"/>
      <w:marBottom w:val="0"/>
      <w:divBdr>
        <w:top w:val="none" w:sz="0" w:space="0" w:color="auto"/>
        <w:left w:val="none" w:sz="0" w:space="0" w:color="auto"/>
        <w:bottom w:val="none" w:sz="0" w:space="0" w:color="auto"/>
        <w:right w:val="none" w:sz="0" w:space="0" w:color="auto"/>
      </w:divBdr>
    </w:div>
    <w:div w:id="1876653445">
      <w:bodyDiv w:val="1"/>
      <w:marLeft w:val="0"/>
      <w:marRight w:val="0"/>
      <w:marTop w:val="0"/>
      <w:marBottom w:val="0"/>
      <w:divBdr>
        <w:top w:val="none" w:sz="0" w:space="0" w:color="auto"/>
        <w:left w:val="none" w:sz="0" w:space="0" w:color="auto"/>
        <w:bottom w:val="none" w:sz="0" w:space="0" w:color="auto"/>
        <w:right w:val="none" w:sz="0" w:space="0" w:color="auto"/>
      </w:divBdr>
      <w:divsChild>
        <w:div w:id="1640844425">
          <w:marLeft w:val="480"/>
          <w:marRight w:val="0"/>
          <w:marTop w:val="0"/>
          <w:marBottom w:val="0"/>
          <w:divBdr>
            <w:top w:val="none" w:sz="0" w:space="0" w:color="auto"/>
            <w:left w:val="none" w:sz="0" w:space="0" w:color="auto"/>
            <w:bottom w:val="none" w:sz="0" w:space="0" w:color="auto"/>
            <w:right w:val="none" w:sz="0" w:space="0" w:color="auto"/>
          </w:divBdr>
        </w:div>
        <w:div w:id="1311324264">
          <w:marLeft w:val="480"/>
          <w:marRight w:val="0"/>
          <w:marTop w:val="0"/>
          <w:marBottom w:val="0"/>
          <w:divBdr>
            <w:top w:val="none" w:sz="0" w:space="0" w:color="auto"/>
            <w:left w:val="none" w:sz="0" w:space="0" w:color="auto"/>
            <w:bottom w:val="none" w:sz="0" w:space="0" w:color="auto"/>
            <w:right w:val="none" w:sz="0" w:space="0" w:color="auto"/>
          </w:divBdr>
        </w:div>
        <w:div w:id="1927760387">
          <w:marLeft w:val="480"/>
          <w:marRight w:val="0"/>
          <w:marTop w:val="0"/>
          <w:marBottom w:val="0"/>
          <w:divBdr>
            <w:top w:val="none" w:sz="0" w:space="0" w:color="auto"/>
            <w:left w:val="none" w:sz="0" w:space="0" w:color="auto"/>
            <w:bottom w:val="none" w:sz="0" w:space="0" w:color="auto"/>
            <w:right w:val="none" w:sz="0" w:space="0" w:color="auto"/>
          </w:divBdr>
        </w:div>
        <w:div w:id="1199079009">
          <w:marLeft w:val="480"/>
          <w:marRight w:val="0"/>
          <w:marTop w:val="0"/>
          <w:marBottom w:val="0"/>
          <w:divBdr>
            <w:top w:val="none" w:sz="0" w:space="0" w:color="auto"/>
            <w:left w:val="none" w:sz="0" w:space="0" w:color="auto"/>
            <w:bottom w:val="none" w:sz="0" w:space="0" w:color="auto"/>
            <w:right w:val="none" w:sz="0" w:space="0" w:color="auto"/>
          </w:divBdr>
        </w:div>
        <w:div w:id="1999142320">
          <w:marLeft w:val="480"/>
          <w:marRight w:val="0"/>
          <w:marTop w:val="0"/>
          <w:marBottom w:val="0"/>
          <w:divBdr>
            <w:top w:val="none" w:sz="0" w:space="0" w:color="auto"/>
            <w:left w:val="none" w:sz="0" w:space="0" w:color="auto"/>
            <w:bottom w:val="none" w:sz="0" w:space="0" w:color="auto"/>
            <w:right w:val="none" w:sz="0" w:space="0" w:color="auto"/>
          </w:divBdr>
        </w:div>
        <w:div w:id="22170050">
          <w:marLeft w:val="480"/>
          <w:marRight w:val="0"/>
          <w:marTop w:val="0"/>
          <w:marBottom w:val="0"/>
          <w:divBdr>
            <w:top w:val="none" w:sz="0" w:space="0" w:color="auto"/>
            <w:left w:val="none" w:sz="0" w:space="0" w:color="auto"/>
            <w:bottom w:val="none" w:sz="0" w:space="0" w:color="auto"/>
            <w:right w:val="none" w:sz="0" w:space="0" w:color="auto"/>
          </w:divBdr>
        </w:div>
        <w:div w:id="335619147">
          <w:marLeft w:val="480"/>
          <w:marRight w:val="0"/>
          <w:marTop w:val="0"/>
          <w:marBottom w:val="0"/>
          <w:divBdr>
            <w:top w:val="none" w:sz="0" w:space="0" w:color="auto"/>
            <w:left w:val="none" w:sz="0" w:space="0" w:color="auto"/>
            <w:bottom w:val="none" w:sz="0" w:space="0" w:color="auto"/>
            <w:right w:val="none" w:sz="0" w:space="0" w:color="auto"/>
          </w:divBdr>
        </w:div>
        <w:div w:id="286160858">
          <w:marLeft w:val="480"/>
          <w:marRight w:val="0"/>
          <w:marTop w:val="0"/>
          <w:marBottom w:val="0"/>
          <w:divBdr>
            <w:top w:val="none" w:sz="0" w:space="0" w:color="auto"/>
            <w:left w:val="none" w:sz="0" w:space="0" w:color="auto"/>
            <w:bottom w:val="none" w:sz="0" w:space="0" w:color="auto"/>
            <w:right w:val="none" w:sz="0" w:space="0" w:color="auto"/>
          </w:divBdr>
        </w:div>
        <w:div w:id="600725837">
          <w:marLeft w:val="480"/>
          <w:marRight w:val="0"/>
          <w:marTop w:val="0"/>
          <w:marBottom w:val="0"/>
          <w:divBdr>
            <w:top w:val="none" w:sz="0" w:space="0" w:color="auto"/>
            <w:left w:val="none" w:sz="0" w:space="0" w:color="auto"/>
            <w:bottom w:val="none" w:sz="0" w:space="0" w:color="auto"/>
            <w:right w:val="none" w:sz="0" w:space="0" w:color="auto"/>
          </w:divBdr>
        </w:div>
      </w:divsChild>
    </w:div>
    <w:div w:id="1892959387">
      <w:bodyDiv w:val="1"/>
      <w:marLeft w:val="0"/>
      <w:marRight w:val="0"/>
      <w:marTop w:val="0"/>
      <w:marBottom w:val="0"/>
      <w:divBdr>
        <w:top w:val="none" w:sz="0" w:space="0" w:color="auto"/>
        <w:left w:val="none" w:sz="0" w:space="0" w:color="auto"/>
        <w:bottom w:val="none" w:sz="0" w:space="0" w:color="auto"/>
        <w:right w:val="none" w:sz="0" w:space="0" w:color="auto"/>
      </w:divBdr>
    </w:div>
    <w:div w:id="1897736967">
      <w:bodyDiv w:val="1"/>
      <w:marLeft w:val="0"/>
      <w:marRight w:val="0"/>
      <w:marTop w:val="0"/>
      <w:marBottom w:val="0"/>
      <w:divBdr>
        <w:top w:val="none" w:sz="0" w:space="0" w:color="auto"/>
        <w:left w:val="none" w:sz="0" w:space="0" w:color="auto"/>
        <w:bottom w:val="none" w:sz="0" w:space="0" w:color="auto"/>
        <w:right w:val="none" w:sz="0" w:space="0" w:color="auto"/>
      </w:divBdr>
    </w:div>
    <w:div w:id="1935891286">
      <w:bodyDiv w:val="1"/>
      <w:marLeft w:val="0"/>
      <w:marRight w:val="0"/>
      <w:marTop w:val="0"/>
      <w:marBottom w:val="0"/>
      <w:divBdr>
        <w:top w:val="none" w:sz="0" w:space="0" w:color="auto"/>
        <w:left w:val="none" w:sz="0" w:space="0" w:color="auto"/>
        <w:bottom w:val="none" w:sz="0" w:space="0" w:color="auto"/>
        <w:right w:val="none" w:sz="0" w:space="0" w:color="auto"/>
      </w:divBdr>
    </w:div>
    <w:div w:id="1957953641">
      <w:bodyDiv w:val="1"/>
      <w:marLeft w:val="0"/>
      <w:marRight w:val="0"/>
      <w:marTop w:val="0"/>
      <w:marBottom w:val="0"/>
      <w:divBdr>
        <w:top w:val="none" w:sz="0" w:space="0" w:color="auto"/>
        <w:left w:val="none" w:sz="0" w:space="0" w:color="auto"/>
        <w:bottom w:val="none" w:sz="0" w:space="0" w:color="auto"/>
        <w:right w:val="none" w:sz="0" w:space="0" w:color="auto"/>
      </w:divBdr>
    </w:div>
    <w:div w:id="1963880666">
      <w:bodyDiv w:val="1"/>
      <w:marLeft w:val="0"/>
      <w:marRight w:val="0"/>
      <w:marTop w:val="0"/>
      <w:marBottom w:val="0"/>
      <w:divBdr>
        <w:top w:val="none" w:sz="0" w:space="0" w:color="auto"/>
        <w:left w:val="none" w:sz="0" w:space="0" w:color="auto"/>
        <w:bottom w:val="none" w:sz="0" w:space="0" w:color="auto"/>
        <w:right w:val="none" w:sz="0" w:space="0" w:color="auto"/>
      </w:divBdr>
    </w:div>
    <w:div w:id="1967658009">
      <w:bodyDiv w:val="1"/>
      <w:marLeft w:val="0"/>
      <w:marRight w:val="0"/>
      <w:marTop w:val="0"/>
      <w:marBottom w:val="0"/>
      <w:divBdr>
        <w:top w:val="none" w:sz="0" w:space="0" w:color="auto"/>
        <w:left w:val="none" w:sz="0" w:space="0" w:color="auto"/>
        <w:bottom w:val="none" w:sz="0" w:space="0" w:color="auto"/>
        <w:right w:val="none" w:sz="0" w:space="0" w:color="auto"/>
      </w:divBdr>
    </w:div>
    <w:div w:id="2006278075">
      <w:bodyDiv w:val="1"/>
      <w:marLeft w:val="0"/>
      <w:marRight w:val="0"/>
      <w:marTop w:val="0"/>
      <w:marBottom w:val="0"/>
      <w:divBdr>
        <w:top w:val="none" w:sz="0" w:space="0" w:color="auto"/>
        <w:left w:val="none" w:sz="0" w:space="0" w:color="auto"/>
        <w:bottom w:val="none" w:sz="0" w:space="0" w:color="auto"/>
        <w:right w:val="none" w:sz="0" w:space="0" w:color="auto"/>
      </w:divBdr>
    </w:div>
    <w:div w:id="2011324964">
      <w:bodyDiv w:val="1"/>
      <w:marLeft w:val="0"/>
      <w:marRight w:val="0"/>
      <w:marTop w:val="0"/>
      <w:marBottom w:val="0"/>
      <w:divBdr>
        <w:top w:val="none" w:sz="0" w:space="0" w:color="auto"/>
        <w:left w:val="none" w:sz="0" w:space="0" w:color="auto"/>
        <w:bottom w:val="none" w:sz="0" w:space="0" w:color="auto"/>
        <w:right w:val="none" w:sz="0" w:space="0" w:color="auto"/>
      </w:divBdr>
      <w:divsChild>
        <w:div w:id="1020665503">
          <w:marLeft w:val="480"/>
          <w:marRight w:val="0"/>
          <w:marTop w:val="0"/>
          <w:marBottom w:val="0"/>
          <w:divBdr>
            <w:top w:val="none" w:sz="0" w:space="0" w:color="auto"/>
            <w:left w:val="none" w:sz="0" w:space="0" w:color="auto"/>
            <w:bottom w:val="none" w:sz="0" w:space="0" w:color="auto"/>
            <w:right w:val="none" w:sz="0" w:space="0" w:color="auto"/>
          </w:divBdr>
        </w:div>
        <w:div w:id="1311665865">
          <w:marLeft w:val="480"/>
          <w:marRight w:val="0"/>
          <w:marTop w:val="0"/>
          <w:marBottom w:val="0"/>
          <w:divBdr>
            <w:top w:val="none" w:sz="0" w:space="0" w:color="auto"/>
            <w:left w:val="none" w:sz="0" w:space="0" w:color="auto"/>
            <w:bottom w:val="none" w:sz="0" w:space="0" w:color="auto"/>
            <w:right w:val="none" w:sz="0" w:space="0" w:color="auto"/>
          </w:divBdr>
        </w:div>
        <w:div w:id="1118452119">
          <w:marLeft w:val="480"/>
          <w:marRight w:val="0"/>
          <w:marTop w:val="0"/>
          <w:marBottom w:val="0"/>
          <w:divBdr>
            <w:top w:val="none" w:sz="0" w:space="0" w:color="auto"/>
            <w:left w:val="none" w:sz="0" w:space="0" w:color="auto"/>
            <w:bottom w:val="none" w:sz="0" w:space="0" w:color="auto"/>
            <w:right w:val="none" w:sz="0" w:space="0" w:color="auto"/>
          </w:divBdr>
        </w:div>
        <w:div w:id="701398443">
          <w:marLeft w:val="480"/>
          <w:marRight w:val="0"/>
          <w:marTop w:val="0"/>
          <w:marBottom w:val="0"/>
          <w:divBdr>
            <w:top w:val="none" w:sz="0" w:space="0" w:color="auto"/>
            <w:left w:val="none" w:sz="0" w:space="0" w:color="auto"/>
            <w:bottom w:val="none" w:sz="0" w:space="0" w:color="auto"/>
            <w:right w:val="none" w:sz="0" w:space="0" w:color="auto"/>
          </w:divBdr>
        </w:div>
        <w:div w:id="993945733">
          <w:marLeft w:val="480"/>
          <w:marRight w:val="0"/>
          <w:marTop w:val="0"/>
          <w:marBottom w:val="0"/>
          <w:divBdr>
            <w:top w:val="none" w:sz="0" w:space="0" w:color="auto"/>
            <w:left w:val="none" w:sz="0" w:space="0" w:color="auto"/>
            <w:bottom w:val="none" w:sz="0" w:space="0" w:color="auto"/>
            <w:right w:val="none" w:sz="0" w:space="0" w:color="auto"/>
          </w:divBdr>
        </w:div>
        <w:div w:id="194386293">
          <w:marLeft w:val="480"/>
          <w:marRight w:val="0"/>
          <w:marTop w:val="0"/>
          <w:marBottom w:val="0"/>
          <w:divBdr>
            <w:top w:val="none" w:sz="0" w:space="0" w:color="auto"/>
            <w:left w:val="none" w:sz="0" w:space="0" w:color="auto"/>
            <w:bottom w:val="none" w:sz="0" w:space="0" w:color="auto"/>
            <w:right w:val="none" w:sz="0" w:space="0" w:color="auto"/>
          </w:divBdr>
        </w:div>
        <w:div w:id="1370489018">
          <w:marLeft w:val="480"/>
          <w:marRight w:val="0"/>
          <w:marTop w:val="0"/>
          <w:marBottom w:val="0"/>
          <w:divBdr>
            <w:top w:val="none" w:sz="0" w:space="0" w:color="auto"/>
            <w:left w:val="none" w:sz="0" w:space="0" w:color="auto"/>
            <w:bottom w:val="none" w:sz="0" w:space="0" w:color="auto"/>
            <w:right w:val="none" w:sz="0" w:space="0" w:color="auto"/>
          </w:divBdr>
        </w:div>
        <w:div w:id="705910856">
          <w:marLeft w:val="480"/>
          <w:marRight w:val="0"/>
          <w:marTop w:val="0"/>
          <w:marBottom w:val="0"/>
          <w:divBdr>
            <w:top w:val="none" w:sz="0" w:space="0" w:color="auto"/>
            <w:left w:val="none" w:sz="0" w:space="0" w:color="auto"/>
            <w:bottom w:val="none" w:sz="0" w:space="0" w:color="auto"/>
            <w:right w:val="none" w:sz="0" w:space="0" w:color="auto"/>
          </w:divBdr>
        </w:div>
        <w:div w:id="914045619">
          <w:marLeft w:val="480"/>
          <w:marRight w:val="0"/>
          <w:marTop w:val="0"/>
          <w:marBottom w:val="0"/>
          <w:divBdr>
            <w:top w:val="none" w:sz="0" w:space="0" w:color="auto"/>
            <w:left w:val="none" w:sz="0" w:space="0" w:color="auto"/>
            <w:bottom w:val="none" w:sz="0" w:space="0" w:color="auto"/>
            <w:right w:val="none" w:sz="0" w:space="0" w:color="auto"/>
          </w:divBdr>
        </w:div>
        <w:div w:id="1068917687">
          <w:marLeft w:val="480"/>
          <w:marRight w:val="0"/>
          <w:marTop w:val="0"/>
          <w:marBottom w:val="0"/>
          <w:divBdr>
            <w:top w:val="none" w:sz="0" w:space="0" w:color="auto"/>
            <w:left w:val="none" w:sz="0" w:space="0" w:color="auto"/>
            <w:bottom w:val="none" w:sz="0" w:space="0" w:color="auto"/>
            <w:right w:val="none" w:sz="0" w:space="0" w:color="auto"/>
          </w:divBdr>
        </w:div>
        <w:div w:id="1466973560">
          <w:marLeft w:val="480"/>
          <w:marRight w:val="0"/>
          <w:marTop w:val="0"/>
          <w:marBottom w:val="0"/>
          <w:divBdr>
            <w:top w:val="none" w:sz="0" w:space="0" w:color="auto"/>
            <w:left w:val="none" w:sz="0" w:space="0" w:color="auto"/>
            <w:bottom w:val="none" w:sz="0" w:space="0" w:color="auto"/>
            <w:right w:val="none" w:sz="0" w:space="0" w:color="auto"/>
          </w:divBdr>
        </w:div>
      </w:divsChild>
    </w:div>
    <w:div w:id="2011328035">
      <w:bodyDiv w:val="1"/>
      <w:marLeft w:val="0"/>
      <w:marRight w:val="0"/>
      <w:marTop w:val="0"/>
      <w:marBottom w:val="0"/>
      <w:divBdr>
        <w:top w:val="none" w:sz="0" w:space="0" w:color="auto"/>
        <w:left w:val="none" w:sz="0" w:space="0" w:color="auto"/>
        <w:bottom w:val="none" w:sz="0" w:space="0" w:color="auto"/>
        <w:right w:val="none" w:sz="0" w:space="0" w:color="auto"/>
      </w:divBdr>
    </w:div>
    <w:div w:id="2061703450">
      <w:bodyDiv w:val="1"/>
      <w:marLeft w:val="0"/>
      <w:marRight w:val="0"/>
      <w:marTop w:val="0"/>
      <w:marBottom w:val="0"/>
      <w:divBdr>
        <w:top w:val="none" w:sz="0" w:space="0" w:color="auto"/>
        <w:left w:val="none" w:sz="0" w:space="0" w:color="auto"/>
        <w:bottom w:val="none" w:sz="0" w:space="0" w:color="auto"/>
        <w:right w:val="none" w:sz="0" w:space="0" w:color="auto"/>
      </w:divBdr>
    </w:div>
    <w:div w:id="2066366624">
      <w:bodyDiv w:val="1"/>
      <w:marLeft w:val="0"/>
      <w:marRight w:val="0"/>
      <w:marTop w:val="0"/>
      <w:marBottom w:val="0"/>
      <w:divBdr>
        <w:top w:val="none" w:sz="0" w:space="0" w:color="auto"/>
        <w:left w:val="none" w:sz="0" w:space="0" w:color="auto"/>
        <w:bottom w:val="none" w:sz="0" w:space="0" w:color="auto"/>
        <w:right w:val="none" w:sz="0" w:space="0" w:color="auto"/>
      </w:divBdr>
    </w:div>
    <w:div w:id="2074698823">
      <w:bodyDiv w:val="1"/>
      <w:marLeft w:val="0"/>
      <w:marRight w:val="0"/>
      <w:marTop w:val="0"/>
      <w:marBottom w:val="0"/>
      <w:divBdr>
        <w:top w:val="none" w:sz="0" w:space="0" w:color="auto"/>
        <w:left w:val="none" w:sz="0" w:space="0" w:color="auto"/>
        <w:bottom w:val="none" w:sz="0" w:space="0" w:color="auto"/>
        <w:right w:val="none" w:sz="0" w:space="0" w:color="auto"/>
      </w:divBdr>
    </w:div>
    <w:div w:id="2096171229">
      <w:bodyDiv w:val="1"/>
      <w:marLeft w:val="0"/>
      <w:marRight w:val="0"/>
      <w:marTop w:val="0"/>
      <w:marBottom w:val="0"/>
      <w:divBdr>
        <w:top w:val="none" w:sz="0" w:space="0" w:color="auto"/>
        <w:left w:val="none" w:sz="0" w:space="0" w:color="auto"/>
        <w:bottom w:val="none" w:sz="0" w:space="0" w:color="auto"/>
        <w:right w:val="none" w:sz="0" w:space="0" w:color="auto"/>
      </w:divBdr>
    </w:div>
    <w:div w:id="2110660108">
      <w:bodyDiv w:val="1"/>
      <w:marLeft w:val="0"/>
      <w:marRight w:val="0"/>
      <w:marTop w:val="0"/>
      <w:marBottom w:val="0"/>
      <w:divBdr>
        <w:top w:val="none" w:sz="0" w:space="0" w:color="auto"/>
        <w:left w:val="none" w:sz="0" w:space="0" w:color="auto"/>
        <w:bottom w:val="none" w:sz="0" w:space="0" w:color="auto"/>
        <w:right w:val="none" w:sz="0" w:space="0" w:color="auto"/>
      </w:divBdr>
    </w:div>
    <w:div w:id="2111855096">
      <w:bodyDiv w:val="1"/>
      <w:marLeft w:val="0"/>
      <w:marRight w:val="0"/>
      <w:marTop w:val="0"/>
      <w:marBottom w:val="0"/>
      <w:divBdr>
        <w:top w:val="none" w:sz="0" w:space="0" w:color="auto"/>
        <w:left w:val="none" w:sz="0" w:space="0" w:color="auto"/>
        <w:bottom w:val="none" w:sz="0" w:space="0" w:color="auto"/>
        <w:right w:val="none" w:sz="0" w:space="0" w:color="auto"/>
      </w:divBdr>
      <w:divsChild>
        <w:div w:id="1532187807">
          <w:marLeft w:val="480"/>
          <w:marRight w:val="0"/>
          <w:marTop w:val="0"/>
          <w:marBottom w:val="0"/>
          <w:divBdr>
            <w:top w:val="none" w:sz="0" w:space="0" w:color="auto"/>
            <w:left w:val="none" w:sz="0" w:space="0" w:color="auto"/>
            <w:bottom w:val="none" w:sz="0" w:space="0" w:color="auto"/>
            <w:right w:val="none" w:sz="0" w:space="0" w:color="auto"/>
          </w:divBdr>
        </w:div>
        <w:div w:id="363139735">
          <w:marLeft w:val="480"/>
          <w:marRight w:val="0"/>
          <w:marTop w:val="0"/>
          <w:marBottom w:val="0"/>
          <w:divBdr>
            <w:top w:val="none" w:sz="0" w:space="0" w:color="auto"/>
            <w:left w:val="none" w:sz="0" w:space="0" w:color="auto"/>
            <w:bottom w:val="none" w:sz="0" w:space="0" w:color="auto"/>
            <w:right w:val="none" w:sz="0" w:space="0" w:color="auto"/>
          </w:divBdr>
        </w:div>
        <w:div w:id="1041903829">
          <w:marLeft w:val="480"/>
          <w:marRight w:val="0"/>
          <w:marTop w:val="0"/>
          <w:marBottom w:val="0"/>
          <w:divBdr>
            <w:top w:val="none" w:sz="0" w:space="0" w:color="auto"/>
            <w:left w:val="none" w:sz="0" w:space="0" w:color="auto"/>
            <w:bottom w:val="none" w:sz="0" w:space="0" w:color="auto"/>
            <w:right w:val="none" w:sz="0" w:space="0" w:color="auto"/>
          </w:divBdr>
        </w:div>
        <w:div w:id="1576623497">
          <w:marLeft w:val="480"/>
          <w:marRight w:val="0"/>
          <w:marTop w:val="0"/>
          <w:marBottom w:val="0"/>
          <w:divBdr>
            <w:top w:val="none" w:sz="0" w:space="0" w:color="auto"/>
            <w:left w:val="none" w:sz="0" w:space="0" w:color="auto"/>
            <w:bottom w:val="none" w:sz="0" w:space="0" w:color="auto"/>
            <w:right w:val="none" w:sz="0" w:space="0" w:color="auto"/>
          </w:divBdr>
        </w:div>
        <w:div w:id="404498309">
          <w:marLeft w:val="480"/>
          <w:marRight w:val="0"/>
          <w:marTop w:val="0"/>
          <w:marBottom w:val="0"/>
          <w:divBdr>
            <w:top w:val="none" w:sz="0" w:space="0" w:color="auto"/>
            <w:left w:val="none" w:sz="0" w:space="0" w:color="auto"/>
            <w:bottom w:val="none" w:sz="0" w:space="0" w:color="auto"/>
            <w:right w:val="none" w:sz="0" w:space="0" w:color="auto"/>
          </w:divBdr>
        </w:div>
        <w:div w:id="1424300202">
          <w:marLeft w:val="480"/>
          <w:marRight w:val="0"/>
          <w:marTop w:val="0"/>
          <w:marBottom w:val="0"/>
          <w:divBdr>
            <w:top w:val="none" w:sz="0" w:space="0" w:color="auto"/>
            <w:left w:val="none" w:sz="0" w:space="0" w:color="auto"/>
            <w:bottom w:val="none" w:sz="0" w:space="0" w:color="auto"/>
            <w:right w:val="none" w:sz="0" w:space="0" w:color="auto"/>
          </w:divBdr>
        </w:div>
        <w:div w:id="1619526195">
          <w:marLeft w:val="480"/>
          <w:marRight w:val="0"/>
          <w:marTop w:val="0"/>
          <w:marBottom w:val="0"/>
          <w:divBdr>
            <w:top w:val="none" w:sz="0" w:space="0" w:color="auto"/>
            <w:left w:val="none" w:sz="0" w:space="0" w:color="auto"/>
            <w:bottom w:val="none" w:sz="0" w:space="0" w:color="auto"/>
            <w:right w:val="none" w:sz="0" w:space="0" w:color="auto"/>
          </w:divBdr>
        </w:div>
        <w:div w:id="75516241">
          <w:marLeft w:val="480"/>
          <w:marRight w:val="0"/>
          <w:marTop w:val="0"/>
          <w:marBottom w:val="0"/>
          <w:divBdr>
            <w:top w:val="none" w:sz="0" w:space="0" w:color="auto"/>
            <w:left w:val="none" w:sz="0" w:space="0" w:color="auto"/>
            <w:bottom w:val="none" w:sz="0" w:space="0" w:color="auto"/>
            <w:right w:val="none" w:sz="0" w:space="0" w:color="auto"/>
          </w:divBdr>
        </w:div>
        <w:div w:id="1622805040">
          <w:marLeft w:val="480"/>
          <w:marRight w:val="0"/>
          <w:marTop w:val="0"/>
          <w:marBottom w:val="0"/>
          <w:divBdr>
            <w:top w:val="none" w:sz="0" w:space="0" w:color="auto"/>
            <w:left w:val="none" w:sz="0" w:space="0" w:color="auto"/>
            <w:bottom w:val="none" w:sz="0" w:space="0" w:color="auto"/>
            <w:right w:val="none" w:sz="0" w:space="0" w:color="auto"/>
          </w:divBdr>
        </w:div>
        <w:div w:id="364477388">
          <w:marLeft w:val="480"/>
          <w:marRight w:val="0"/>
          <w:marTop w:val="0"/>
          <w:marBottom w:val="0"/>
          <w:divBdr>
            <w:top w:val="none" w:sz="0" w:space="0" w:color="auto"/>
            <w:left w:val="none" w:sz="0" w:space="0" w:color="auto"/>
            <w:bottom w:val="none" w:sz="0" w:space="0" w:color="auto"/>
            <w:right w:val="none" w:sz="0" w:space="0" w:color="auto"/>
          </w:divBdr>
        </w:div>
        <w:div w:id="1596673817">
          <w:marLeft w:val="480"/>
          <w:marRight w:val="0"/>
          <w:marTop w:val="0"/>
          <w:marBottom w:val="0"/>
          <w:divBdr>
            <w:top w:val="none" w:sz="0" w:space="0" w:color="auto"/>
            <w:left w:val="none" w:sz="0" w:space="0" w:color="auto"/>
            <w:bottom w:val="none" w:sz="0" w:space="0" w:color="auto"/>
            <w:right w:val="none" w:sz="0" w:space="0" w:color="auto"/>
          </w:divBdr>
        </w:div>
      </w:divsChild>
    </w:div>
    <w:div w:id="212457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AFD57084-7DB8-4DB6-AB6C-35BCFAFFE77D}"/>
      </w:docPartPr>
      <w:docPartBody>
        <w:p w:rsidR="00AD71E5" w:rsidRDefault="00FD76B0">
          <w:r w:rsidRPr="009D4982">
            <w:rPr>
              <w:rStyle w:val="Textodelmarcadordeposicin"/>
            </w:rPr>
            <w:t>Haga clic o pulse aquí para escribir texto.</w:t>
          </w:r>
        </w:p>
      </w:docPartBody>
    </w:docPart>
    <w:docPart>
      <w:docPartPr>
        <w:name w:val="0C2F52C1DE304B1C8EA2B71BCDC6E662"/>
        <w:category>
          <w:name w:val="General"/>
          <w:gallery w:val="placeholder"/>
        </w:category>
        <w:types>
          <w:type w:val="bbPlcHdr"/>
        </w:types>
        <w:behaviors>
          <w:behavior w:val="content"/>
        </w:behaviors>
        <w:guid w:val="{52344331-F8F9-470C-B9E9-6D5A41217BD8}"/>
      </w:docPartPr>
      <w:docPartBody>
        <w:p w:rsidR="00F06C82" w:rsidRDefault="00AD71E5" w:rsidP="00AD71E5">
          <w:pPr>
            <w:pStyle w:val="0C2F52C1DE304B1C8EA2B71BCDC6E662"/>
          </w:pPr>
          <w:r w:rsidRPr="00740E9E">
            <w:rPr>
              <w:rStyle w:val="Textodelmarcadordeposicin"/>
            </w:rPr>
            <w:t>Haga clic o pulse aquí para escribir texto.</w:t>
          </w:r>
        </w:p>
      </w:docPartBody>
    </w:docPart>
    <w:docPart>
      <w:docPartPr>
        <w:name w:val="BC3048DCC09141AABE703782F8493D6B"/>
        <w:category>
          <w:name w:val="General"/>
          <w:gallery w:val="placeholder"/>
        </w:category>
        <w:types>
          <w:type w:val="bbPlcHdr"/>
        </w:types>
        <w:behaviors>
          <w:behavior w:val="content"/>
        </w:behaviors>
        <w:guid w:val="{164D3B6E-A223-4D9A-A824-CC073D7F201F}"/>
      </w:docPartPr>
      <w:docPartBody>
        <w:p w:rsidR="00F06C82" w:rsidRDefault="00AD71E5" w:rsidP="00AD71E5">
          <w:pPr>
            <w:pStyle w:val="BC3048DCC09141AABE703782F8493D6B"/>
          </w:pPr>
          <w:r w:rsidRPr="00740E9E">
            <w:rPr>
              <w:rStyle w:val="Textodelmarcadordeposicin"/>
            </w:rPr>
            <w:t>Haga clic o pulse aquí para escribir texto.</w:t>
          </w:r>
        </w:p>
      </w:docPartBody>
    </w:docPart>
    <w:docPart>
      <w:docPartPr>
        <w:name w:val="CC7186D0AF4D485D89548995195A780D"/>
        <w:category>
          <w:name w:val="General"/>
          <w:gallery w:val="placeholder"/>
        </w:category>
        <w:types>
          <w:type w:val="bbPlcHdr"/>
        </w:types>
        <w:behaviors>
          <w:behavior w:val="content"/>
        </w:behaviors>
        <w:guid w:val="{1701D010-D5B1-4464-B512-88C822213205}"/>
      </w:docPartPr>
      <w:docPartBody>
        <w:p w:rsidR="00F06C82" w:rsidRDefault="00AD71E5" w:rsidP="00AD71E5">
          <w:pPr>
            <w:pStyle w:val="CC7186D0AF4D485D89548995195A780D"/>
          </w:pPr>
          <w:r w:rsidRPr="00740E9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B0"/>
    <w:rsid w:val="00212126"/>
    <w:rsid w:val="002B2E8A"/>
    <w:rsid w:val="003D0805"/>
    <w:rsid w:val="00A401C5"/>
    <w:rsid w:val="00AD71E5"/>
    <w:rsid w:val="00F06C82"/>
    <w:rsid w:val="00FD76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71E5"/>
    <w:rPr>
      <w:color w:val="666666"/>
    </w:rPr>
  </w:style>
  <w:style w:type="paragraph" w:customStyle="1" w:styleId="4CA43EE0A4AA49DCA1B59C8724FCD7B2">
    <w:name w:val="4CA43EE0A4AA49DCA1B59C8724FCD7B2"/>
    <w:rsid w:val="00AD71E5"/>
  </w:style>
  <w:style w:type="paragraph" w:customStyle="1" w:styleId="0C2F52C1DE304B1C8EA2B71BCDC6E662">
    <w:name w:val="0C2F52C1DE304B1C8EA2B71BCDC6E662"/>
    <w:rsid w:val="00AD71E5"/>
  </w:style>
  <w:style w:type="paragraph" w:customStyle="1" w:styleId="8B659468F3DB4FF7B948D8716F42745D">
    <w:name w:val="8B659468F3DB4FF7B948D8716F42745D"/>
    <w:rsid w:val="00FD76B0"/>
  </w:style>
  <w:style w:type="paragraph" w:customStyle="1" w:styleId="BC3048DCC09141AABE703782F8493D6B">
    <w:name w:val="BC3048DCC09141AABE703782F8493D6B"/>
    <w:rsid w:val="00AD71E5"/>
  </w:style>
  <w:style w:type="paragraph" w:customStyle="1" w:styleId="99C2632A24E34AE6B25D952A2DFA3580">
    <w:name w:val="99C2632A24E34AE6B25D952A2DFA3580"/>
    <w:rsid w:val="00AD71E5"/>
  </w:style>
  <w:style w:type="paragraph" w:customStyle="1" w:styleId="1AA0D3190B11407CB0D109020479A7DC">
    <w:name w:val="1AA0D3190B11407CB0D109020479A7DC"/>
    <w:rsid w:val="00AD71E5"/>
  </w:style>
  <w:style w:type="paragraph" w:customStyle="1" w:styleId="BAF4BC1B6CEB406A91B93BB2CC15FB16">
    <w:name w:val="BAF4BC1B6CEB406A91B93BB2CC15FB16"/>
    <w:rsid w:val="00AD71E5"/>
  </w:style>
  <w:style w:type="paragraph" w:customStyle="1" w:styleId="CC7186D0AF4D485D89548995195A780D">
    <w:name w:val="CC7186D0AF4D485D89548995195A780D"/>
    <w:rsid w:val="00AD71E5"/>
  </w:style>
  <w:style w:type="paragraph" w:customStyle="1" w:styleId="144EAD23542F4653957518A0B4455DA9">
    <w:name w:val="144EAD23542F4653957518A0B4455DA9"/>
    <w:rsid w:val="00AD71E5"/>
  </w:style>
  <w:style w:type="character" w:customStyle="1" w:styleId="Textodemarcadordeposicin">
    <w:name w:val="Texto de marcador de posición"/>
    <w:basedOn w:val="Fuentedeprrafopredeter"/>
    <w:uiPriority w:val="99"/>
    <w:semiHidden/>
    <w:rsid w:val="00AD71E5"/>
    <w:rPr>
      <w:color w:val="808080"/>
    </w:rPr>
  </w:style>
  <w:style w:type="paragraph" w:customStyle="1" w:styleId="E0965CC9A5104EF7991ECB33DD0B5E06">
    <w:name w:val="E0965CC9A5104EF7991ECB33DD0B5E06"/>
    <w:rsid w:val="00AD71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1ED862-5185-43C1-95AB-8971AB9BB517}">
  <we:reference id="wa104382081" version="1.55.1.0" store="es-ES" storeType="OMEX"/>
  <we:alternateReferences>
    <we:reference id="WA104382081" version="1.55.1.0" store="" storeType="OMEX"/>
  </we:alternateReferences>
  <we:properties>
    <we:property name="MENDELEY_CITATIONS" value="[{&quot;citationID&quot;:&quot;MENDELEY_CITATION_3d3e80d5-ed8d-4b7b-99ea-32789dff54ad&quot;,&quot;properties&quot;:{&quot;noteIndex&quot;:0},&quot;isEdited&quot;:false,&quot;manualOverride&quot;:{&quot;isManuallyOverridden&quot;:true,&quot;citeprocText&quot;:&quot;(Publimetro, 2024)&quot;,&quot;manualOverrideText&quot;:&quot;(Publimetro, 2024).&quot;},&quot;citationItems&quot;:[{&quot;id&quot;:&quot;036b08ec-b952-3817-a5fa-341dd2448a3c&quot;,&quot;itemData&quot;:{&quot;type&quot;:&quot;webpage&quot;,&quot;id&quot;:&quot;036b08ec-b952-3817-a5fa-341dd2448a3c&quot;,&quot;title&quot;:&quot;Desperdicio de alimentos en Colombia, una problemática de la que pocos conocen sus causas&quot;,&quot;author&quot;:[{&quot;family&quot;:&quot;Publimetro&quot;,&quot;given&quot;:&quot;&quot;,&quot;parse-names&quot;:false,&quot;dropping-particle&quot;:&quot;&quot;,&quot;non-dropping-particle&quot;:&quot;&quot;}],&quot;accessed&quot;:{&quot;date-parts&quot;:[[2024,9,14]]},&quot;URL&quot;:&quot;https://www.publimetro.co/noticias/2024/05/15/desperdicio-de-alimentos-en-colombia-una-problematica-de-la-que-pocos-conocen-sus-causas/&quot;,&quot;issued&quot;:{&quot;date-parts&quot;:[[2024]]}},&quot;isTemporary&quot;:false}],&quot;citationTag&quot;:&quot;MENDELEY_CITATION_v3_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&quot;},{&quot;citationID&quot;:&quot;MENDELEY_CITATION_256301b0-0e9b-495e-976e-5a235e22f468&quot;,&quot;properties&quot;:{&quot;noteIndex&quot;:0},&quot;isEdited&quot;:false,&quot;manualOverride&quot;:{&quot;isManuallyOverridden&quot;:false,&quot;citeprocText&quot;:&quot;(Ávila &amp;#38; Buitrago, 2020)&quot;,&quot;manualOverrideText&quot;:&quot;&quot;},&quot;citationTag&quot;:&quot;MENDELEY_CITATION_v3_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&quot;,&quot;citationItems&quot;:[{&quot;id&quot;:&quot;19a8696d-c78f-30fa-a62b-828f4f132959&quot;,&quot;itemData&quot;:{&quot;type&quot;:&quot;article-journal&quot;,&quot;id&quot;:&quot;19a8696d-c78f-30fa-a62b-828f4f132959&quot;,&quot;title&quot;:&quot;Sistemas agropecuarios sostenibles,\nbiodiversidad y servicios ecosistémicos&quot;,&quot;author&quot;:[{&quot;family&quot;:&quot;Ávila&quot;,&quot;given&quot;:&quot;Julian&quot;,&quot;parse-names&quot;:false,&quot;dropping-particle&quot;:&quot;&quot;,&quot;non-dropping-particle&quot;:&quot;&quot;},{&quot;family&quot;:&quot;Buitrago&quot;,&quot;given&quot;:&quot;Lucas&quot;,&quot;parse-names&quot;:false,&quot;dropping-particle&quot;:&quot;&quot;,&quot;non-dropping-particle&quot;:&quot;&quot;}],&quot;accessed&quot;:{&quot;date-parts&quot;:[[2024,9,14]]},&quot;ISBN&quot;:&quot;9789585461949&quot;,&quot;URL&quot;:&quot;www.puntoaparte.com.co&quot;,&quot;issued&quot;:{&quot;date-parts&quot;:[[2020]]}},&quot;isTemporary&quot;:false}]},{&quot;citationID&quot;:&quot;MENDELEY_CITATION_8b31fa48-b551-476b-9a0e-21d6f426a476&quot;,&quot;properties&quot;:{&quot;noteIndex&quot;:0},&quot;isEdited&quot;:false,&quot;manualOverride&quot;:{&quot;isManuallyOverridden&quot;:true,&quot;citeprocText&quot;:&quot;(UNESCO, 1973)&quot;,&quot;manualOverrideText&quot;:&quot;(UNESCO, 1973;&quot;},&quot;citationItems&quot;:[{&quot;id&quot;:&quot;6475aa17-5b6e-3f6b-bded-2294e88812ed&quot;,&quot;itemData&quot;:{&quot;type&quot;:&quot;article-journal&quot;,&quot;id&quot;:&quot;6475aa17-5b6e-3f6b-bded-2294e88812ed&quot;,&quot;title&quot;:&quot;To understand is to invent: the future of education; right to education in the modern world&quot;,&quot;author&quot;:[{&quot;family&quot;:&quot;UNESCO&quot;,&quot;given&quot;:&quot;&quot;,&quot;parse-names&quot;:false,&quot;dropping-particle&quot;:&quot;&quot;,&quot;non-dropping-particle&quot;:&quot;&quot;}],&quot;accessed&quot;:{&quot;date-parts&quot;:[[2024,9,7]]},&quot;ISBN&quot;:&quot;0-670-72034-8&quot;,&quot;URL&quot;:&quot;https://unesdoc.unesco.org/ark:/48223/pf0000006133&quot;,&quot;issued&quot;:{&quot;date-parts&quot;:[[1973]]},&quot;page&quot;:&quot;1-150&quot;,&quot;abstract&quot;:&quot;Translation of: Où va l'éducation and Le droit à l'éducation dans le monde actuel which were written for UNESCO in 1971 and 1948 respectively. Translation of: Où va l'éducation (English version in this edition entitled: A structural foundation for tomorrow's education) and Le droit à l'éducation dans le monde actuel (English version in this edition entitled: The right to education in the present world) which were written for UNESCO in 1971 and 1948 respectively. The Swiss psychologist shares his views on new educational techniques and the universal right to education in two texts especially prepared for UNESCO. A structural foundation for tomorrow's education -- Retrospective -- Prospects for the future -- New relations between human and natural sciences -- The right to education in the present world -- The universal declarations of human rights -- Every person has the right to education -- Education shall be free ... -- Parents have a prior right to choose the kind of education that shall be given to their children -- Education shall be directed to the full development of the human personality and to the strengthening of respect for human rights and fundamental freedoms -- Education shall promote understanding, tolerance, and friendship among all nations, racial or religious groups, and shall further the activities of the United Nations for the maintenance of peace.&quot;,&quot;publisher&quot;:&quot;Grossman&quot;,&quot;container-title-short&quot;:&quot;&quot;},&quot;isTemporary&quot;:false}],&quot;citationTag&quot;:&quot;MENDELEY_CITATION_v3_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&quot;},{&quot;citationID&quot;:&quot;MENDELEY_CITATION_3750ec4d-3c6c-4179-8c4a-909619ab4e9e&quot;,&quot;properties&quot;:{&quot;noteIndex&quot;:0},&quot;isEdited&quot;:false,&quot;manualOverride&quot;:{&quot;isManuallyOverridden&quot;:true,&quot;citeprocText&quot;:&quot;(Yilmaz, 2008)&quot;,&quot;manualOverrideText&quot;:&quot;Yilmaz, 2008)&quot;},&quot;citationItems&quot;:[{&quot;id&quot;:&quot;cc34df5a-ce98-3548-a179-ea6003e010db&quot;,&quot;itemData&quot;:{&quot;type&quot;:&quot;article-journal&quot;,&quot;id&quot;:&quot;cc34df5a-ce98-3548-a179-ea6003e010db&quot;,&quot;title&quot;:&quot;Constructivism: Its theoretical underpinnings, variations, and implications for classroom instruction.&quot;,&quot;author&quot;:[{&quot;family&quot;:&quot;Yilmaz&quot;,&quot;given&quot;:&quot;K.&quot;,&quot;parse-names&quot;:false,&quot;dropping-particle&quot;:&quot;&quot;,&quot;non-dropping-particle&quot;:&quot;&quot;}],&quot;container-title&quot;:&quot;Educational horizons&quot;,&quot;container-title-short&quot;:&quot;Educ Horiz&quot;,&quot;accessed&quot;:{&quot;date-parts&quot;:[[2024,9,7]]},&quot;URL&quot;:&quot;https://www.jstor.org/stable/42923724&quot;,&quot;issued&quot;:{&quot;date-parts&quot;:[[2008]]},&quot;page&quot;:&quot;161-172.&quot;,&quot;issue&quot;:&quot;86&quot;,&quot;volume&quot;:&quot;3&quot;},&quot;isTemporary&quot;:false}],&quot;citationTag&quot;:&quot;MENDELEY_CITATION_v3_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&quot;},{&quot;citationID&quot;:&quot;MENDELEY_CITATION_e7daf923-5069-4a56-a761-6c4660f8eec8&quot;,&quot;properties&quot;:{&quot;noteIndex&quot;:0},&quot;isEdited&quot;:false,&quot;manualOverride&quot;:{&quot;isManuallyOverridden&quot;:false,&quot;citeprocText&quot;:&quot;(Strijbos &amp;#38; Fischer, 2007)&quot;,&quot;manualOverrideText&quot;:&quot;&quot;},&quot;citationItems&quot;:[{&quot;id&quot;:&quot;10790356-3ccd-3b13-9426-ccd368f268d9&quot;,&quot;itemData&quot;:{&quot;type&quot;:&quot;article-journal&quot;,&quot;id&quot;:&quot;10790356-3ccd-3b13-9426-ccd368f268d9&quot;,&quot;title&quot;:&quot;Methodological challenges for collaborative learning research&quot;,&quot;author&quot;:[{&quot;family&quot;:&quot;Strijbos&quot;,&quot;given&quot;:&quot;Jan Willem&quot;,&quot;parse-names&quot;:false,&quot;dropping-particle&quot;:&quot;&quot;,&quot;non-dropping-particle&quot;:&quot;&quot;},{&quot;family&quot;:&quot;Fischer&quot;,&quot;given&quot;:&quot;Frank&quot;,&quot;parse-names&quot;:false,&quot;dropping-particle&quot;:&quot;&quot;,&quot;non-dropping-particle&quot;:&quot;&quot;}],&quot;container-title&quot;:&quot;Learning and Instruction&quot;,&quot;container-title-short&quot;:&quot;Learn Instr&quot;,&quot;accessed&quot;:{&quot;date-parts&quot;:[[2024,9,7]]},&quot;DOI&quot;:&quot;10.1016/J.LEARNINSTRUC.2007.03.004&quot;,&quot;ISSN&quot;:&quot;0959-4752&quot;,&quot;issued&quot;:{&quot;date-parts&quot;:[[2007,8,1]]},&quot;page&quot;:&quot;389-393&quot;,&quot;abstract&quot;:&quot;Research on collaborative learning, both face-to-face and computer-supported, has thrived in the past 10 years. The studies range from outcome-oriented (individual and group learning) to process-oriented (impact of interaction on learning processes, motivation and organisation of collaboration) to mixed studies. Collaborative learning research is multidisciplinary. This introduces a multitude of theoretical accounts for collaborative learning, accompanied by a broad spectrum of methods to study processes and outcomes of collaboration. This special issue will provide an overview of methods that are at the core of current research effort, but also identifies opportunities and problems to sensibly combine methods into mixed method approaches. © 2007 Elsevier Ltd. All rights reserved.&quot;,&quot;publisher&quot;:&quot;Pergamon&quot;,&quot;issue&quot;:&quot;4&quot;,&quot;volume&quot;:&quot;17&quot;},&quot;isTemporary&quot;:false}],&quot;citationTag&quot;:&quot;MENDELEY_CITATION_v3_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&quot;},{&quot;citationID&quot;:&quot;MENDELEY_CITATION_40fdb9c5-c211-40dc-b876-8cf7a8f7d5e6&quot;,&quot;properties&quot;:{&quot;noteIndex&quot;:0},&quot;isEdited&quot;:false,&quot;manualOverride&quot;:{&quot;isManuallyOverridden&quot;:true,&quot;citeprocText&quot;:&quot;(Schmidt, 1993)&quot;,&quot;manualOverrideText&quot;:&quot;(Schmidt, 1993).&quot;},&quot;citationItems&quot;:[{&quot;id&quot;:&quot;0011797b-92d7-3377-8482-38408f8104fe&quot;,&quot;itemData&quot;:{&quot;type&quot;:&quot;article-journal&quot;,&quot;id&quot;:&quot;0011797b-92d7-3377-8482-38408f8104fe&quot;,&quot;title&quot;:&quot;Foundations of problem-based learning: some explanatory notes&quot;,&quot;author&quot;:[{&quot;family&quot;:&quot;Schmidt&quot;,&quot;given&quot;:&quot;H. G.&quot;,&quot;parse-names&quot;:false,&quot;dropping-particle&quot;:&quot;&quot;,&quot;non-dropping-particle&quot;:&quot;&quot;}],&quot;container-title&quot;:&quot;Medical Education&quot;,&quot;container-title-short&quot;:&quot;Med Educ&quot;,&quot;accessed&quot;:{&quot;date-parts&quot;:[[2024,9,7]]},&quot;DOI&quot;:&quot;10.1111/J.1365-2923.1993.TB00296.X&quot;,&quot;ISSN&quot;:&quot;1365-2923&quot;,&quot;PMID&quot;:&quot;8208146&quot;,&quot;URL&quot;:&quot;https://onlinelibrary.wiley.com/doi/full/10.1111/j.1365-2923.1993.tb00296.x&quot;,&quot;issued&quot;:{&quot;date-parts&quot;:[[1993,9,1]]},&quot;page&quot;:&quot;422-432&quot;,&quot;abstract&quot;:&quot;Summary. The present article elaborates on cognitive effects of problem‐based learning put forward by and . Its purpose is to discuss, in some detail, the theoretical premises of this approach to learning and instruction. It is argued that problem‐based learning, above all, promotes the activation of prior knowledge and its elaboration. Evidence is reviewed demonstrating that these processes actually occur in small‐group tutorials and that the processing of new information is indeed facilitated by discussion of a relevant problem. These effects must be attributed to a reorganization taking place in the knowledge structures of students as a result of problem‐oriented study. In addition, a cognitive process called epistemic curiosity (or intrinsic interest) is enabled. Some directions for further research are outlined. The contribution starts, however, with a discussion of the philosophical and pedagogical roots of problem‐based learning. 1993 Blackwell Publishing&quot;,&quot;publisher&quot;:&quot;John Wiley &amp; Sons, Ltd&quot;,&quot;issue&quot;:&quot;5&quot;,&quot;volume&quot;:&quot;27&quot;},&quot;isTemporary&quot;:false}],&quot;citationTag&quot;:&quot;MENDELEY_CITATION_v3_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&quot;},{&quot;citationID&quot;:&quot;MENDELEY_CITATION_80caf243-99a1-45af-a560-addbf97657c1&quot;,&quot;properties&quot;:{&quot;noteIndex&quot;:0},&quot;isEdited&quot;:false,&quot;manualOverride&quot;:{&quot;isManuallyOverridden&quot;:true,&quot;citeprocText&quot;:&quot;(Lenou Nkouedjo et al., 2020)&quot;,&quot;manualOverrideText&quot;:&quot;(Lenou Nkouedjo et al., 2020;&quot;},&quot;citationItems&quot;:[{&quot;id&quot;:&quot;fb1243ee-04ea-328f-8305-f7a3fa7fead8&quot;,&quot;itemData&quot;:{&quot;type&quot;:&quot;article-journal&quot;,&quot;id&quot;:&quot;fb1243ee-04ea-328f-8305-f7a3fa7fead8&quot;,&quot;title&quot;:&quot;Cocoa marketing chain in developing countries: How do formal-informal linkages ensure its sustainability in Cameroon?&quot;,&quot;author&quot;:[{&quot;family&quot;:&quot;Lenou Nkouedjo&quot;,&quot;given&quot;:&quot;Lionel&quot;,&quot;parse-names&quot;:false,&quot;dropping-particle&quot;:&quot;&quot;,&quot;non-dropping-particle&quot;:&quot;&quot;},{&quot;family&quot;:&quot;Mathe&quot;,&quot;given&quot;:&quot;Syndhia&quot;,&quot;parse-names&quot;:false,&quot;dropping-particle&quot;:&quot;&quot;,&quot;non-dropping-particle&quot;:&quot;&quot;},{&quot;family&quot;:&quot;Fon&quot;,&quot;given&quot;:&quot;Dorothy Engwali&quot;,&quot;parse-names&quot;:false,&quot;dropping-particle&quot;:&quot;&quot;,&quot;non-dropping-particle&quot;:&quot;&quot;},{&quot;family&quot;:&quot;Geitzenauer&quot;,&quot;given&quot;:&quot;Maria&quot;,&quot;parse-names&quot;:false,&quot;dropping-particle&quot;:&quot;&quot;,&quot;non-dropping-particle&quot;:&quot;&quot;},{&quot;family&quot;:&quot;Awah Manga&quot;,&quot;given&quot;:&quot;Armel&quot;,&quot;parse-names&quot;:false,&quot;dropping-particle&quot;:&quot;&quot;,&quot;non-dropping-particle&quot;:&quot;&quot;}],&quot;container-title&quot;:&quot;Geoforum&quot;,&quot;accessed&quot;:{&quot;date-parts&quot;:[[2024,9,11]]},&quot;DOI&quot;:&quot;10.1016/J.GEOFORUM.2020.09.005&quot;,&quot;ISSN&quot;:&quot;0016-7185&quot;,&quot;issued&quot;:{&quot;date-parts&quot;:[[2020,12,1]]},&quot;page&quot;:&quot;61-70&quot;,&quot;abstract&quot;:&quot;Although liberalization of the cocoa sector has increased internal competition within the marketing chain it has also led to the emergence of informal market actors within the chain. Therefore, the aim of this paper is to analyse how the cocoa marketing chain operates by measuring and comparing the marketing margins of the formal and informal actors. Qualitative data were used to establish the structure of the marketing chain and quantitative data to estimate the marketing margins. A total sampling size of 76 cocoa market actors was obtained by using a multi-stage sampling technique: 15 for qualitative data and 61 for quantitative data. Descriptive analysis was used to map the marketing chain and economic analysis to compute the costs and margins for both informal and formal market intermediaries from the Centre and South-West regions in Cameroon. The results indicated three market intermediaries (one informal and two formal) and four marketing channels by which cocoa moves from the farmers to the exporters. The calculation of marketing costs indicated that informal actors incurred the highest costs in both regions. The results regarding the marketing margins were twofold: informal actors obtain low net marketing margins when they do not use illicit strategies, but high net marketing margins when illicit strategies are used. Given the significant role of informal actors, we suggest that their actions should be integrated in a suitable manner into those of formal actors to contribute to a better performance of the marketing chain and to the sustainability of the cocoa sector.&quot;,&quot;publisher&quot;:&quot;Pergamon&quot;,&quot;volume&quot;:&quot;117&quot;,&quot;container-title-short&quot;:&quot;&quot;},&quot;isTemporary&quot;:false}],&quot;citationTag&quot;:&quot;MENDELEY_CITATION_v3_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&quot;},{&quot;citationID&quot;:&quot;MENDELEY_CITATION_7a152f7c-f0f5-4b9b-b14c-2085856a58d4&quot;,&quot;properties&quot;:{&quot;noteIndex&quot;:0},&quot;isEdited&quot;:false,&quot;manualOverride&quot;:{&quot;isManuallyOverridden&quot;:true,&quot;citeprocText&quot;:&quot;(Nur &amp;#38; Hidayatno, 2020)&quot;,&quot;manualOverrideText&quot;:&quot;Nur &amp; Hidayatno, 2020)&quot;},&quot;citationItems&quot;:[{&quot;id&quot;:&quot;da975506-7be5-388e-80a3-6b195b71600d&quot;,&quot;itemData&quot;:{&quot;type&quot;:&quot;article-journal&quot;,&quot;id&quot;:&quot;da975506-7be5-388e-80a3-6b195b71600d&quot;,&quot;title&quot;:&quot;Literature Review of a Multi Actor Analysis for Developing a Sustainable Agriculture Supply Chain (Case Study of Cocoa)&quot;,&quot;author&quot;:[{&quot;family&quot;:&quot;Nur&quot;,&quot;given&quot;:&quot;Taufik&quot;,&quot;parse-names&quot;:false,&quot;dropping-particle&quot;:&quot;&quot;,&quot;non-dropping-particle&quot;:&quot;&quot;},{&quot;family&quot;:&quot;Hidayatno&quot;,&quot;given&quot;:&quot;Akhmad&quot;,&quot;parse-names&quot;:false,&quot;dropping-particle&quot;:&quot;&quot;,&quot;non-dropping-particle&quot;:&quot;&quot;}],&quot;container-title&quot;:&quot;ICITM 2020 - 2020 9th International Conference on Industrial Technology and Management&quot;,&quot;accessed&quot;:{&quot;date-parts&quot;:[[2024,9,11]]},&quot;DOI&quot;:&quot;10.1109/ICITM48982.2020.9080381&quot;,&quot;ISBN&quot;:&quot;9781728143064&quot;,&quot;issued&quot;:{&quot;date-parts&quot;:[[2020,2,1]]},&quot;page&quot;:&quot;57-62&quot;,&quot;abstract&quot;:&quot;The sustainability of agricultural sector is becoming an increasing concern in Indonesia, with the shock of the palm oil's products export restrictions to several countries. Therefore, it is vital to avoid the same case for all other export-oriented agricultural products, such as cocoa. This study aims to map the challenges and opportunities in developing a sustainable cocoa supply chain. The study commenses with mapping the role of stakeholders along the supply chain, studying the supply chain mapping literature in a sustainable perspective, and identifying the indicators used to measure the supply chain. The results of this study propose a conceptual model to be utilized as a base reference for research of the agricultural supply chain sustainability model development in Indonesia.&quot;,&quot;publisher&quot;:&quot;Institute of Electrical and Electronics Engineers Inc.&quot;,&quot;container-title-short&quot;:&quot;&quot;},&quot;isTemporary&quot;:false}],&quot;citationTag&quot;:&quot;MENDELEY_CITATION_v3_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&quot;},{&quot;citationID&quot;:&quot;MENDELEY_CITATION_ebe2b13c-5f04-482d-9365-46654bf48208&quot;,&quot;properties&quot;:{&quot;noteIndex&quot;:0},&quot;isEdited&quot;:false,&quot;manualOverride&quot;:{&quot;isManuallyOverridden&quot;:true,&quot;citeprocText&quot;:&quot;(Ortiz &amp;#38; Borjas, 2008)&quot;,&quot;manualOverrideText&quot;:&quot;(Ortiz &amp; Borjas, 2008;&quot;},&quot;citationItems&quot;:[{&quot;id&quot;:&quot;2a1fee31-ce4a-3a9d-960c-5f1f266d4905&quot;,&quot;itemData&quot;:{&quot;type&quot;:&quot;article-journal&quot;,&quot;id&quot;:&quot;2a1fee31-ce4a-3a9d-960c-5f1f266d4905&quot;,&quot;title&quot;:&quot;La Investigación Acción Participativa: aporte de Fals Borda a la educación popular&quot;,&quot;author&quot;:[{&quot;family&quot;:&quot;Ortiz&quot;,&quot;given&quot;:&quot;Marielsa&quot;,&quot;parse-names&quot;:false,&quot;dropping-particle&quot;:&quot;&quot;,&quot;non-dropping-particle&quot;:&quot;&quot;},{&quot;family&quot;:&quot;Borjas&quot;,&quot;given&quot;:&quot;Beatriz&quot;,&quot;parse-names&quot;:false,&quot;dropping-particle&quot;:&quot;&quot;,&quot;non-dropping-particle&quot;:&quot;&quot;}],&quot;accessed&quot;:{&quot;date-parts&quot;:[[2024,9,11]]},&quot;ISSN&quot;:&quot;1315-0006&quot;,&quot;issued&quot;:{&quot;date-parts&quot;:[[2008]]},&quot;page&quot;:&quot;615-627&quot;,&quot;abstract&quot;:&quot;Resumen A partir de las ideas de Orlando Fals Borda en torno a la Investigación Acción Participativa, en este artículo se establece la relación de ésta con los fines de la Educación Popular y se describe el ciclo de la inves-tigación acción desarrollado en los centros educativos de Fe y Ale-gría, el cual comprende la observación de la realidad para generar la reflexión sobre la práctica, la planificación y desarrollo de acciones para su mejora y la sistematización de las experiencias para la pro-ducción de conocimientos en el campo de la educación popular. Palabras clave: Investigación acción participativa, Educación Popular , Reflexión sobre la práctica, Sistematización, Investigación educativa.&quot;,&quot;issue&quot;:&quot;4&quot;,&quot;volume&quot;:&quot;17&quot;,&quot;container-title-short&quot;:&quot;&quot;},&quot;isTemporary&quot;:false}],&quot;citationTag&quot;:&quot;MENDELEY_CITATION_v3_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&quot;},{&quot;citationID&quot;:&quot;MENDELEY_CITATION_9d6b972e-ff0c-4905-8192-6c4f437f29de&quot;,&quot;properties&quot;:{&quot;noteIndex&quot;:0},&quot;isEdited&quot;:false,&quot;manualOverride&quot;:{&quot;isManuallyOverridden&quot;:true,&quot;citeprocText&quot;:&quot;(Reason &amp;#38; Bradbury, 2006)&quot;,&quot;manualOverrideText&quot;:&quot;Reason &amp; Bradbury, 2006)&quot;},&quot;citationItems&quot;:[{&quot;id&quot;:&quot;8ad5b4a6-829c-3da3-b9b2-4f178fc70217&quot;,&quot;itemData&quot;:{&quot;type&quot;:&quot;article-journal&quot;,&quot;id&quot;:&quot;8ad5b4a6-829c-3da3-b9b2-4f178fc70217&quot;,&quot;title&quot;:&quot;Handbook of action research edited by Peter Reason and Hilary Bradbury&quot;,&quot;author&quot;:[{&quot;family&quot;:&quot;Reason&quot;,&quot;given&quot;:&quot;Peter.&quot;,&quot;parse-names&quot;:false,&quot;dropping-particle&quot;:&quot;&quot;,&quot;non-dropping-particle&quot;:&quot;&quot;},{&quot;family&quot;:&quot;Bradbury&quot;,&quot;given&quot;:&quot;Hilary.&quot;,&quot;parse-names&quot;:false,&quot;dropping-particle&quot;:&quot;&quot;,&quot;non-dropping-particle&quot;:&quot;&quot;}],&quot;accessed&quot;:{&quot;date-parts&quot;:[[2024,9,11]]},&quot;ISBN&quot;:&quot;9781446204191&quot;,&quot;issued&quot;:{&quot;date-parts&quot;:[[2006]]},&quot;abstract&quot;:&quot;Concise pbk. ed. &quot;,&quot;publisher&quot;:&quot;SAGE&quot;,&quot;container-title-short&quot;:&quot;&quot;},&quot;isTemporary&quot;:false}],&quot;citationTag&quot;:&quot;MENDELEY_CITATION_v3_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&quot;},{&quot;citationID&quot;:&quot;MENDELEY_CITATION_f962a2c5-5185-4947-82bb-e10bce870ed0&quot;,&quot;properties&quot;:{&quot;noteIndex&quot;:0},&quot;isEdited&quot;:false,&quot;manualOverride&quot;:{&quot;isManuallyOverridden&quot;:true,&quot;citeprocText&quot;:&quot;(Ramírez-Gómez &amp;#38; Rodríguez-Espinosa, 2021)&quot;,&quot;manualOverrideText&quot;:&quot;(Ramírez-Gómez &amp; Rodríguez-Espinosa, 2021).&quot;},&quot;citationItems&quot;:[{&quot;id&quot;:&quot;609375d2-4b1b-3e3d-a1d6-cf28d0b76adc&quot;,&quot;itemData&quot;:{&quot;type&quot;:&quot;article-journal&quot;,&quot;id&quot;:&quot;609375d2-4b1b-3e3d-a1d6-cf28d0b76adc&quot;,&quot;title&quot;:&quot;Local public-private partnerships to promote innovation in agricultural value chains: the case of cocoa in Colombia&quot;,&quot;author&quot;:[{&quot;family&quot;:&quot;Ramírez-Gómez&quot;,&quot;given&quot;:&quot;Carlos Julián&quot;,&quot;parse-names&quot;:false,&quot;dropping-particle&quot;:&quot;&quot;,&quot;non-dropping-particle&quot;:&quot;&quot;},{&quot;family&quot;:&quot;Rodríguez-Espinosa&quot;,&quot;given&quot;:&quot;Holmes&quot;,&quot;parse-names&quot;:false,&quot;dropping-particle&quot;:&quot;&quot;,&quot;non-dropping-particle&quot;:&quot;&quot;}],&quot;container-title&quot;:&quot;Revista de Economia e Sociologia Rural&quot;,&quot;accessed&quot;:{&quot;date-parts&quot;:[[2024,9,11]]},&quot;DOI&quot;:&quot;10.1590/1806-9479.2021.249339&quot;,&quot;ISSN&quot;:&quot;0103-2003&quot;,&quot;URL&quot;:&quot;https://www.scielo.br/j/resr/a/6PMmY6g3HzRZnnsWW4z5Fsr/?lang=en&quot;,&quot;issued&quot;:{&quot;date-parts&quot;:[[2021,9,13]]},&quot;page&quot;:&quot;e249339&quot;,&quot;abstract&quot;:&quot;Abstract: The purpose of this study is to explore the possibility of developing more viable local public-private partnerships (LPPP) which may result in innovation in the cocoa value chain, through the agricultural innovation system functions approach. Research was conducted in two rural municipalities in the Department of Antioquia, Colombia. A focus group with stakeholders as well as directed surveys were implemented. 15 experts in the municipality of Necoclí, and 18 experts in the municipality of Caucasia participated. The data were analyzed quantitatively and the MACTOR method was used in order to determine the relationship between actors and the strategic objectives for innovation. Case studies revealed different dynamics, both from the perspective of the interests at play when actors prioritized key variables in each region, as well as their vision regarding strategic objectives to promote innovation in the cocoa value chain. Different degrees of convergence and correspondence between actors and strategic objectives in each region provided the grounds to determine the possible partnerships in the cocoa chain. Key actors with different capabilities and resources were also identified, as they could contribute to leveraging local innovation should a partnership come to be developed.&quot;,&quot;publisher&quot;:&quot;Sociedade Brasileira de Economia e Sociologia Rural&quot;,&quot;issue&quot;:&quot;4&quot;,&quot;volume&quot;:&quot;60&quot;,&quot;container-title-short&quot;:&quot;&quot;},&quot;isTemporary&quot;:false}],&quot;citationTag&quot;:&quot;MENDELEY_CITATION_v3_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&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55391-635A-4DEB-AA2E-12BDDE158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6</Pages>
  <Words>2502</Words>
  <Characters>13763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SALAZAR CAMACHO</dc:creator>
  <cp:keywords/>
  <dc:description/>
  <cp:lastModifiedBy>Unibague</cp:lastModifiedBy>
  <cp:revision>118</cp:revision>
  <dcterms:created xsi:type="dcterms:W3CDTF">2024-09-15T11:16:00Z</dcterms:created>
  <dcterms:modified xsi:type="dcterms:W3CDTF">2024-09-16T17:31:00Z</dcterms:modified>
</cp:coreProperties>
</file>